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D8C" w:rsidRPr="00BE6456" w:rsidRDefault="00EB1B83" w:rsidP="00BE6456">
      <w:pPr>
        <w:pStyle w:val="S0"/>
        <w:spacing w:before="20" w:after="20" w:line="240" w:lineRule="auto"/>
        <w:ind w:left="2400" w:right="-445"/>
        <w:jc w:val="center"/>
        <w:rPr>
          <w:rFonts w:asciiTheme="minorHAnsi" w:hAnsiTheme="minorHAnsi"/>
          <w:b w:val="0"/>
          <w:caps/>
          <w:sz w:val="24"/>
          <w:szCs w:val="24"/>
          <w:lang w:val="ru-RU"/>
        </w:rPr>
      </w:pPr>
      <w:bookmarkStart w:id="0" w:name="_Toc262546065"/>
      <w:bookmarkStart w:id="1" w:name="_Toc278883574"/>
      <w:bookmarkStart w:id="2" w:name="_Toc279150550"/>
      <w:bookmarkStart w:id="3" w:name="_Toc290476704"/>
      <w:bookmarkStart w:id="4" w:name="_Toc330567869"/>
      <w:bookmarkStart w:id="5" w:name="_Toc323312772"/>
      <w:bookmarkStart w:id="6" w:name="_Toc268956050"/>
      <w:r w:rsidRPr="00BE6456">
        <w:rPr>
          <w:rFonts w:asciiTheme="minorHAnsi" w:hAnsiTheme="minorHAnsi"/>
          <w:b w:val="0"/>
          <w:caps/>
          <w:noProof/>
          <w:color w:val="FF0000"/>
          <w:sz w:val="24"/>
          <w:szCs w:val="24"/>
          <w:lang w:val="ru-RU" w:eastAsia="ru-RU" w:bidi="ar-SA"/>
        </w:rPr>
        <w:drawing>
          <wp:anchor distT="0" distB="0" distL="114300" distR="114300" simplePos="0" relativeHeight="251659264" behindDoc="1" locked="0" layoutInCell="1" allowOverlap="1">
            <wp:simplePos x="0" y="0"/>
            <wp:positionH relativeFrom="column">
              <wp:posOffset>-334010</wp:posOffset>
            </wp:positionH>
            <wp:positionV relativeFrom="paragraph">
              <wp:posOffset>-484150</wp:posOffset>
            </wp:positionV>
            <wp:extent cx="6502400" cy="10036810"/>
            <wp:effectExtent l="0" t="0" r="0" b="0"/>
            <wp:wrapNone/>
            <wp:docPr id="2" name="Рисунок 2" descr="Титульный л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итульный лис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2400" cy="10036810"/>
                    </a:xfrm>
                    <a:prstGeom prst="rect">
                      <a:avLst/>
                    </a:prstGeom>
                    <a:noFill/>
                    <a:ln>
                      <a:noFill/>
                    </a:ln>
                  </pic:spPr>
                </pic:pic>
              </a:graphicData>
            </a:graphic>
          </wp:anchor>
        </w:drawing>
      </w:r>
      <w:r w:rsidR="00611D8C" w:rsidRPr="00BE6456">
        <w:rPr>
          <w:rFonts w:asciiTheme="minorHAnsi" w:hAnsiTheme="minorHAnsi"/>
          <w:caps/>
          <w:noProof/>
          <w:sz w:val="24"/>
          <w:szCs w:val="24"/>
          <w:lang w:val="ru-RU"/>
        </w:rPr>
        <w:t>НЕНЕЦКИЙ АВТОНОМНЫЙ ОКРУГ</w:t>
      </w:r>
    </w:p>
    <w:p w:rsidR="00611D8C" w:rsidRPr="00BE6456" w:rsidRDefault="00611D8C" w:rsidP="00BE6456">
      <w:pPr>
        <w:pStyle w:val="aff9"/>
        <w:spacing w:before="60" w:after="60" w:line="240" w:lineRule="auto"/>
        <w:ind w:left="2438" w:right="-454"/>
        <w:jc w:val="center"/>
        <w:rPr>
          <w:rFonts w:asciiTheme="minorHAnsi" w:hAnsiTheme="minorHAnsi"/>
          <w:b/>
          <w:caps/>
        </w:rPr>
      </w:pPr>
      <w:r w:rsidRPr="00BE6456">
        <w:rPr>
          <w:rFonts w:asciiTheme="minorHAnsi" w:hAnsiTheme="minorHAnsi"/>
          <w:b/>
          <w:caps/>
        </w:rPr>
        <w:t>ГОРОДСКОЙ ОКРУГ «ГОРОД НАРЬЯН-МАР»</w:t>
      </w:r>
    </w:p>
    <w:p w:rsidR="00611D8C" w:rsidRPr="00BE6456" w:rsidRDefault="00611D8C" w:rsidP="00BE6456">
      <w:pPr>
        <w:pStyle w:val="aff9"/>
        <w:spacing w:before="60" w:after="60" w:line="230" w:lineRule="auto"/>
        <w:ind w:left="2438" w:right="-454"/>
        <w:jc w:val="center"/>
        <w:rPr>
          <w:rFonts w:asciiTheme="minorHAnsi" w:hAnsiTheme="minorHAnsi"/>
          <w:b/>
          <w:caps/>
          <w:color w:val="FF0000"/>
          <w:sz w:val="28"/>
          <w:szCs w:val="28"/>
        </w:rPr>
      </w:pPr>
    </w:p>
    <w:p w:rsidR="00611D8C" w:rsidRPr="00BE6456" w:rsidRDefault="00611D8C" w:rsidP="00BE6456">
      <w:pPr>
        <w:pStyle w:val="aff9"/>
        <w:spacing w:before="60" w:after="60" w:line="230" w:lineRule="auto"/>
        <w:ind w:left="2438" w:right="-454"/>
        <w:jc w:val="center"/>
        <w:rPr>
          <w:rFonts w:asciiTheme="minorHAnsi" w:hAnsiTheme="minorHAnsi"/>
          <w:caps/>
          <w:color w:val="FF0000"/>
          <w:sz w:val="28"/>
          <w:szCs w:val="28"/>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EB1B83" w:rsidRPr="00BE6456" w:rsidRDefault="00EB1B83" w:rsidP="00BE6456">
      <w:pPr>
        <w:pStyle w:val="S0"/>
        <w:spacing w:before="60" w:after="60" w:line="230" w:lineRule="auto"/>
        <w:ind w:left="2438" w:right="-454"/>
        <w:jc w:val="center"/>
        <w:rPr>
          <w:rFonts w:asciiTheme="minorHAnsi" w:hAnsiTheme="minorHAnsi"/>
          <w:caps/>
          <w:color w:val="FF0000"/>
          <w:sz w:val="28"/>
          <w:szCs w:val="28"/>
          <w:lang w:val="ru-RU"/>
        </w:rPr>
      </w:pPr>
    </w:p>
    <w:p w:rsidR="00EB1B83" w:rsidRPr="00BE6456" w:rsidRDefault="00EB1B83"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957D2B" w:rsidRPr="00BE6456" w:rsidRDefault="00957D2B" w:rsidP="00BE6456">
      <w:pPr>
        <w:pStyle w:val="S0"/>
        <w:spacing w:before="60" w:after="60" w:line="230" w:lineRule="auto"/>
        <w:ind w:left="2438" w:right="-454"/>
        <w:jc w:val="center"/>
        <w:rPr>
          <w:rFonts w:asciiTheme="minorHAnsi" w:hAnsiTheme="minorHAnsi"/>
          <w:caps/>
          <w:color w:val="FF0000"/>
          <w:sz w:val="28"/>
          <w:szCs w:val="28"/>
          <w:lang w:val="ru-RU"/>
        </w:rPr>
      </w:pPr>
    </w:p>
    <w:p w:rsidR="00957D2B" w:rsidRPr="00BE6456" w:rsidRDefault="00957D2B"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40" w:lineRule="auto"/>
        <w:ind w:left="2438" w:right="-454"/>
        <w:jc w:val="center"/>
        <w:rPr>
          <w:rFonts w:asciiTheme="minorHAnsi" w:hAnsiTheme="minorHAnsi"/>
          <w:caps/>
          <w:sz w:val="40"/>
          <w:szCs w:val="40"/>
          <w:lang w:val="ru-RU"/>
        </w:rPr>
      </w:pPr>
      <w:r w:rsidRPr="00BE6456">
        <w:rPr>
          <w:rFonts w:asciiTheme="minorHAnsi" w:hAnsiTheme="minorHAnsi"/>
          <w:caps/>
          <w:sz w:val="40"/>
          <w:szCs w:val="40"/>
          <w:lang w:val="ru-RU"/>
        </w:rPr>
        <w:t>ДОКУМЕНТАЦИЯ ПО Межеванию ТЕРРИТОРИЙ мо гОРОДСКОЙ ОКРУГ «ГОРОД НАРЬЯН-МАР»</w:t>
      </w:r>
    </w:p>
    <w:p w:rsidR="00611D8C" w:rsidRPr="00BE6456" w:rsidRDefault="00611D8C" w:rsidP="00BE6456">
      <w:pPr>
        <w:pStyle w:val="S0"/>
        <w:spacing w:before="60" w:after="60" w:line="240" w:lineRule="auto"/>
        <w:ind w:left="2438" w:right="-454"/>
        <w:jc w:val="center"/>
        <w:rPr>
          <w:rFonts w:asciiTheme="minorHAnsi" w:hAnsiTheme="minorHAnsi"/>
          <w:caps/>
          <w:color w:val="FF0000"/>
          <w:sz w:val="40"/>
          <w:szCs w:val="40"/>
          <w:lang w:val="ru-RU"/>
        </w:rPr>
      </w:pPr>
    </w:p>
    <w:p w:rsidR="00611D8C" w:rsidRPr="00BE6456" w:rsidRDefault="00611D8C" w:rsidP="00BE6456">
      <w:pPr>
        <w:pStyle w:val="S0"/>
        <w:spacing w:before="60" w:after="60" w:line="240" w:lineRule="auto"/>
        <w:ind w:left="2438" w:right="-454"/>
        <w:jc w:val="center"/>
        <w:rPr>
          <w:rFonts w:asciiTheme="minorHAnsi" w:hAnsiTheme="minorHAnsi"/>
          <w:caps/>
          <w:sz w:val="28"/>
          <w:szCs w:val="28"/>
          <w:lang w:val="ru-RU"/>
        </w:rPr>
      </w:pPr>
      <w:r w:rsidRPr="00BE6456">
        <w:rPr>
          <w:rFonts w:asciiTheme="minorHAnsi" w:hAnsiTheme="minorHAnsi"/>
          <w:caps/>
          <w:sz w:val="28"/>
          <w:szCs w:val="28"/>
          <w:lang w:val="ru-RU"/>
        </w:rPr>
        <w:t>пояснительная записка</w:t>
      </w:r>
    </w:p>
    <w:p w:rsidR="00611D8C" w:rsidRPr="00BE6456" w:rsidRDefault="002948D8" w:rsidP="00BE6456">
      <w:pPr>
        <w:pStyle w:val="S0"/>
        <w:spacing w:before="60" w:after="60" w:line="240" w:lineRule="auto"/>
        <w:ind w:left="2438" w:right="-454"/>
        <w:jc w:val="center"/>
        <w:rPr>
          <w:rFonts w:asciiTheme="minorHAnsi" w:hAnsiTheme="minorHAnsi"/>
          <w:caps/>
          <w:sz w:val="28"/>
          <w:szCs w:val="28"/>
          <w:lang w:val="ru-RU"/>
        </w:rPr>
      </w:pPr>
      <w:r w:rsidRPr="00BE6456">
        <w:rPr>
          <w:rFonts w:asciiTheme="minorHAnsi" w:hAnsiTheme="minorHAnsi"/>
          <w:caps/>
          <w:sz w:val="28"/>
          <w:szCs w:val="28"/>
          <w:lang w:val="ru-RU"/>
        </w:rPr>
        <w:t>проекта межевания</w:t>
      </w: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CE221B" w:rsidRPr="00BE6456" w:rsidRDefault="00CE221B" w:rsidP="00BE6456">
      <w:pPr>
        <w:pStyle w:val="S0"/>
        <w:spacing w:before="20" w:after="20" w:line="240" w:lineRule="auto"/>
        <w:ind w:left="2400" w:right="-445"/>
        <w:jc w:val="center"/>
        <w:rPr>
          <w:rFonts w:asciiTheme="minorHAnsi" w:hAnsiTheme="minorHAnsi"/>
          <w:caps/>
          <w:color w:val="FF0000"/>
          <w:sz w:val="24"/>
          <w:szCs w:val="24"/>
          <w:lang w:val="ru-RU"/>
        </w:rPr>
      </w:pPr>
    </w:p>
    <w:p w:rsidR="00CE221B" w:rsidRPr="00BE6456" w:rsidRDefault="00CE221B" w:rsidP="00BE6456">
      <w:pPr>
        <w:pStyle w:val="S0"/>
        <w:spacing w:before="20" w:after="20" w:line="240" w:lineRule="auto"/>
        <w:ind w:left="2400" w:right="-445"/>
        <w:jc w:val="center"/>
        <w:rPr>
          <w:rFonts w:asciiTheme="minorHAnsi" w:hAnsiTheme="minorHAnsi"/>
          <w:caps/>
          <w:color w:val="FF0000"/>
          <w:sz w:val="24"/>
          <w:szCs w:val="24"/>
          <w:lang w:val="ru-RU"/>
        </w:rPr>
      </w:pPr>
    </w:p>
    <w:p w:rsidR="00957D2B" w:rsidRPr="00BE6456" w:rsidRDefault="00957D2B" w:rsidP="00BE6456">
      <w:pPr>
        <w:pStyle w:val="S0"/>
        <w:spacing w:before="20" w:after="20" w:line="240" w:lineRule="auto"/>
        <w:ind w:left="2400" w:right="-445"/>
        <w:jc w:val="center"/>
        <w:rPr>
          <w:rFonts w:asciiTheme="minorHAnsi" w:hAnsiTheme="minorHAnsi"/>
          <w:caps/>
          <w:color w:val="FF0000"/>
          <w:sz w:val="24"/>
          <w:szCs w:val="24"/>
          <w:lang w:val="ru-RU"/>
        </w:rPr>
      </w:pPr>
    </w:p>
    <w:p w:rsidR="00957D2B" w:rsidRPr="00BE6456" w:rsidRDefault="00957D2B"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bookmarkEnd w:id="0"/>
    <w:bookmarkEnd w:id="1"/>
    <w:bookmarkEnd w:id="2"/>
    <w:bookmarkEnd w:id="3"/>
    <w:bookmarkEnd w:id="4"/>
    <w:p w:rsidR="005B5A93" w:rsidRPr="00BE6456" w:rsidRDefault="00083E61" w:rsidP="00BE6456">
      <w:pPr>
        <w:pStyle w:val="S0"/>
        <w:spacing w:before="20" w:after="20" w:line="240" w:lineRule="auto"/>
        <w:ind w:left="2381" w:right="-454"/>
        <w:jc w:val="center"/>
        <w:rPr>
          <w:rFonts w:asciiTheme="minorHAnsi" w:hAnsiTheme="minorHAnsi"/>
          <w:caps/>
          <w:sz w:val="24"/>
          <w:szCs w:val="24"/>
          <w:lang w:val="ru-RU"/>
        </w:rPr>
      </w:pPr>
      <w:r w:rsidRPr="00BE6456">
        <w:rPr>
          <w:rFonts w:asciiTheme="minorHAnsi" w:hAnsiTheme="minorHAnsi"/>
          <w:caps/>
          <w:sz w:val="24"/>
          <w:szCs w:val="24"/>
          <w:lang w:val="ru-RU"/>
        </w:rPr>
        <w:t>ОМСК 201</w:t>
      </w:r>
      <w:r w:rsidR="00611D8C" w:rsidRPr="00BE6456">
        <w:rPr>
          <w:rFonts w:asciiTheme="minorHAnsi" w:hAnsiTheme="minorHAnsi"/>
          <w:caps/>
          <w:sz w:val="24"/>
          <w:szCs w:val="24"/>
          <w:lang w:val="ru-RU"/>
        </w:rPr>
        <w:t>6</w:t>
      </w:r>
    </w:p>
    <w:sdt>
      <w:sdtPr>
        <w:rPr>
          <w:rFonts w:asciiTheme="minorHAnsi" w:eastAsia="Times New Roman" w:hAnsiTheme="minorHAnsi" w:cs="Times New Roman"/>
          <w:b w:val="0"/>
          <w:bCs w:val="0"/>
          <w:color w:val="FF0000"/>
          <w:sz w:val="24"/>
          <w:szCs w:val="24"/>
        </w:rPr>
        <w:id w:val="-1606499887"/>
        <w:docPartObj>
          <w:docPartGallery w:val="Table of Contents"/>
          <w:docPartUnique/>
        </w:docPartObj>
      </w:sdtPr>
      <w:sdtEndPr>
        <w:rPr>
          <w:sz w:val="22"/>
          <w:szCs w:val="22"/>
        </w:rPr>
      </w:sdtEndPr>
      <w:sdtContent>
        <w:p w:rsidR="00DA7879" w:rsidRPr="00BE6456" w:rsidRDefault="00DA7879" w:rsidP="00BE6456">
          <w:pPr>
            <w:pStyle w:val="aff8"/>
            <w:rPr>
              <w:rFonts w:asciiTheme="minorHAnsi" w:hAnsiTheme="minorHAnsi"/>
              <w:color w:val="4F81BD" w:themeColor="accent1"/>
            </w:rPr>
          </w:pPr>
          <w:r w:rsidRPr="00BE6456">
            <w:rPr>
              <w:rFonts w:asciiTheme="minorHAnsi" w:hAnsiTheme="minorHAnsi"/>
              <w:color w:val="4F81BD" w:themeColor="accent1"/>
            </w:rPr>
            <w:t>Оглавление</w:t>
          </w:r>
        </w:p>
        <w:p w:rsidR="001705C5" w:rsidRPr="00BE6456" w:rsidRDefault="00A96A24" w:rsidP="00BE6456">
          <w:pPr>
            <w:pStyle w:val="13"/>
            <w:tabs>
              <w:tab w:val="right" w:leader="dot" w:pos="9344"/>
            </w:tabs>
            <w:rPr>
              <w:rFonts w:eastAsiaTheme="minorEastAsia" w:cstheme="minorBidi"/>
              <w:b w:val="0"/>
              <w:bCs w:val="0"/>
              <w:caps w:val="0"/>
              <w:noProof/>
              <w:sz w:val="22"/>
              <w:szCs w:val="22"/>
            </w:rPr>
          </w:pPr>
          <w:r w:rsidRPr="00BE6456">
            <w:rPr>
              <w:b w:val="0"/>
              <w:bCs w:val="0"/>
              <w:caps w:val="0"/>
              <w:sz w:val="22"/>
              <w:szCs w:val="22"/>
            </w:rPr>
            <w:fldChar w:fldCharType="begin"/>
          </w:r>
          <w:r w:rsidR="00DA7879" w:rsidRPr="00BE6456">
            <w:rPr>
              <w:b w:val="0"/>
              <w:bCs w:val="0"/>
              <w:caps w:val="0"/>
              <w:sz w:val="22"/>
              <w:szCs w:val="22"/>
            </w:rPr>
            <w:instrText xml:space="preserve"> TOC \o "1-3" \h \z \u </w:instrText>
          </w:r>
          <w:r w:rsidRPr="00BE6456">
            <w:rPr>
              <w:b w:val="0"/>
              <w:bCs w:val="0"/>
              <w:caps w:val="0"/>
              <w:sz w:val="22"/>
              <w:szCs w:val="22"/>
            </w:rPr>
            <w:fldChar w:fldCharType="separate"/>
          </w:r>
          <w:hyperlink w:anchor="_Toc494290904" w:history="1">
            <w:r w:rsidR="001705C5" w:rsidRPr="00BE6456">
              <w:rPr>
                <w:rStyle w:val="aff7"/>
                <w:noProof/>
              </w:rPr>
              <w:t>Состав проекта</w:t>
            </w:r>
            <w:r w:rsidR="001705C5" w:rsidRPr="00BE6456">
              <w:rPr>
                <w:noProof/>
                <w:webHidden/>
              </w:rPr>
              <w:tab/>
            </w:r>
            <w:r w:rsidRPr="00BE6456">
              <w:rPr>
                <w:noProof/>
                <w:webHidden/>
              </w:rPr>
              <w:fldChar w:fldCharType="begin"/>
            </w:r>
            <w:r w:rsidR="001705C5" w:rsidRPr="00BE6456">
              <w:rPr>
                <w:noProof/>
                <w:webHidden/>
              </w:rPr>
              <w:instrText xml:space="preserve"> PAGEREF _Toc494290904 \h </w:instrText>
            </w:r>
            <w:r w:rsidRPr="00BE6456">
              <w:rPr>
                <w:noProof/>
                <w:webHidden/>
              </w:rPr>
            </w:r>
            <w:r w:rsidRPr="00BE6456">
              <w:rPr>
                <w:noProof/>
                <w:webHidden/>
              </w:rPr>
              <w:fldChar w:fldCharType="separate"/>
            </w:r>
            <w:r w:rsidR="001705C5" w:rsidRPr="00BE6456">
              <w:rPr>
                <w:noProof/>
                <w:webHidden/>
              </w:rPr>
              <w:t>3</w:t>
            </w:r>
            <w:r w:rsidRPr="00BE6456">
              <w:rPr>
                <w:noProof/>
                <w:webHidden/>
              </w:rPr>
              <w:fldChar w:fldCharType="end"/>
            </w:r>
          </w:hyperlink>
        </w:p>
        <w:p w:rsidR="001705C5" w:rsidRPr="00BE6456" w:rsidRDefault="00F666DE" w:rsidP="00BE6456">
          <w:pPr>
            <w:pStyle w:val="13"/>
            <w:tabs>
              <w:tab w:val="right" w:leader="dot" w:pos="9344"/>
            </w:tabs>
            <w:rPr>
              <w:rFonts w:eastAsiaTheme="minorEastAsia" w:cstheme="minorBidi"/>
              <w:b w:val="0"/>
              <w:bCs w:val="0"/>
              <w:caps w:val="0"/>
              <w:noProof/>
              <w:sz w:val="22"/>
              <w:szCs w:val="22"/>
            </w:rPr>
          </w:pPr>
          <w:hyperlink w:anchor="_Toc494290905" w:history="1">
            <w:r w:rsidR="001705C5" w:rsidRPr="00BE6456">
              <w:rPr>
                <w:rStyle w:val="aff7"/>
                <w:noProof/>
              </w:rPr>
              <w:t>1 Проект межевания территории</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_Toc494290905 \h </w:instrText>
            </w:r>
            <w:r w:rsidR="00A96A24" w:rsidRPr="00BE6456">
              <w:rPr>
                <w:noProof/>
                <w:webHidden/>
              </w:rPr>
            </w:r>
            <w:r w:rsidR="00A96A24" w:rsidRPr="00BE6456">
              <w:rPr>
                <w:noProof/>
                <w:webHidden/>
              </w:rPr>
              <w:fldChar w:fldCharType="separate"/>
            </w:r>
            <w:r w:rsidR="001705C5" w:rsidRPr="00BE6456">
              <w:rPr>
                <w:noProof/>
                <w:webHidden/>
              </w:rPr>
              <w:t>4</w:t>
            </w:r>
            <w:r w:rsidR="00A96A24" w:rsidRPr="00BE6456">
              <w:rPr>
                <w:noProof/>
                <w:webHidden/>
              </w:rPr>
              <w:fldChar w:fldCharType="end"/>
            </w:r>
          </w:hyperlink>
        </w:p>
        <w:p w:rsidR="001705C5" w:rsidRPr="00BE6456" w:rsidRDefault="00F666DE" w:rsidP="00BE6456">
          <w:pPr>
            <w:pStyle w:val="22"/>
            <w:tabs>
              <w:tab w:val="right" w:leader="dot" w:pos="9344"/>
            </w:tabs>
            <w:rPr>
              <w:rFonts w:eastAsiaTheme="minorEastAsia" w:cstheme="minorBidi"/>
              <w:smallCaps w:val="0"/>
              <w:noProof/>
              <w:sz w:val="22"/>
              <w:szCs w:val="22"/>
            </w:rPr>
          </w:pPr>
          <w:hyperlink w:anchor="_Toc494290906" w:history="1">
            <w:r w:rsidR="001705C5" w:rsidRPr="00BE6456">
              <w:rPr>
                <w:rStyle w:val="aff7"/>
                <w:noProof/>
              </w:rPr>
              <w:t>1.1 Общие положения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_Toc494290906 \h </w:instrText>
            </w:r>
            <w:r w:rsidR="00A96A24" w:rsidRPr="00BE6456">
              <w:rPr>
                <w:noProof/>
                <w:webHidden/>
              </w:rPr>
            </w:r>
            <w:r w:rsidR="00A96A24" w:rsidRPr="00BE6456">
              <w:rPr>
                <w:noProof/>
                <w:webHidden/>
              </w:rPr>
              <w:fldChar w:fldCharType="separate"/>
            </w:r>
            <w:r w:rsidR="001705C5" w:rsidRPr="00BE6456">
              <w:rPr>
                <w:noProof/>
                <w:webHidden/>
              </w:rPr>
              <w:t>4</w:t>
            </w:r>
            <w:r w:rsidR="00A96A24" w:rsidRPr="00BE6456">
              <w:rPr>
                <w:noProof/>
                <w:webHidden/>
              </w:rPr>
              <w:fldChar w:fldCharType="end"/>
            </w:r>
          </w:hyperlink>
        </w:p>
        <w:p w:rsidR="001705C5" w:rsidRPr="00BE6456" w:rsidRDefault="00F666DE" w:rsidP="00BE6456">
          <w:pPr>
            <w:pStyle w:val="31"/>
            <w:tabs>
              <w:tab w:val="right" w:leader="dot" w:pos="9344"/>
            </w:tabs>
            <w:rPr>
              <w:rFonts w:eastAsiaTheme="minorEastAsia" w:cstheme="minorBidi"/>
              <w:i w:val="0"/>
              <w:iCs w:val="0"/>
              <w:noProof/>
              <w:sz w:val="22"/>
              <w:szCs w:val="22"/>
            </w:rPr>
          </w:pPr>
          <w:hyperlink w:anchor="_Toc494290907" w:history="1">
            <w:r w:rsidR="001705C5" w:rsidRPr="00BE6456">
              <w:rPr>
                <w:rStyle w:val="aff7"/>
                <w:noProof/>
              </w:rPr>
              <w:t>1.1.1 Структура территории, образуемая в результате межевания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_Toc494290907 \h </w:instrText>
            </w:r>
            <w:r w:rsidR="00A96A24" w:rsidRPr="00BE6456">
              <w:rPr>
                <w:noProof/>
                <w:webHidden/>
              </w:rPr>
            </w:r>
            <w:r w:rsidR="00A96A24" w:rsidRPr="00BE6456">
              <w:rPr>
                <w:noProof/>
                <w:webHidden/>
              </w:rPr>
              <w:fldChar w:fldCharType="separate"/>
            </w:r>
            <w:r w:rsidR="001705C5" w:rsidRPr="00BE6456">
              <w:rPr>
                <w:noProof/>
                <w:webHidden/>
              </w:rPr>
              <w:t>5</w:t>
            </w:r>
            <w:r w:rsidR="00A96A24" w:rsidRPr="00BE6456">
              <w:rPr>
                <w:noProof/>
                <w:webHidden/>
              </w:rPr>
              <w:fldChar w:fldCharType="end"/>
            </w:r>
          </w:hyperlink>
        </w:p>
        <w:p w:rsidR="001705C5" w:rsidRPr="00BE6456" w:rsidRDefault="00F666DE" w:rsidP="00BE6456">
          <w:pPr>
            <w:pStyle w:val="22"/>
            <w:tabs>
              <w:tab w:val="right" w:leader="dot" w:pos="9344"/>
            </w:tabs>
            <w:rPr>
              <w:rFonts w:eastAsiaTheme="minorEastAsia" w:cstheme="minorBidi"/>
              <w:smallCaps w:val="0"/>
              <w:noProof/>
              <w:sz w:val="22"/>
              <w:szCs w:val="22"/>
            </w:rPr>
          </w:pPr>
          <w:hyperlink w:anchor="_Toc494290908" w:history="1">
            <w:r w:rsidR="001705C5" w:rsidRPr="00BE6456">
              <w:rPr>
                <w:rStyle w:val="aff7"/>
                <w:noProof/>
              </w:rPr>
              <w:t>1.2 Предложения по установлению публичных сервитутов</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_Toc494290908 \h </w:instrText>
            </w:r>
            <w:r w:rsidR="00A96A24" w:rsidRPr="00BE6456">
              <w:rPr>
                <w:noProof/>
                <w:webHidden/>
              </w:rPr>
            </w:r>
            <w:r w:rsidR="00A96A24" w:rsidRPr="00BE6456">
              <w:rPr>
                <w:noProof/>
                <w:webHidden/>
              </w:rPr>
              <w:fldChar w:fldCharType="separate"/>
            </w:r>
            <w:r w:rsidR="001705C5" w:rsidRPr="00BE6456">
              <w:rPr>
                <w:noProof/>
                <w:webHidden/>
              </w:rPr>
              <w:t>6</w:t>
            </w:r>
            <w:r w:rsidR="00A96A24" w:rsidRPr="00BE6456">
              <w:rPr>
                <w:noProof/>
                <w:webHidden/>
              </w:rPr>
              <w:fldChar w:fldCharType="end"/>
            </w:r>
          </w:hyperlink>
        </w:p>
        <w:p w:rsidR="001705C5" w:rsidRPr="00BE6456" w:rsidRDefault="00F666DE" w:rsidP="00BE6456">
          <w:pPr>
            <w:pStyle w:val="22"/>
            <w:tabs>
              <w:tab w:val="right" w:leader="dot" w:pos="9344"/>
            </w:tabs>
            <w:rPr>
              <w:rFonts w:eastAsiaTheme="minorEastAsia" w:cstheme="minorBidi"/>
              <w:smallCaps w:val="0"/>
              <w:noProof/>
              <w:sz w:val="22"/>
              <w:szCs w:val="22"/>
            </w:rPr>
          </w:pPr>
          <w:hyperlink w:anchor="_Toc494290909" w:history="1">
            <w:r w:rsidR="001705C5" w:rsidRPr="00BE6456">
              <w:rPr>
                <w:rStyle w:val="aff7"/>
                <w:noProof/>
              </w:rPr>
              <w:t>1.3 Планировочные характеристики объектов межевания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_Toc494290909 \h </w:instrText>
            </w:r>
            <w:r w:rsidR="00A96A24" w:rsidRPr="00BE6456">
              <w:rPr>
                <w:noProof/>
                <w:webHidden/>
              </w:rPr>
            </w:r>
            <w:r w:rsidR="00A96A24" w:rsidRPr="00BE6456">
              <w:rPr>
                <w:noProof/>
                <w:webHidden/>
              </w:rPr>
              <w:fldChar w:fldCharType="separate"/>
            </w:r>
            <w:r w:rsidR="001705C5" w:rsidRPr="00BE6456">
              <w:rPr>
                <w:noProof/>
                <w:webHidden/>
              </w:rPr>
              <w:t>8</w:t>
            </w:r>
            <w:r w:rsidR="00A96A24" w:rsidRPr="00BE6456">
              <w:rPr>
                <w:noProof/>
                <w:webHidden/>
              </w:rPr>
              <w:fldChar w:fldCharType="end"/>
            </w:r>
          </w:hyperlink>
        </w:p>
        <w:p w:rsidR="00C3233A" w:rsidRPr="00BE6456" w:rsidRDefault="00A96A24" w:rsidP="00BE6456">
          <w:pPr>
            <w:rPr>
              <w:rFonts w:asciiTheme="minorHAnsi" w:hAnsiTheme="minorHAnsi"/>
              <w:color w:val="FF0000"/>
              <w:sz w:val="22"/>
              <w:szCs w:val="22"/>
            </w:rPr>
          </w:pPr>
          <w:r w:rsidRPr="00BE6456">
            <w:rPr>
              <w:rFonts w:asciiTheme="minorHAnsi" w:hAnsiTheme="minorHAnsi"/>
              <w:b/>
              <w:bCs/>
              <w:caps/>
              <w:sz w:val="22"/>
              <w:szCs w:val="22"/>
            </w:rPr>
            <w:fldChar w:fldCharType="end"/>
          </w:r>
        </w:p>
      </w:sdtContent>
    </w:sdt>
    <w:p w:rsidR="00F32F44" w:rsidRPr="00BE6456" w:rsidRDefault="00400B26" w:rsidP="00BE6456">
      <w:pPr>
        <w:pStyle w:val="1"/>
        <w:numPr>
          <w:ilvl w:val="0"/>
          <w:numId w:val="0"/>
        </w:numPr>
        <w:pBdr>
          <w:left w:val="single" w:sz="4" w:space="0" w:color="1F497D" w:themeColor="text2"/>
        </w:pBdr>
        <w:shd w:val="clear" w:color="auto" w:fill="auto"/>
      </w:pPr>
      <w:bookmarkStart w:id="7" w:name="_Toc453144508"/>
      <w:bookmarkStart w:id="8" w:name="_Toc494290904"/>
      <w:bookmarkEnd w:id="5"/>
      <w:bookmarkEnd w:id="6"/>
      <w:r w:rsidRPr="00BE6456">
        <w:lastRenderedPageBreak/>
        <w:t>Состав проекта</w:t>
      </w:r>
      <w:bookmarkEnd w:id="7"/>
      <w:bookmarkEnd w:id="8"/>
      <w:r w:rsidRPr="00BE6456">
        <w:t xml:space="preserve"> </w:t>
      </w:r>
    </w:p>
    <w:tbl>
      <w:tblPr>
        <w:tblStyle w:val="aff1"/>
        <w:tblpPr w:leftFromText="180" w:rightFromText="180" w:vertAnchor="text" w:horzAnchor="margin" w:tblpY="349"/>
        <w:tblW w:w="5000" w:type="pct"/>
        <w:tblLook w:val="01E0" w:firstRow="1" w:lastRow="1" w:firstColumn="1" w:lastColumn="1" w:noHBand="0" w:noVBand="0"/>
      </w:tblPr>
      <w:tblGrid>
        <w:gridCol w:w="816"/>
        <w:gridCol w:w="7740"/>
        <w:gridCol w:w="1014"/>
      </w:tblGrid>
      <w:tr w:rsidR="005F43DA" w:rsidRPr="00BE6456" w:rsidTr="00B22E97">
        <w:trPr>
          <w:trHeight w:val="20"/>
        </w:trPr>
        <w:tc>
          <w:tcPr>
            <w:tcW w:w="426" w:type="pct"/>
          </w:tcPr>
          <w:p w:rsidR="005F43DA" w:rsidRPr="00BE6456" w:rsidRDefault="005F43DA" w:rsidP="00BE6456">
            <w:pPr>
              <w:pStyle w:val="af2"/>
              <w:shd w:val="clear" w:color="auto" w:fill="auto"/>
              <w:spacing w:before="20" w:after="20"/>
              <w:rPr>
                <w:b/>
              </w:rPr>
            </w:pPr>
            <w:r w:rsidRPr="00BE6456">
              <w:rPr>
                <w:b/>
              </w:rPr>
              <w:t>№</w:t>
            </w:r>
          </w:p>
        </w:tc>
        <w:tc>
          <w:tcPr>
            <w:tcW w:w="4044" w:type="pct"/>
          </w:tcPr>
          <w:p w:rsidR="005F43DA" w:rsidRPr="00BE6456" w:rsidRDefault="005F43DA" w:rsidP="00BE6456">
            <w:pPr>
              <w:pStyle w:val="af2"/>
              <w:shd w:val="clear" w:color="auto" w:fill="auto"/>
              <w:spacing w:before="20" w:after="20"/>
              <w:rPr>
                <w:b/>
              </w:rPr>
            </w:pPr>
            <w:r w:rsidRPr="00BE6456">
              <w:rPr>
                <w:b/>
              </w:rPr>
              <w:t>Наименование</w:t>
            </w:r>
          </w:p>
        </w:tc>
        <w:tc>
          <w:tcPr>
            <w:tcW w:w="530" w:type="pct"/>
          </w:tcPr>
          <w:p w:rsidR="005F43DA" w:rsidRPr="00BE6456" w:rsidRDefault="005F43DA" w:rsidP="00BE6456">
            <w:pPr>
              <w:pStyle w:val="af2"/>
              <w:shd w:val="clear" w:color="auto" w:fill="auto"/>
              <w:spacing w:before="20" w:after="20"/>
              <w:rPr>
                <w:b/>
              </w:rPr>
            </w:pPr>
            <w:r w:rsidRPr="00BE6456">
              <w:rPr>
                <w:b/>
              </w:rPr>
              <w:t>Кол-во</w:t>
            </w:r>
          </w:p>
        </w:tc>
      </w:tr>
      <w:tr w:rsidR="005F43DA" w:rsidRPr="00BE6456" w:rsidTr="00B22E97">
        <w:trPr>
          <w:trHeight w:val="20"/>
        </w:trPr>
        <w:tc>
          <w:tcPr>
            <w:tcW w:w="5000" w:type="pct"/>
            <w:gridSpan w:val="3"/>
          </w:tcPr>
          <w:p w:rsidR="005F43DA" w:rsidRPr="00BE6456" w:rsidRDefault="005F43DA" w:rsidP="00BE6456">
            <w:pPr>
              <w:pStyle w:val="ab"/>
              <w:spacing w:before="20" w:after="20"/>
              <w:rPr>
                <w:rFonts w:asciiTheme="minorHAnsi" w:hAnsiTheme="minorHAnsi"/>
              </w:rPr>
            </w:pPr>
            <w:r w:rsidRPr="00BE6456">
              <w:rPr>
                <w:rFonts w:asciiTheme="minorHAnsi" w:hAnsiTheme="minorHAnsi"/>
              </w:rPr>
              <w:t>Утверждаемая часть</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tcPr>
          <w:p w:rsidR="005F43DA" w:rsidRPr="00BE6456" w:rsidRDefault="005F43DA" w:rsidP="00BE6456">
            <w:pPr>
              <w:pStyle w:val="afc"/>
              <w:spacing w:before="20" w:after="20"/>
            </w:pPr>
            <w:r w:rsidRPr="00BE6456">
              <w:t>Положения о размещении объектов капитального строительства</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01</w:t>
            </w:r>
          </w:p>
        </w:tc>
        <w:tc>
          <w:tcPr>
            <w:tcW w:w="4044" w:type="pct"/>
          </w:tcPr>
          <w:p w:rsidR="005F43DA" w:rsidRPr="00BE6456" w:rsidRDefault="005F43DA" w:rsidP="00BE6456">
            <w:pPr>
              <w:pStyle w:val="afc"/>
              <w:spacing w:before="20" w:after="20"/>
            </w:pPr>
            <w:r w:rsidRPr="00BE6456">
              <w:t>Чертеж планировки территории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02</w:t>
            </w:r>
          </w:p>
        </w:tc>
        <w:tc>
          <w:tcPr>
            <w:tcW w:w="4044" w:type="pct"/>
          </w:tcPr>
          <w:p w:rsidR="005F43DA" w:rsidRPr="00BE6456" w:rsidRDefault="005F43DA" w:rsidP="00BE6456">
            <w:pPr>
              <w:pStyle w:val="afc"/>
              <w:spacing w:before="20" w:after="20"/>
            </w:pPr>
            <w:r w:rsidRPr="00BE6456">
              <w:t>Чертеж красных линий, линий регулируемой застройки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03</w:t>
            </w:r>
          </w:p>
        </w:tc>
        <w:tc>
          <w:tcPr>
            <w:tcW w:w="4044" w:type="pct"/>
          </w:tcPr>
          <w:p w:rsidR="005F43DA" w:rsidRPr="00BE6456" w:rsidRDefault="005F43DA" w:rsidP="00BE6456">
            <w:pPr>
              <w:pStyle w:val="afc"/>
              <w:spacing w:before="20" w:after="20"/>
            </w:pPr>
            <w:r w:rsidRPr="00BE6456">
              <w:t>Чертеж межевания территории</w:t>
            </w:r>
          </w:p>
        </w:tc>
        <w:tc>
          <w:tcPr>
            <w:tcW w:w="530" w:type="pct"/>
          </w:tcPr>
          <w:p w:rsidR="005F43DA" w:rsidRPr="00BE6456" w:rsidRDefault="006D1C27" w:rsidP="00BE6456">
            <w:pPr>
              <w:pStyle w:val="af2"/>
              <w:shd w:val="clear" w:color="auto" w:fill="auto"/>
              <w:spacing w:before="20" w:after="20"/>
            </w:pPr>
            <w:r w:rsidRPr="00BE6456">
              <w:t>10</w:t>
            </w:r>
          </w:p>
        </w:tc>
      </w:tr>
      <w:tr w:rsidR="005F43DA" w:rsidRPr="00BE6456" w:rsidTr="00B22E97">
        <w:trPr>
          <w:trHeight w:val="20"/>
        </w:trPr>
        <w:tc>
          <w:tcPr>
            <w:tcW w:w="5000" w:type="pct"/>
            <w:gridSpan w:val="3"/>
          </w:tcPr>
          <w:p w:rsidR="005F43DA" w:rsidRPr="00BE6456" w:rsidRDefault="005F43DA" w:rsidP="00BE6456">
            <w:pPr>
              <w:pStyle w:val="ab"/>
              <w:spacing w:before="20" w:after="20"/>
              <w:rPr>
                <w:rFonts w:asciiTheme="minorHAnsi" w:hAnsiTheme="minorHAnsi"/>
              </w:rPr>
            </w:pPr>
            <w:r w:rsidRPr="00BE6456">
              <w:rPr>
                <w:rFonts w:asciiTheme="minorHAnsi" w:hAnsiTheme="minorHAnsi"/>
              </w:rPr>
              <w:t>Материалы по обоснованию</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vAlign w:val="center"/>
          </w:tcPr>
          <w:p w:rsidR="005F43DA" w:rsidRPr="00BE6456" w:rsidRDefault="005F43DA" w:rsidP="00BE6456">
            <w:pPr>
              <w:pStyle w:val="afc"/>
              <w:spacing w:before="20" w:after="20"/>
            </w:pPr>
            <w:r w:rsidRPr="00BE6456">
              <w:t>Пояснительная записка проекта планировки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vAlign w:val="center"/>
          </w:tcPr>
          <w:p w:rsidR="005F43DA" w:rsidRPr="00BE6456" w:rsidRDefault="005F43DA" w:rsidP="00BE6456">
            <w:pPr>
              <w:pStyle w:val="afc"/>
              <w:spacing w:before="20" w:after="20"/>
            </w:pPr>
            <w:r w:rsidRPr="00BE6456">
              <w:t>Пояснительная записка проекта межевания</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04</w:t>
            </w:r>
          </w:p>
        </w:tc>
        <w:tc>
          <w:tcPr>
            <w:tcW w:w="4044" w:type="pct"/>
            <w:vAlign w:val="center"/>
          </w:tcPr>
          <w:p w:rsidR="005F43DA" w:rsidRPr="00BE6456" w:rsidRDefault="005F43DA" w:rsidP="00BE6456">
            <w:pPr>
              <w:pStyle w:val="afc"/>
              <w:spacing w:before="20" w:after="20"/>
            </w:pPr>
            <w:r w:rsidRPr="00BE6456">
              <w:t>Схема расположения элемента планировочной структуры   М 1:10 000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05</w:t>
            </w:r>
          </w:p>
        </w:tc>
        <w:tc>
          <w:tcPr>
            <w:tcW w:w="4044" w:type="pct"/>
            <w:vAlign w:val="center"/>
          </w:tcPr>
          <w:p w:rsidR="005F43DA" w:rsidRPr="00BE6456" w:rsidRDefault="005F43DA" w:rsidP="00BE6456">
            <w:pPr>
              <w:pStyle w:val="afc"/>
              <w:spacing w:before="20" w:after="20"/>
            </w:pPr>
            <w:r w:rsidRPr="00BE6456">
              <w:t xml:space="preserve">Схема использования территории в период подготовки проекта планировки </w:t>
            </w:r>
          </w:p>
          <w:p w:rsidR="005F43DA" w:rsidRPr="00BE6456" w:rsidRDefault="005F43DA" w:rsidP="00BE6456">
            <w:pPr>
              <w:pStyle w:val="afc"/>
              <w:spacing w:before="20" w:after="20"/>
            </w:pPr>
            <w:r w:rsidRPr="00BE6456">
              <w:t>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06</w:t>
            </w:r>
          </w:p>
        </w:tc>
        <w:tc>
          <w:tcPr>
            <w:tcW w:w="4044" w:type="pct"/>
            <w:vAlign w:val="center"/>
          </w:tcPr>
          <w:p w:rsidR="005F43DA" w:rsidRPr="00BE6456" w:rsidRDefault="005F43DA" w:rsidP="00BE6456">
            <w:pPr>
              <w:pStyle w:val="afc"/>
              <w:spacing w:before="20" w:after="20"/>
            </w:pPr>
            <w:r w:rsidRPr="00BE6456">
              <w:t>Схема организации улично-дорожной сети, включая схему размещения парковок (парковочных мест) и схему движения транспорта на проектируемой территории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07</w:t>
            </w:r>
          </w:p>
        </w:tc>
        <w:tc>
          <w:tcPr>
            <w:tcW w:w="4044" w:type="pct"/>
            <w:vAlign w:val="center"/>
          </w:tcPr>
          <w:p w:rsidR="005F43DA" w:rsidRPr="00BE6456" w:rsidRDefault="005F43DA" w:rsidP="00BE6456">
            <w:pPr>
              <w:pStyle w:val="afc"/>
              <w:spacing w:before="20" w:after="20"/>
            </w:pPr>
            <w:r w:rsidRPr="00BE6456">
              <w:t>Схема границ территорий объектов культурного наследия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08</w:t>
            </w:r>
          </w:p>
        </w:tc>
        <w:tc>
          <w:tcPr>
            <w:tcW w:w="4044" w:type="pct"/>
            <w:vAlign w:val="center"/>
          </w:tcPr>
          <w:p w:rsidR="005F43DA" w:rsidRPr="00BE6456" w:rsidRDefault="005F43DA" w:rsidP="00BE6456">
            <w:pPr>
              <w:pStyle w:val="afc"/>
              <w:spacing w:before="20" w:after="20"/>
            </w:pPr>
            <w:r w:rsidRPr="00BE6456">
              <w:t>Схема границ зон с особыми условиями использования территорий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09</w:t>
            </w:r>
          </w:p>
        </w:tc>
        <w:tc>
          <w:tcPr>
            <w:tcW w:w="4044" w:type="pct"/>
            <w:vAlign w:val="center"/>
          </w:tcPr>
          <w:p w:rsidR="005F43DA" w:rsidRPr="00BE6456" w:rsidRDefault="005F43DA" w:rsidP="00BE6456">
            <w:pPr>
              <w:pStyle w:val="afc"/>
              <w:spacing w:before="20" w:after="20"/>
            </w:pPr>
            <w:r w:rsidRPr="00BE6456">
              <w:t xml:space="preserve">Схема вертикальной планировки и инженерной подготовки территории  </w:t>
            </w:r>
          </w:p>
          <w:p w:rsidR="005F43DA" w:rsidRPr="00BE6456" w:rsidRDefault="005F43DA" w:rsidP="00BE6456">
            <w:pPr>
              <w:pStyle w:val="afc"/>
              <w:spacing w:before="20" w:after="20"/>
            </w:pPr>
            <w:r w:rsidRPr="00BE6456">
              <w:t>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10</w:t>
            </w:r>
          </w:p>
        </w:tc>
        <w:tc>
          <w:tcPr>
            <w:tcW w:w="4044" w:type="pct"/>
            <w:vAlign w:val="center"/>
          </w:tcPr>
          <w:p w:rsidR="005F43DA" w:rsidRPr="00BE6456" w:rsidRDefault="005F43DA" w:rsidP="00BE6456">
            <w:pPr>
              <w:pStyle w:val="afc"/>
              <w:spacing w:before="20" w:after="20"/>
            </w:pPr>
            <w:r w:rsidRPr="00BE6456">
              <w:t>Разбивочный чертеж красных линий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11</w:t>
            </w:r>
          </w:p>
        </w:tc>
        <w:tc>
          <w:tcPr>
            <w:tcW w:w="4044" w:type="pct"/>
            <w:vAlign w:val="center"/>
          </w:tcPr>
          <w:p w:rsidR="005F43DA" w:rsidRPr="00BE6456" w:rsidRDefault="005F43DA" w:rsidP="00BE6456">
            <w:pPr>
              <w:pStyle w:val="afc"/>
              <w:spacing w:before="20" w:after="20"/>
            </w:pPr>
            <w:r w:rsidRPr="00BE6456">
              <w:t>Схема размещения инженерных сетей и сооружений (электроснабжение, газоснабжение, связь)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w:t>
            </w:r>
            <w:r w:rsidR="005F43DA" w:rsidRPr="00BE6456">
              <w:t>2</w:t>
            </w:r>
          </w:p>
        </w:tc>
        <w:tc>
          <w:tcPr>
            <w:tcW w:w="4044" w:type="pct"/>
            <w:vAlign w:val="center"/>
          </w:tcPr>
          <w:p w:rsidR="005F43DA" w:rsidRPr="00BE6456" w:rsidRDefault="005F43DA" w:rsidP="00BE6456">
            <w:pPr>
              <w:pStyle w:val="afc"/>
              <w:spacing w:before="20" w:after="20"/>
            </w:pPr>
            <w:r w:rsidRPr="00BE6456">
              <w:t>Схема размещения инженерных сетей и сооружений (водоснабжение, водоотведение,  теплоснабжение)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13</w:t>
            </w:r>
          </w:p>
        </w:tc>
        <w:tc>
          <w:tcPr>
            <w:tcW w:w="4044" w:type="pct"/>
            <w:vAlign w:val="center"/>
          </w:tcPr>
          <w:p w:rsidR="005F43DA" w:rsidRPr="00BE6456" w:rsidRDefault="005F43DA" w:rsidP="00BE6456">
            <w:pPr>
              <w:pStyle w:val="afc"/>
              <w:spacing w:before="20" w:after="20"/>
            </w:pPr>
            <w:r w:rsidRPr="00BE6456">
              <w:t>Эскиз планировки территории  М 1:2000</w:t>
            </w:r>
          </w:p>
        </w:tc>
        <w:tc>
          <w:tcPr>
            <w:tcW w:w="530" w:type="pct"/>
          </w:tcPr>
          <w:p w:rsidR="005F43DA" w:rsidRPr="00BE6456" w:rsidRDefault="005F43DA" w:rsidP="00BE6456">
            <w:pPr>
              <w:pStyle w:val="af2"/>
              <w:shd w:val="clear" w:color="auto" w:fill="auto"/>
              <w:spacing w:before="20" w:after="20"/>
            </w:pPr>
            <w:r w:rsidRPr="00BE6456">
              <w:t>5</w:t>
            </w:r>
          </w:p>
        </w:tc>
      </w:tr>
    </w:tbl>
    <w:p w:rsidR="00400B26" w:rsidRPr="00BE6456" w:rsidRDefault="00400B26" w:rsidP="00BE6456">
      <w:pPr>
        <w:pStyle w:val="a5"/>
        <w:ind w:firstLine="0"/>
        <w:rPr>
          <w:color w:val="FF0000"/>
        </w:rPr>
      </w:pPr>
    </w:p>
    <w:p w:rsidR="000C082B" w:rsidRPr="00BE6456" w:rsidRDefault="000C082B" w:rsidP="00BE6456">
      <w:pPr>
        <w:pStyle w:val="a5"/>
      </w:pPr>
    </w:p>
    <w:p w:rsidR="00C93ABB" w:rsidRPr="00BE6456" w:rsidRDefault="00C93ABB" w:rsidP="00BE6456">
      <w:pPr>
        <w:pStyle w:val="1"/>
        <w:shd w:val="clear" w:color="auto" w:fill="auto"/>
        <w:ind w:firstLine="0"/>
      </w:pPr>
      <w:bookmarkStart w:id="9" w:name="_Toc411950690"/>
      <w:bookmarkStart w:id="10" w:name="_Toc413415278"/>
      <w:bookmarkStart w:id="11" w:name="_Toc416701711"/>
      <w:bookmarkStart w:id="12" w:name="_Toc437264861"/>
      <w:bookmarkStart w:id="13" w:name="_Toc494290905"/>
      <w:r w:rsidRPr="00BE6456">
        <w:lastRenderedPageBreak/>
        <w:t>Проект межевания территории</w:t>
      </w:r>
      <w:bookmarkEnd w:id="9"/>
      <w:bookmarkEnd w:id="10"/>
      <w:bookmarkEnd w:id="11"/>
      <w:bookmarkEnd w:id="12"/>
      <w:bookmarkEnd w:id="13"/>
    </w:p>
    <w:p w:rsidR="00C93ABB" w:rsidRPr="00BE6456" w:rsidRDefault="00C93ABB" w:rsidP="00BE6456">
      <w:pPr>
        <w:pStyle w:val="G0"/>
        <w:rPr>
          <w:color w:val="000000" w:themeColor="text1"/>
        </w:rPr>
      </w:pPr>
      <w:r w:rsidRPr="00BE6456">
        <w:rPr>
          <w:color w:val="000000" w:themeColor="text1"/>
        </w:rPr>
        <w:t>Подготовка проектов межевания территорий осуществляется применительно к застроенным и подлежащим застройке территориям, расположенным в границах элементов планировочной структуры, установленными проектами планировки.</w:t>
      </w:r>
    </w:p>
    <w:p w:rsidR="00C93ABB" w:rsidRPr="00BE6456" w:rsidRDefault="00C93ABB" w:rsidP="00BE6456">
      <w:pPr>
        <w:pStyle w:val="G0"/>
        <w:rPr>
          <w:color w:val="000000" w:themeColor="text1"/>
        </w:rPr>
      </w:pPr>
      <w:r w:rsidRPr="00BE6456">
        <w:rPr>
          <w:color w:val="000000" w:themeColor="text1"/>
        </w:rPr>
        <w:t>Проект межевания территории разрабатывается в целях определения местоположения границ образуемых и изменяемых земельных участков.</w:t>
      </w:r>
    </w:p>
    <w:p w:rsidR="00C93ABB" w:rsidRPr="00BE6456" w:rsidRDefault="00C93ABB" w:rsidP="00BE6456">
      <w:pPr>
        <w:pStyle w:val="G0"/>
        <w:rPr>
          <w:color w:val="000000" w:themeColor="text1"/>
        </w:rPr>
      </w:pPr>
      <w:bookmarkStart w:id="14" w:name="_Toc411950691"/>
      <w:bookmarkStart w:id="15" w:name="_Toc413415279"/>
      <w:r w:rsidRPr="00BE6456">
        <w:rPr>
          <w:color w:val="000000" w:themeColor="text1"/>
        </w:rPr>
        <w:t xml:space="preserve">Проект межевания </w:t>
      </w:r>
      <w:r w:rsidR="005F43DA" w:rsidRPr="00BE6456">
        <w:rPr>
          <w:color w:val="000000" w:themeColor="text1"/>
        </w:rPr>
        <w:t xml:space="preserve">территории муниципального образования Ненецкого автономного округа </w:t>
      </w:r>
      <w:r w:rsidRPr="00BE6456">
        <w:rPr>
          <w:color w:val="000000" w:themeColor="text1"/>
        </w:rPr>
        <w:t>разработан в составе проекта планировки.</w:t>
      </w:r>
    </w:p>
    <w:p w:rsidR="00C93ABB" w:rsidRPr="00BE6456" w:rsidRDefault="00C93ABB" w:rsidP="00BE6456">
      <w:pPr>
        <w:pStyle w:val="G0"/>
        <w:rPr>
          <w:snapToGrid w:val="0"/>
          <w:color w:val="000000" w:themeColor="text1"/>
        </w:rPr>
      </w:pPr>
      <w:r w:rsidRPr="00BE6456">
        <w:rPr>
          <w:snapToGrid w:val="0"/>
          <w:color w:val="000000" w:themeColor="text1"/>
        </w:rPr>
        <w:t>При разработке проекта использованы следующие материалы: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Топографическая съемка в масштабе 1:</w:t>
      </w:r>
      <w:r w:rsidR="00CB08A0" w:rsidRPr="00BE6456">
        <w:rPr>
          <w:rFonts w:asciiTheme="minorHAnsi" w:eastAsia="Calibri" w:hAnsiTheme="minorHAnsi"/>
          <w:color w:val="000000" w:themeColor="text1"/>
        </w:rPr>
        <w:t>2</w:t>
      </w:r>
      <w:r w:rsidRPr="00BE6456">
        <w:rPr>
          <w:rFonts w:asciiTheme="minorHAnsi" w:eastAsia="Calibri" w:hAnsiTheme="minorHAnsi"/>
          <w:color w:val="000000" w:themeColor="text1"/>
        </w:rPr>
        <w:t>000;</w:t>
      </w:r>
    </w:p>
    <w:p w:rsidR="00CB08A0" w:rsidRPr="00BE6456" w:rsidRDefault="00CB08A0" w:rsidP="00BE6456">
      <w:pPr>
        <w:pStyle w:val="G"/>
        <w:rPr>
          <w:rFonts w:eastAsiaTheme="minorHAnsi"/>
        </w:rPr>
      </w:pPr>
      <w:r w:rsidRPr="00BE6456">
        <w:rPr>
          <w:rFonts w:eastAsiaTheme="minorHAnsi"/>
        </w:rPr>
        <w:t>Генеральный план МО «Городской округ «Город Нарьян-Мар», утвержденный решением Совета городского округа «Город Нарьян-Мар» от 24.06.2014 № 703-р.</w:t>
      </w:r>
    </w:p>
    <w:p w:rsidR="00CB08A0" w:rsidRPr="00BE6456" w:rsidRDefault="00CB08A0" w:rsidP="00BE6456">
      <w:pPr>
        <w:pStyle w:val="G"/>
        <w:rPr>
          <w:rFonts w:eastAsiaTheme="minorHAnsi"/>
        </w:rPr>
      </w:pPr>
      <w:r w:rsidRPr="00BE6456">
        <w:rPr>
          <w:rFonts w:eastAsiaTheme="minorHAnsi"/>
        </w:rPr>
        <w:t>Правила землепользования и застройки МО «Городской округ «Город Нарьян-Мар», утвержденные решением Совета городского округа «Город Нарьян-Мар» от 20.12.2007 № 257-р.</w:t>
      </w:r>
    </w:p>
    <w:p w:rsidR="00CB08A0" w:rsidRPr="00BE6456" w:rsidRDefault="00CB08A0" w:rsidP="00BE6456">
      <w:pPr>
        <w:pStyle w:val="G"/>
        <w:rPr>
          <w:rFonts w:eastAsiaTheme="minorHAnsi"/>
        </w:rPr>
      </w:pPr>
      <w:r w:rsidRPr="00BE6456">
        <w:rPr>
          <w:rFonts w:eastAsiaTheme="minorHAnsi"/>
        </w:rPr>
        <w:t>Местные нормативы градостроительного проектирования муниципального образования «Городской округ «Город Нарьян-Мар», утвержденные постановлением Администрации МО «Городской округ «Город Нарьян-Мар» от 29. 04.2014 № 1223.</w:t>
      </w:r>
    </w:p>
    <w:p w:rsidR="00C93ABB" w:rsidRPr="00BE6456" w:rsidRDefault="00C93ABB" w:rsidP="00BE6456">
      <w:pPr>
        <w:pStyle w:val="G"/>
        <w:spacing w:before="60"/>
        <w:rPr>
          <w:rFonts w:asciiTheme="minorHAnsi" w:hAnsiTheme="minorHAnsi"/>
          <w:color w:val="000000" w:themeColor="text1"/>
        </w:rPr>
      </w:pPr>
      <w:r w:rsidRPr="00BE6456">
        <w:rPr>
          <w:rFonts w:asciiTheme="minorHAnsi" w:hAnsiTheme="minorHAnsi"/>
          <w:color w:val="000000" w:themeColor="text1"/>
        </w:rPr>
        <w:t>Сведения об учтенных в Государственном кадастре недвижимости земельных участках, расположенных на территории проектирования.</w:t>
      </w:r>
    </w:p>
    <w:p w:rsidR="00C93ABB" w:rsidRPr="00BE6456" w:rsidRDefault="00C93ABB" w:rsidP="00BE6456">
      <w:pPr>
        <w:pStyle w:val="G0"/>
        <w:rPr>
          <w:color w:val="000000" w:themeColor="text1"/>
        </w:rPr>
      </w:pPr>
      <w:r w:rsidRPr="00BE6456">
        <w:rPr>
          <w:color w:val="000000" w:themeColor="text1"/>
        </w:rPr>
        <w:t xml:space="preserve">Разработка проекта осуществлена в соответствии с требованиями Градостроительного кодекса РФ, нормативно-правовых актов Правительства РФ, Госстроя России, </w:t>
      </w:r>
      <w:r w:rsidR="003A793D" w:rsidRPr="00BE6456">
        <w:rPr>
          <w:color w:val="000000" w:themeColor="text1"/>
        </w:rPr>
        <w:t xml:space="preserve">нормативно-правовых актов </w:t>
      </w:r>
      <w:r w:rsidR="00975B40" w:rsidRPr="00BE6456">
        <w:rPr>
          <w:color w:val="000000" w:themeColor="text1"/>
        </w:rPr>
        <w:t xml:space="preserve">Ненецкого автономного округа, </w:t>
      </w:r>
      <w:r w:rsidR="003A793D" w:rsidRPr="00BE6456">
        <w:rPr>
          <w:color w:val="000000" w:themeColor="text1"/>
        </w:rPr>
        <w:t>нормативно-правовых актов</w:t>
      </w:r>
      <w:r w:rsidR="00975B40" w:rsidRPr="00BE6456">
        <w:rPr>
          <w:color w:val="000000" w:themeColor="text1"/>
        </w:rPr>
        <w:t xml:space="preserve"> муниципального образования "Городской округ "Город Нарьян-Мар"</w:t>
      </w:r>
      <w:r w:rsidRPr="00BE6456">
        <w:rPr>
          <w:color w:val="000000" w:themeColor="text1"/>
        </w:rPr>
        <w:t>.</w:t>
      </w:r>
    </w:p>
    <w:p w:rsidR="00C93ABB" w:rsidRPr="00BE6456" w:rsidRDefault="00C93ABB" w:rsidP="00BE6456">
      <w:pPr>
        <w:pStyle w:val="G0"/>
        <w:rPr>
          <w:color w:val="000000" w:themeColor="text1"/>
        </w:rPr>
      </w:pPr>
      <w:r w:rsidRPr="00BE6456">
        <w:rPr>
          <w:color w:val="000000" w:themeColor="text1"/>
        </w:rPr>
        <w:t>Проект межевания выполнен на цифровых топографических картах в масштабе 1:</w:t>
      </w:r>
      <w:r w:rsidR="00975B40" w:rsidRPr="00BE6456">
        <w:rPr>
          <w:color w:val="000000" w:themeColor="text1"/>
        </w:rPr>
        <w:t>2</w:t>
      </w:r>
      <w:r w:rsidRPr="00BE6456">
        <w:rPr>
          <w:color w:val="000000" w:themeColor="text1"/>
        </w:rPr>
        <w:t>000 с применением компьютерных геоинформационных технологий в программе МарInfo, содержит соответствующие картографические слои и семантические базы данных.</w:t>
      </w:r>
    </w:p>
    <w:p w:rsidR="00C93ABB" w:rsidRPr="00BE6456" w:rsidRDefault="00C93ABB" w:rsidP="00BE6456">
      <w:pPr>
        <w:pStyle w:val="2"/>
        <w:shd w:val="clear" w:color="auto" w:fill="auto"/>
      </w:pPr>
      <w:bookmarkStart w:id="16" w:name="_Toc416701712"/>
      <w:bookmarkStart w:id="17" w:name="_Toc437264862"/>
      <w:bookmarkStart w:id="18" w:name="_Toc494290906"/>
      <w:r w:rsidRPr="00BE6456">
        <w:t>Общие положения</w:t>
      </w:r>
      <w:bookmarkEnd w:id="14"/>
      <w:bookmarkEnd w:id="15"/>
      <w:bookmarkEnd w:id="16"/>
      <w:bookmarkEnd w:id="17"/>
      <w:bookmarkEnd w:id="18"/>
    </w:p>
    <w:p w:rsidR="00C93ABB" w:rsidRPr="00BE6456" w:rsidRDefault="00C93ABB" w:rsidP="00BE6456">
      <w:pPr>
        <w:pStyle w:val="G0"/>
        <w:rPr>
          <w:color w:val="000000" w:themeColor="text1"/>
        </w:rPr>
      </w:pPr>
      <w:r w:rsidRPr="00BE6456">
        <w:rPr>
          <w:color w:val="000000" w:themeColor="text1"/>
        </w:rPr>
        <w:t>Проектное решение по межеванию в границах проектируемой территории представлено на отчете «Чертеж межевания</w:t>
      </w:r>
      <w:r w:rsidR="003A793D" w:rsidRPr="00BE6456">
        <w:rPr>
          <w:color w:val="000000" w:themeColor="text1"/>
        </w:rPr>
        <w:t xml:space="preserve"> территории</w:t>
      </w:r>
      <w:r w:rsidRPr="00BE6456">
        <w:rPr>
          <w:color w:val="000000" w:themeColor="text1"/>
        </w:rPr>
        <w:t>».</w:t>
      </w:r>
    </w:p>
    <w:p w:rsidR="00C93ABB" w:rsidRPr="00BE6456" w:rsidRDefault="00C93ABB" w:rsidP="00BE6456">
      <w:pPr>
        <w:pStyle w:val="G0"/>
        <w:rPr>
          <w:color w:val="000000" w:themeColor="text1"/>
        </w:rPr>
      </w:pPr>
      <w:r w:rsidRPr="00BE6456">
        <w:rPr>
          <w:color w:val="000000" w:themeColor="text1"/>
        </w:rPr>
        <w:t>На чертеже межевания территории отображены: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красные линии, утвержденные в составе проекта планировки территории;</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линии отступа от красных линий в целях определения места допустимого размещения зданий, строений, сооружений;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 xml:space="preserve">границы образуемых и </w:t>
      </w:r>
      <w:r w:rsidR="00B22E97" w:rsidRPr="00BE6456">
        <w:rPr>
          <w:rFonts w:asciiTheme="minorHAnsi" w:eastAsia="Calibri" w:hAnsiTheme="minorHAnsi"/>
          <w:color w:val="000000" w:themeColor="text1"/>
        </w:rPr>
        <w:t>сохраняемых</w:t>
      </w:r>
      <w:r w:rsidRPr="00BE6456">
        <w:rPr>
          <w:rFonts w:asciiTheme="minorHAnsi" w:eastAsia="Calibri" w:hAnsiTheme="minorHAnsi"/>
          <w:color w:val="000000" w:themeColor="text1"/>
        </w:rPr>
        <w:t xml:space="preserve"> земельных участков на кадастровом плане территории, условные номера образуемых земельных участков;</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зон с особыми условиями использования территорий;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lastRenderedPageBreak/>
        <w:t>границы зон действия публичных сервитутов.</w:t>
      </w:r>
    </w:p>
    <w:p w:rsidR="00C93ABB" w:rsidRPr="00BE6456" w:rsidRDefault="00C93ABB" w:rsidP="00BE6456">
      <w:pPr>
        <w:pStyle w:val="G0"/>
        <w:rPr>
          <w:color w:val="000000" w:themeColor="text1"/>
        </w:rPr>
      </w:pPr>
      <w:r w:rsidRPr="00BE6456">
        <w:rPr>
          <w:color w:val="000000" w:themeColor="text1"/>
        </w:rPr>
        <w:t>При разработке проекта межевания  обеспечено соблюдение следующих требований: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проектируемых земельных участков устанавливаются в зависимости от функционального назначения территориальной зоны и обеспечения условий эксплуатации объектов недвижимости, включая проезды, проходы к ним;</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существующих землепользований при разработке проекта межевания не подлежат изменению, за исключением случаев изъятия земель для государственных и общественных нужд в соответствии с законодательством или при согласии землепользователя на изменение границ земельных участков.</w:t>
      </w:r>
    </w:p>
    <w:p w:rsidR="00C93ABB" w:rsidRPr="00BE6456" w:rsidRDefault="00C93ABB" w:rsidP="00BE6456">
      <w:pPr>
        <w:pStyle w:val="G0"/>
        <w:rPr>
          <w:color w:val="000000" w:themeColor="text1"/>
        </w:rPr>
      </w:pPr>
      <w:r w:rsidRPr="00BE6456">
        <w:rPr>
          <w:color w:val="000000" w:themeColor="text1"/>
        </w:rPr>
        <w:t>При разработке проекта межевания территорий в границы земельных участков включаются территории: под зданиями и сооружениями; проездов, пешеходных дорог и проходов к зданиям и сооружениям; открытых площадок для временного хранения автомобилей; физкультурных площадок; резервных территорий.</w:t>
      </w:r>
    </w:p>
    <w:p w:rsidR="00C93ABB" w:rsidRPr="00BE6456" w:rsidRDefault="00C93ABB" w:rsidP="00BE6456">
      <w:pPr>
        <w:pStyle w:val="G0"/>
        <w:rPr>
          <w:color w:val="000000" w:themeColor="text1"/>
        </w:rPr>
      </w:pPr>
      <w:r w:rsidRPr="00BE6456">
        <w:rPr>
          <w:color w:val="000000" w:themeColor="text1"/>
        </w:rPr>
        <w:t>Территории улиц и дорог общего пользования определяются проектом планировки. Их границы устанавливаются по красным линиям.</w:t>
      </w:r>
    </w:p>
    <w:p w:rsidR="00703288" w:rsidRPr="00BE6456" w:rsidRDefault="00703288" w:rsidP="00BE6456">
      <w:pPr>
        <w:pStyle w:val="G0"/>
        <w:rPr>
          <w:color w:val="000000" w:themeColor="text1"/>
        </w:rPr>
      </w:pPr>
      <w:r w:rsidRPr="00BE6456">
        <w:rPr>
          <w:color w:val="000000" w:themeColor="text1"/>
        </w:rPr>
        <w:t>Границы земельных участков, сведения о местоположении которых, содержатся в ЕГРН в местной системе координат города Нарьян-Мара, подлежат уточнению.</w:t>
      </w:r>
    </w:p>
    <w:p w:rsidR="00C93ABB" w:rsidRPr="00BE6456" w:rsidRDefault="00C93ABB" w:rsidP="00BE6456">
      <w:pPr>
        <w:pStyle w:val="G0"/>
        <w:rPr>
          <w:color w:val="000000" w:themeColor="text1"/>
        </w:rPr>
      </w:pPr>
      <w:r w:rsidRPr="00BE6456">
        <w:rPr>
          <w:color w:val="000000" w:themeColor="text1"/>
        </w:rPr>
        <w:t>Полное разделение территории на земельные участки осуществляется в 2 стадии - проектом планировки устанавливаются границы территорий общего пользования улично-дорожной сети, проектом межевания устанавливаются границы земельных участков оставшейся территории.</w:t>
      </w:r>
    </w:p>
    <w:p w:rsidR="00C93ABB" w:rsidRPr="00BE6456" w:rsidRDefault="00C93ABB" w:rsidP="00BE6456">
      <w:pPr>
        <w:pStyle w:val="G0"/>
        <w:rPr>
          <w:color w:val="000000" w:themeColor="text1"/>
        </w:rPr>
      </w:pPr>
      <w:r w:rsidRPr="00BE6456">
        <w:rPr>
          <w:color w:val="000000" w:themeColor="text1"/>
        </w:rPr>
        <w:t>Таким образом, названный порядок разделения территории делает красные линии опорным элементом при межевании внутриквартальной территории.</w:t>
      </w:r>
    </w:p>
    <w:p w:rsidR="00C93ABB" w:rsidRPr="00BE6456" w:rsidRDefault="00C93ABB" w:rsidP="00BE6456">
      <w:pPr>
        <w:pStyle w:val="3"/>
        <w:numPr>
          <w:ilvl w:val="2"/>
          <w:numId w:val="1"/>
        </w:numPr>
        <w:pBdr>
          <w:top w:val="single" w:sz="4" w:space="1" w:color="8DB3E2"/>
          <w:left w:val="single" w:sz="4" w:space="4" w:color="8DB3E2"/>
          <w:bottom w:val="single" w:sz="4" w:space="1" w:color="8DB3E2"/>
          <w:right w:val="single" w:sz="4" w:space="4" w:color="8DB3E2"/>
        </w:pBdr>
        <w:shd w:val="clear" w:color="auto" w:fill="auto"/>
        <w:tabs>
          <w:tab w:val="left" w:pos="1276"/>
        </w:tabs>
        <w:spacing w:before="120" w:after="120" w:line="276" w:lineRule="auto"/>
      </w:pPr>
      <w:bookmarkStart w:id="19" w:name="_Toc411950692"/>
      <w:bookmarkStart w:id="20" w:name="_Toc413415280"/>
      <w:bookmarkStart w:id="21" w:name="_Toc416701713"/>
      <w:bookmarkStart w:id="22" w:name="_Toc437264863"/>
      <w:bookmarkStart w:id="23" w:name="_Toc494290907"/>
      <w:r w:rsidRPr="00BE6456">
        <w:t>Структура территории, образуемая в результате межевания</w:t>
      </w:r>
      <w:bookmarkEnd w:id="19"/>
      <w:bookmarkEnd w:id="20"/>
      <w:bookmarkEnd w:id="21"/>
      <w:bookmarkEnd w:id="22"/>
      <w:bookmarkEnd w:id="23"/>
    </w:p>
    <w:p w:rsidR="00C93ABB" w:rsidRPr="00BE6456" w:rsidRDefault="00C93ABB" w:rsidP="00BE6456">
      <w:pPr>
        <w:pStyle w:val="G0"/>
        <w:rPr>
          <w:color w:val="000000" w:themeColor="text1"/>
        </w:rPr>
      </w:pPr>
      <w:r w:rsidRPr="00BE6456">
        <w:rPr>
          <w:color w:val="000000" w:themeColor="text1"/>
        </w:rPr>
        <w:t>Границы земельных участков установлены с учетом действующих технических регламентов и нормативов градостроительного проектирования.</w:t>
      </w:r>
    </w:p>
    <w:p w:rsidR="00C93ABB" w:rsidRPr="00BE6456" w:rsidRDefault="00C93ABB" w:rsidP="00BE6456">
      <w:pPr>
        <w:pStyle w:val="G0"/>
        <w:rPr>
          <w:color w:val="000000" w:themeColor="text1"/>
        </w:rPr>
      </w:pPr>
      <w:r w:rsidRPr="00BE6456">
        <w:rPr>
          <w:color w:val="000000" w:themeColor="text1"/>
        </w:rPr>
        <w:t>Границы земельных участков устанавливаются по красным линиям, внутриквартальным проездам и другим границам.</w:t>
      </w:r>
    </w:p>
    <w:p w:rsidR="00C93ABB" w:rsidRPr="00BE6456" w:rsidRDefault="00C93ABB" w:rsidP="00BE6456">
      <w:pPr>
        <w:pStyle w:val="G0"/>
        <w:rPr>
          <w:color w:val="000000" w:themeColor="text1"/>
        </w:rPr>
      </w:pPr>
      <w:r w:rsidRPr="00BE6456">
        <w:rPr>
          <w:color w:val="000000" w:themeColor="text1"/>
        </w:rPr>
        <w:t xml:space="preserve">Проектом межевания  предусмотрено формирование новых земельных участков на месте ликвидируемых. Это обусловлено решениями проекта планировки. </w:t>
      </w:r>
    </w:p>
    <w:p w:rsidR="00C93ABB" w:rsidRPr="00BE6456" w:rsidRDefault="00C93ABB" w:rsidP="00BE6456">
      <w:pPr>
        <w:pStyle w:val="G0"/>
        <w:rPr>
          <w:color w:val="000000" w:themeColor="text1"/>
        </w:rPr>
      </w:pPr>
      <w:r w:rsidRPr="00BE6456">
        <w:rPr>
          <w:color w:val="000000" w:themeColor="text1"/>
        </w:rPr>
        <w:t xml:space="preserve">Под проектируемыми объектами земельные участки формировались с учетом обеспечения каждого здания необходимой территорией, включая проезды, пешеходные дорожки, проходы, площадки временного хранения автомобилей, зеленых насаждений, физкультурных площадок. </w:t>
      </w:r>
      <w:r w:rsidR="00293A9D" w:rsidRPr="00BE6456">
        <w:rPr>
          <w:color w:val="000000" w:themeColor="text1"/>
        </w:rPr>
        <w:t>Так же, отдельно были выделены земельные участки под инженерные сети и улично-дорожную сеть.</w:t>
      </w:r>
    </w:p>
    <w:p w:rsidR="00C93ABB" w:rsidRPr="00BE6456" w:rsidRDefault="00C93ABB" w:rsidP="00BE6456">
      <w:pPr>
        <w:pStyle w:val="G0"/>
        <w:rPr>
          <w:color w:val="000000" w:themeColor="text1"/>
        </w:rPr>
      </w:pPr>
      <w:r w:rsidRPr="00BE6456">
        <w:rPr>
          <w:color w:val="000000" w:themeColor="text1"/>
        </w:rPr>
        <w:t>Свободные от застройки территории предлагается выделить в отдельные земельные участки общего пользования для целей благоустройства территории и озеленения.</w:t>
      </w:r>
    </w:p>
    <w:p w:rsidR="00C93ABB" w:rsidRPr="00BE6456" w:rsidRDefault="00C93ABB" w:rsidP="00BE6456">
      <w:pPr>
        <w:pStyle w:val="2"/>
        <w:shd w:val="clear" w:color="auto" w:fill="auto"/>
      </w:pPr>
      <w:bookmarkStart w:id="24" w:name="_Toc411950694"/>
      <w:bookmarkStart w:id="25" w:name="_Toc413415281"/>
      <w:bookmarkStart w:id="26" w:name="_Toc416701714"/>
      <w:bookmarkStart w:id="27" w:name="_Toc437264864"/>
      <w:bookmarkStart w:id="28" w:name="_Toc494290908"/>
      <w:r w:rsidRPr="00BE6456">
        <w:lastRenderedPageBreak/>
        <w:t>Предложения по установлению публичных сервитутов</w:t>
      </w:r>
      <w:bookmarkEnd w:id="24"/>
      <w:bookmarkEnd w:id="25"/>
      <w:bookmarkEnd w:id="26"/>
      <w:bookmarkEnd w:id="27"/>
      <w:bookmarkEnd w:id="28"/>
    </w:p>
    <w:p w:rsidR="00C93ABB" w:rsidRPr="00BE6456" w:rsidRDefault="00C93ABB" w:rsidP="00BE6456">
      <w:pPr>
        <w:pStyle w:val="G0"/>
        <w:rPr>
          <w:color w:val="000000" w:themeColor="text1"/>
        </w:rPr>
      </w:pPr>
      <w:r w:rsidRPr="00BE6456">
        <w:rPr>
          <w:color w:val="000000" w:themeColor="text1"/>
        </w:rPr>
        <w:t>Публичный сервитут (право ограниченного пользования чужим земельным участком) устанавливается в соответствии со ст. 23 Земельного кодекса Российской Федерации.</w:t>
      </w:r>
    </w:p>
    <w:p w:rsidR="00C93ABB" w:rsidRPr="00BE6456" w:rsidRDefault="00C93ABB" w:rsidP="00BE6456">
      <w:pPr>
        <w:pStyle w:val="G0"/>
        <w:rPr>
          <w:color w:val="000000" w:themeColor="text1"/>
        </w:rPr>
      </w:pPr>
      <w:r w:rsidRPr="00BE6456">
        <w:rPr>
          <w:color w:val="000000" w:themeColor="text1"/>
        </w:rPr>
        <w:t>Публичные сервитуты могут устанавливаться для:</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прохода или проезда через земельный участок;</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размещения на земельном участке межевых и геодезических знаков и подъездов к ним;</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проведения дренажных работ на земельном участке;</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временного пользования земельным участком в целях проведения изыскательских, исследовательских и других работ.</w:t>
      </w:r>
    </w:p>
    <w:p w:rsidR="00890FEB" w:rsidRPr="00BE6456" w:rsidRDefault="00890FEB" w:rsidP="00BE6456">
      <w:pPr>
        <w:pStyle w:val="G"/>
        <w:numPr>
          <w:ilvl w:val="0"/>
          <w:numId w:val="0"/>
        </w:numPr>
        <w:tabs>
          <w:tab w:val="clear" w:pos="993"/>
        </w:tabs>
        <w:ind w:firstLine="567"/>
      </w:pPr>
      <w:r w:rsidRPr="00BE6456">
        <w:t>Зоны сервитутов установлены в пределах охранных зон и зон санитарной охраны соответствующих инженерных сетей. Окончательное установление сервитутов необходимо осуществить после прокладки сетей на основании исполнительной документации.</w:t>
      </w:r>
    </w:p>
    <w:p w:rsidR="00C93ABB" w:rsidRPr="00BE6456" w:rsidRDefault="00C93ABB" w:rsidP="00BE6456">
      <w:pPr>
        <w:pStyle w:val="G0"/>
        <w:rPr>
          <w:color w:val="000000" w:themeColor="text1"/>
        </w:rPr>
      </w:pPr>
      <w:r w:rsidRPr="00BE6456">
        <w:rPr>
          <w:color w:val="000000" w:themeColor="text1"/>
        </w:rPr>
        <w:t>Охранные зоны от инженерных сетей устанавливаются в соответствии с действующими законодательными актами в размере:</w:t>
      </w:r>
    </w:p>
    <w:p w:rsidR="00C93ABB" w:rsidRPr="00BE6456" w:rsidRDefault="00C93ABB" w:rsidP="00BE6456">
      <w:pPr>
        <w:pStyle w:val="G"/>
        <w:spacing w:before="0" w:after="0" w:line="276" w:lineRule="auto"/>
        <w:rPr>
          <w:rFonts w:asciiTheme="minorHAnsi" w:hAnsiTheme="minorHAnsi"/>
          <w:color w:val="000000" w:themeColor="text1"/>
        </w:rPr>
      </w:pPr>
      <w:r w:rsidRPr="00BE6456">
        <w:rPr>
          <w:rFonts w:asciiTheme="minorHAnsi" w:hAnsiTheme="minorHAnsi"/>
          <w:color w:val="000000" w:themeColor="text1"/>
        </w:rPr>
        <w:t>линии электропередачи:</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кабельные 10 кВ сохраняемые  – 1 метр по обе стороны линии электропередачи от крайних кабелей;</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кабельные 10 кВ проектируемые  – 1 метр по обе стороны линии электропередачи от крайних кабелей;</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воздушные 10 кВ сохраняемые  – 10 метров в каждую сторону и на высоту столба по обе стороны линии электропередачи от крайних проводов при неотклоненном их положении;</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воздушные 10 кВ проектируемые  – 5 метров в каждую сторону и на высоту столба по обе стороны линии электропередачи от крайних проводов при неотклоненном их положении;</w:t>
      </w:r>
    </w:p>
    <w:p w:rsidR="004A2524" w:rsidRPr="00BE6456" w:rsidRDefault="00634D7F" w:rsidP="00BE6456">
      <w:pPr>
        <w:pStyle w:val="G"/>
        <w:spacing w:before="60"/>
        <w:rPr>
          <w:rFonts w:asciiTheme="minorHAnsi" w:hAnsiTheme="minorHAnsi"/>
          <w:color w:val="000000" w:themeColor="text1"/>
        </w:rPr>
      </w:pPr>
      <w:r w:rsidRPr="00BE6456">
        <w:rPr>
          <w:rFonts w:asciiTheme="minorHAnsi" w:hAnsiTheme="minorHAnsi"/>
          <w:color w:val="000000" w:themeColor="text1"/>
        </w:rPr>
        <w:t>х</w:t>
      </w:r>
      <w:r w:rsidR="004A2524" w:rsidRPr="00BE6456">
        <w:rPr>
          <w:rFonts w:asciiTheme="minorHAnsi" w:hAnsiTheme="minorHAnsi"/>
          <w:color w:val="000000" w:themeColor="text1"/>
        </w:rPr>
        <w:t>озяйственно-питьевой водопровод - – 5</w:t>
      </w:r>
      <w:r w:rsidRPr="00BE6456">
        <w:rPr>
          <w:rFonts w:asciiTheme="minorHAnsi" w:hAnsiTheme="minorHAnsi"/>
          <w:color w:val="000000" w:themeColor="text1"/>
        </w:rPr>
        <w:t xml:space="preserve"> </w:t>
      </w:r>
      <w:r w:rsidR="004A2524" w:rsidRPr="00BE6456">
        <w:rPr>
          <w:rFonts w:asciiTheme="minorHAnsi" w:hAnsiTheme="minorHAnsi"/>
          <w:color w:val="000000" w:themeColor="text1"/>
        </w:rPr>
        <w:t>метро</w:t>
      </w:r>
      <w:r w:rsidRPr="00BE6456">
        <w:rPr>
          <w:rFonts w:asciiTheme="minorHAnsi" w:hAnsiTheme="minorHAnsi"/>
          <w:color w:val="000000" w:themeColor="text1"/>
        </w:rPr>
        <w:t>в</w:t>
      </w:r>
      <w:r w:rsidR="004A2524" w:rsidRPr="00BE6456">
        <w:rPr>
          <w:rFonts w:asciiTheme="minorHAnsi" w:hAnsiTheme="minorHAnsi"/>
          <w:color w:val="000000" w:themeColor="text1"/>
        </w:rPr>
        <w:t xml:space="preserve"> </w:t>
      </w:r>
      <w:r w:rsidR="004A2524"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8E668C" w:rsidRPr="00BE6456" w:rsidRDefault="008E668C"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напорный коллектор хозяйственно-фекальной канализации – 5 метров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C93ABB" w:rsidRPr="00BE6456" w:rsidRDefault="00C93ABB"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безнапорный коллектор хозяйственно-фекальной канализации – 3 метра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634D7F" w:rsidRPr="00BE6456" w:rsidRDefault="00D06CE3" w:rsidP="00BE6456">
      <w:pPr>
        <w:pStyle w:val="G"/>
        <w:rPr>
          <w:rFonts w:asciiTheme="minorHAnsi" w:hAnsiTheme="minorHAnsi"/>
          <w:color w:val="000000" w:themeColor="text1"/>
        </w:rPr>
      </w:pPr>
      <w:r w:rsidRPr="00BE6456">
        <w:rPr>
          <w:rFonts w:asciiTheme="minorHAnsi" w:hAnsiTheme="minorHAnsi"/>
          <w:color w:val="000000" w:themeColor="text1"/>
        </w:rPr>
        <w:t>г</w:t>
      </w:r>
      <w:r w:rsidR="00634D7F" w:rsidRPr="00BE6456">
        <w:rPr>
          <w:rFonts w:asciiTheme="minorHAnsi" w:hAnsiTheme="minorHAnsi"/>
          <w:color w:val="000000" w:themeColor="text1"/>
        </w:rPr>
        <w:t xml:space="preserve">азопровод высокого давления – </w:t>
      </w:r>
      <w:r w:rsidRPr="00BE6456">
        <w:rPr>
          <w:rFonts w:asciiTheme="minorHAnsi" w:hAnsiTheme="minorHAnsi"/>
          <w:color w:val="000000" w:themeColor="text1"/>
        </w:rPr>
        <w:t>7</w:t>
      </w:r>
      <w:r w:rsidR="00634D7F" w:rsidRPr="00BE6456">
        <w:rPr>
          <w:rFonts w:asciiTheme="minorHAnsi" w:hAnsiTheme="minorHAnsi"/>
          <w:color w:val="000000" w:themeColor="text1"/>
        </w:rPr>
        <w:t xml:space="preserve"> метр</w:t>
      </w:r>
      <w:r w:rsidRPr="00BE6456">
        <w:rPr>
          <w:rFonts w:asciiTheme="minorHAnsi" w:hAnsiTheme="minorHAnsi"/>
          <w:color w:val="000000" w:themeColor="text1"/>
        </w:rPr>
        <w:t xml:space="preserve">ов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D06CE3" w:rsidRPr="00BE6456" w:rsidRDefault="00D06CE3" w:rsidP="00BE6456">
      <w:pPr>
        <w:pStyle w:val="G"/>
        <w:rPr>
          <w:rFonts w:asciiTheme="minorHAnsi" w:hAnsiTheme="minorHAnsi"/>
          <w:color w:val="000000" w:themeColor="text1"/>
        </w:rPr>
      </w:pPr>
      <w:r w:rsidRPr="00BE6456">
        <w:rPr>
          <w:rFonts w:asciiTheme="minorHAnsi" w:hAnsiTheme="minorHAnsi"/>
          <w:color w:val="000000" w:themeColor="text1"/>
        </w:rPr>
        <w:t xml:space="preserve">газопровод низкого давления – 2 метра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4A2524" w:rsidRPr="00BE6456" w:rsidRDefault="00C93ABB" w:rsidP="00BE6456">
      <w:pPr>
        <w:pStyle w:val="G"/>
        <w:spacing w:before="60"/>
        <w:rPr>
          <w:rFonts w:asciiTheme="minorHAnsi" w:hAnsiTheme="minorHAnsi"/>
          <w:color w:val="000000" w:themeColor="text1"/>
        </w:rPr>
      </w:pPr>
      <w:r w:rsidRPr="00BE6456">
        <w:rPr>
          <w:rFonts w:eastAsia="Calibri"/>
        </w:rPr>
        <w:lastRenderedPageBreak/>
        <w:t>теплотрасса – 3 метра в каждую сторону, считая от края строительных конструкций тепловых сетей или от наружной поверхности изолированного теплопровода бесканальной прокладки.</w:t>
      </w:r>
    </w:p>
    <w:p w:rsidR="004A2524" w:rsidRPr="00BE6456" w:rsidRDefault="004A2524"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 линия связи – 2 метра с каждой стороны от трассы подземного кабеля связи или от крайних проводов воздушных линий связи и линий радиофикации;</w:t>
      </w:r>
    </w:p>
    <w:p w:rsidR="00C93ABB" w:rsidRPr="00BE6456" w:rsidRDefault="00C93ABB" w:rsidP="00BE6456">
      <w:pPr>
        <w:pStyle w:val="G"/>
        <w:numPr>
          <w:ilvl w:val="0"/>
          <w:numId w:val="0"/>
        </w:numPr>
        <w:ind w:left="1420"/>
        <w:rPr>
          <w:rFonts w:eastAsia="Calibri"/>
        </w:rPr>
      </w:pPr>
    </w:p>
    <w:p w:rsidR="00C93ABB" w:rsidRPr="00BE6456" w:rsidRDefault="00C93ABB" w:rsidP="00BE6456">
      <w:pPr>
        <w:pStyle w:val="G0"/>
        <w:rPr>
          <w:color w:val="000000" w:themeColor="text1"/>
        </w:rPr>
      </w:pPr>
      <w:r w:rsidRPr="00BE6456">
        <w:rPr>
          <w:color w:val="000000" w:themeColor="text1"/>
        </w:rPr>
        <w:t xml:space="preserve">Системы инженерного обеспечения, подводящие соответствующие инженерные ресурсы к каждому земельному участку, проходят по коридорам улиц и проездов, </w:t>
      </w:r>
      <w:r w:rsidR="00493601" w:rsidRPr="00BE6456">
        <w:rPr>
          <w:color w:val="000000" w:themeColor="text1"/>
        </w:rPr>
        <w:t>а так же по специально отведенным</w:t>
      </w:r>
      <w:r w:rsidRPr="00BE6456">
        <w:rPr>
          <w:color w:val="000000" w:themeColor="text1"/>
        </w:rPr>
        <w:t xml:space="preserve"> земельны</w:t>
      </w:r>
      <w:r w:rsidR="00493601" w:rsidRPr="00BE6456">
        <w:rPr>
          <w:color w:val="000000" w:themeColor="text1"/>
        </w:rPr>
        <w:t>м</w:t>
      </w:r>
      <w:r w:rsidRPr="00BE6456">
        <w:rPr>
          <w:color w:val="000000" w:themeColor="text1"/>
        </w:rPr>
        <w:t xml:space="preserve"> участк</w:t>
      </w:r>
      <w:r w:rsidR="00493601" w:rsidRPr="00BE6456">
        <w:rPr>
          <w:color w:val="000000" w:themeColor="text1"/>
        </w:rPr>
        <w:t xml:space="preserve">ам, </w:t>
      </w:r>
      <w:r w:rsidR="00A74E71" w:rsidRPr="00BE6456">
        <w:rPr>
          <w:color w:val="000000" w:themeColor="text1"/>
        </w:rPr>
        <w:t>предназначенным</w:t>
      </w:r>
      <w:r w:rsidRPr="00BE6456">
        <w:rPr>
          <w:color w:val="000000" w:themeColor="text1"/>
        </w:rPr>
        <w:t xml:space="preserve"> для прокладки соответствующих коммуникаций.</w:t>
      </w:r>
    </w:p>
    <w:p w:rsidR="00C93ABB" w:rsidRPr="00BE6456" w:rsidRDefault="00C93ABB" w:rsidP="00BE6456">
      <w:pPr>
        <w:pStyle w:val="G0"/>
        <w:rPr>
          <w:color w:val="000000" w:themeColor="text1"/>
        </w:rPr>
      </w:pPr>
      <w:r w:rsidRPr="00BE6456">
        <w:rPr>
          <w:color w:val="000000" w:themeColor="text1"/>
        </w:rPr>
        <w:t>Однако, есть и исключения, в местах, где инженерные сети проходят в непосредственной близости от границ земельных участков. На данные участки устанавливаются сервитуты, обязывающие владельцев этих участков использовать территорию сервитута с учетом требований безопасности и сохранности инженерных коммуникаций и предоставления беспрепятственного доступа к ним представителей соответствующих служб для инспекции и ремонта.</w:t>
      </w:r>
    </w:p>
    <w:p w:rsidR="00C93ABB" w:rsidRPr="00BE6456" w:rsidRDefault="00C93ABB" w:rsidP="00BE6456">
      <w:pPr>
        <w:pStyle w:val="G0"/>
        <w:rPr>
          <w:color w:val="000000" w:themeColor="text1"/>
        </w:rPr>
      </w:pPr>
      <w:r w:rsidRPr="00BE6456">
        <w:rPr>
          <w:color w:val="000000" w:themeColor="text1"/>
        </w:rPr>
        <w:t>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C93ABB" w:rsidRPr="00BE6456" w:rsidRDefault="00890FEB" w:rsidP="00BE6456">
      <w:pPr>
        <w:pStyle w:val="a5"/>
        <w:rPr>
          <w:color w:val="000000" w:themeColor="text1"/>
        </w:rPr>
      </w:pPr>
      <w:r w:rsidRPr="00BE6456">
        <w:rPr>
          <w:color w:val="000000" w:themeColor="text1"/>
        </w:rPr>
        <w:t>Сервитуты подлежат государственной регистрации в соответствии с Федеральным законом № 218-ФЗ «О государственной регистрации недвижимости».</w:t>
      </w:r>
    </w:p>
    <w:p w:rsidR="00890FEB" w:rsidRPr="00BE6456" w:rsidRDefault="00890FEB" w:rsidP="00BE6456">
      <w:pPr>
        <w:pStyle w:val="a5"/>
        <w:rPr>
          <w:color w:val="C0504D" w:themeColor="accent2"/>
        </w:rPr>
        <w:sectPr w:rsidR="00890FEB" w:rsidRPr="00BE6456" w:rsidSect="00E353D1">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1134" w:left="1701" w:header="709" w:footer="624" w:gutter="0"/>
          <w:cols w:space="708"/>
          <w:titlePg/>
          <w:docGrid w:linePitch="360"/>
        </w:sectPr>
      </w:pPr>
    </w:p>
    <w:p w:rsidR="00C93ABB" w:rsidRPr="00BE6456" w:rsidRDefault="00C93ABB" w:rsidP="00BE6456">
      <w:pPr>
        <w:pStyle w:val="2"/>
        <w:shd w:val="clear" w:color="auto" w:fill="auto"/>
      </w:pPr>
      <w:bookmarkStart w:id="29" w:name="_Toc411950695"/>
      <w:bookmarkStart w:id="30" w:name="_Toc413415282"/>
      <w:bookmarkStart w:id="31" w:name="_Toc416701715"/>
      <w:bookmarkStart w:id="32" w:name="_Toc437264865"/>
      <w:bookmarkStart w:id="33" w:name="_Toc494290909"/>
      <w:r w:rsidRPr="00BE6456">
        <w:lastRenderedPageBreak/>
        <w:t>Планировочные характеристики объектов межевания</w:t>
      </w:r>
      <w:bookmarkEnd w:id="29"/>
      <w:bookmarkEnd w:id="30"/>
      <w:bookmarkEnd w:id="31"/>
      <w:bookmarkEnd w:id="32"/>
      <w:bookmarkEnd w:id="33"/>
    </w:p>
    <w:p w:rsidR="00C93ABB" w:rsidRPr="00BE6456" w:rsidRDefault="00C93ABB" w:rsidP="00BE6456">
      <w:pPr>
        <w:pStyle w:val="af"/>
        <w:jc w:val="left"/>
        <w:rPr>
          <w:bCs w:val="0"/>
          <w:color w:val="000000" w:themeColor="text1"/>
          <w:szCs w:val="24"/>
        </w:rPr>
      </w:pPr>
      <w:r w:rsidRPr="00BE6456">
        <w:rPr>
          <w:color w:val="000000" w:themeColor="text1"/>
        </w:rPr>
        <w:t xml:space="preserve">Таблица </w:t>
      </w:r>
      <w:r w:rsidR="00A96A24" w:rsidRPr="00BE6456">
        <w:rPr>
          <w:color w:val="000000" w:themeColor="text1"/>
        </w:rPr>
        <w:fldChar w:fldCharType="begin"/>
      </w:r>
      <w:r w:rsidRPr="00BE6456">
        <w:rPr>
          <w:color w:val="000000" w:themeColor="text1"/>
        </w:rPr>
        <w:instrText xml:space="preserve"> SEQ Таблица \* ARABIC </w:instrText>
      </w:r>
      <w:r w:rsidR="00A96A24" w:rsidRPr="00BE6456">
        <w:rPr>
          <w:color w:val="000000" w:themeColor="text1"/>
        </w:rPr>
        <w:fldChar w:fldCharType="separate"/>
      </w:r>
      <w:r w:rsidR="002F5A99" w:rsidRPr="00BE6456">
        <w:rPr>
          <w:noProof/>
          <w:color w:val="000000" w:themeColor="text1"/>
        </w:rPr>
        <w:t>1</w:t>
      </w:r>
      <w:r w:rsidR="00A96A24" w:rsidRPr="00BE6456">
        <w:rPr>
          <w:noProof/>
          <w:color w:val="000000" w:themeColor="text1"/>
        </w:rPr>
        <w:fldChar w:fldCharType="end"/>
      </w:r>
      <w:r w:rsidRPr="00BE6456">
        <w:rPr>
          <w:bCs w:val="0"/>
          <w:color w:val="000000" w:themeColor="text1"/>
          <w:szCs w:val="24"/>
        </w:rPr>
        <w:t xml:space="preserve"> Экспликация образуемых </w:t>
      </w:r>
      <w:r w:rsidR="0021308D" w:rsidRPr="00BE6456">
        <w:rPr>
          <w:bCs w:val="0"/>
          <w:color w:val="000000" w:themeColor="text1"/>
          <w:szCs w:val="24"/>
        </w:rPr>
        <w:t xml:space="preserve">и изменяемых </w:t>
      </w:r>
      <w:r w:rsidRPr="00BE6456">
        <w:rPr>
          <w:bCs w:val="0"/>
          <w:color w:val="000000" w:themeColor="text1"/>
          <w:szCs w:val="24"/>
        </w:rPr>
        <w:t>земельных участков</w:t>
      </w:r>
    </w:p>
    <w:tbl>
      <w:tblPr>
        <w:tblStyle w:val="aff1"/>
        <w:tblW w:w="5052" w:type="pct"/>
        <w:jc w:val="center"/>
        <w:tblLayout w:type="fixed"/>
        <w:tblLook w:val="01E0" w:firstRow="1" w:lastRow="1" w:firstColumn="1" w:lastColumn="1" w:noHBand="0" w:noVBand="0"/>
      </w:tblPr>
      <w:tblGrid>
        <w:gridCol w:w="1951"/>
        <w:gridCol w:w="4330"/>
        <w:gridCol w:w="5011"/>
        <w:gridCol w:w="2513"/>
        <w:gridCol w:w="1135"/>
      </w:tblGrid>
      <w:tr w:rsidR="00C8598C" w:rsidRPr="00BE6456" w:rsidTr="000A5517">
        <w:trPr>
          <w:trHeight w:val="20"/>
          <w:tblHeader/>
          <w:jc w:val="center"/>
        </w:trPr>
        <w:tc>
          <w:tcPr>
            <w:tcW w:w="653"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 на чертеже</w:t>
            </w:r>
          </w:p>
          <w:p w:rsidR="00947EBC" w:rsidRPr="00BE6456" w:rsidRDefault="00940D1E" w:rsidP="00BE6456">
            <w:pPr>
              <w:pStyle w:val="af1"/>
              <w:spacing w:before="20" w:after="20"/>
              <w:rPr>
                <w:color w:val="000000" w:themeColor="text1"/>
                <w:sz w:val="16"/>
                <w:szCs w:val="16"/>
              </w:rPr>
            </w:pPr>
            <w:r w:rsidRPr="00BE6456">
              <w:rPr>
                <w:color w:val="000000" w:themeColor="text1"/>
                <w:sz w:val="16"/>
                <w:szCs w:val="16"/>
              </w:rPr>
              <w:t>м</w:t>
            </w:r>
            <w:r w:rsidR="00947EBC" w:rsidRPr="00BE6456">
              <w:rPr>
                <w:color w:val="000000" w:themeColor="text1"/>
                <w:sz w:val="16"/>
                <w:szCs w:val="16"/>
              </w:rPr>
              <w:t>ежевания</w:t>
            </w:r>
            <w:r w:rsidR="001924B4" w:rsidRPr="00BE6456">
              <w:rPr>
                <w:color w:val="000000" w:themeColor="text1"/>
                <w:sz w:val="16"/>
                <w:szCs w:val="16"/>
              </w:rPr>
              <w:t>/</w:t>
            </w:r>
          </w:p>
          <w:p w:rsidR="001924B4" w:rsidRPr="00BE6456" w:rsidRDefault="00940D1E" w:rsidP="00BE6456">
            <w:pPr>
              <w:pStyle w:val="af1"/>
              <w:spacing w:before="20" w:after="20"/>
              <w:rPr>
                <w:color w:val="000000" w:themeColor="text1"/>
                <w:sz w:val="16"/>
                <w:szCs w:val="16"/>
              </w:rPr>
            </w:pPr>
            <w:r w:rsidRPr="00BE6456">
              <w:rPr>
                <w:color w:val="000000" w:themeColor="text1"/>
                <w:sz w:val="16"/>
                <w:szCs w:val="16"/>
              </w:rPr>
              <w:t>к</w:t>
            </w:r>
            <w:r w:rsidR="001924B4" w:rsidRPr="00BE6456">
              <w:rPr>
                <w:color w:val="000000" w:themeColor="text1"/>
                <w:sz w:val="16"/>
                <w:szCs w:val="16"/>
              </w:rPr>
              <w:t>адастровый номер (для изменяемых земельных участков)</w:t>
            </w:r>
          </w:p>
        </w:tc>
        <w:tc>
          <w:tcPr>
            <w:tcW w:w="1449"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Наименование объекта капитального строительства</w:t>
            </w:r>
          </w:p>
        </w:tc>
        <w:tc>
          <w:tcPr>
            <w:tcW w:w="1677"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 xml:space="preserve">Разрешенное использование земельного участка (в соответствии с Приказом МЭР от 01. 09.2014 г. №540 (ред. </w:t>
            </w:r>
            <w:hyperlink r:id="rId16" w:history="1">
              <w:r w:rsidRPr="00BE6456">
                <w:rPr>
                  <w:color w:val="000000" w:themeColor="text1"/>
                  <w:sz w:val="16"/>
                  <w:szCs w:val="16"/>
                </w:rPr>
                <w:t>Приказа</w:t>
              </w:r>
            </w:hyperlink>
            <w:r w:rsidRPr="00BE6456">
              <w:rPr>
                <w:color w:val="000000" w:themeColor="text1"/>
                <w:sz w:val="16"/>
                <w:szCs w:val="16"/>
              </w:rPr>
              <w:t xml:space="preserve"> МЭР России от 30.09.2015 N709)</w:t>
            </w:r>
          </w:p>
        </w:tc>
        <w:tc>
          <w:tcPr>
            <w:tcW w:w="841"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Описание местоположения/</w:t>
            </w:r>
          </w:p>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адрес</w:t>
            </w:r>
          </w:p>
        </w:tc>
        <w:tc>
          <w:tcPr>
            <w:tcW w:w="380" w:type="pct"/>
          </w:tcPr>
          <w:p w:rsidR="00947EBC" w:rsidRPr="00BE6456" w:rsidRDefault="00947EBC" w:rsidP="00BE6456">
            <w:pPr>
              <w:spacing w:before="20" w:after="20"/>
              <w:jc w:val="center"/>
              <w:rPr>
                <w:rFonts w:asciiTheme="minorHAnsi" w:hAnsiTheme="minorHAnsi"/>
                <w:b/>
                <w:color w:val="000000" w:themeColor="text1"/>
                <w:sz w:val="16"/>
                <w:szCs w:val="16"/>
              </w:rPr>
            </w:pPr>
            <w:r w:rsidRPr="00BE6456">
              <w:rPr>
                <w:rFonts w:asciiTheme="minorHAnsi" w:hAnsiTheme="minorHAnsi"/>
                <w:b/>
                <w:color w:val="000000" w:themeColor="text1"/>
                <w:sz w:val="16"/>
                <w:szCs w:val="16"/>
              </w:rPr>
              <w:t>Площадь земельного участка по ПМ (м кв.)</w:t>
            </w:r>
          </w:p>
        </w:tc>
      </w:tr>
      <w:tr w:rsidR="00947EBC" w:rsidRPr="00BE6456" w:rsidTr="00957D2B">
        <w:trPr>
          <w:trHeight w:val="20"/>
          <w:jc w:val="center"/>
        </w:trPr>
        <w:tc>
          <w:tcPr>
            <w:tcW w:w="5000" w:type="pct"/>
            <w:gridSpan w:val="5"/>
          </w:tcPr>
          <w:p w:rsidR="00947EBC" w:rsidRPr="00BE6456" w:rsidRDefault="00947EBC" w:rsidP="00BE6456">
            <w:pPr>
              <w:spacing w:before="20" w:after="20"/>
              <w:jc w:val="center"/>
              <w:rPr>
                <w:rFonts w:asciiTheme="minorHAnsi" w:hAnsiTheme="minorHAnsi"/>
                <w:b/>
                <w:i/>
                <w:color w:val="000000" w:themeColor="text1"/>
                <w:sz w:val="22"/>
                <w:szCs w:val="22"/>
              </w:rPr>
            </w:pPr>
            <w:r w:rsidRPr="00BE6456">
              <w:rPr>
                <w:rFonts w:asciiTheme="minorHAnsi" w:hAnsiTheme="minorHAnsi"/>
                <w:b/>
                <w:i/>
                <w:color w:val="000000" w:themeColor="text1"/>
                <w:sz w:val="22"/>
                <w:szCs w:val="22"/>
              </w:rPr>
              <w:t>Образуемые земельные участки</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автодиагностического центра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3995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Рыбников в районе д. 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спортивного клуба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Рыбников в районе д. 21А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55</w:t>
            </w:r>
          </w:p>
        </w:tc>
        <w:tc>
          <w:tcPr>
            <w:tcW w:w="380" w:type="pct"/>
            <w:noWrap/>
          </w:tcPr>
          <w:p w:rsidR="00CC32F7"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д.13, кв.1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51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№49А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47А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 43А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В.И.Ленина, д. 43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03:01</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w:t>
            </w:r>
          </w:p>
        </w:tc>
      </w:tr>
      <w:tr w:rsidR="00D32BF2" w:rsidRPr="00BE6456" w:rsidTr="00AA0C38">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sz w:val="16"/>
                <w:szCs w:val="16"/>
              </w:rPr>
            </w:pPr>
            <w:r w:rsidRPr="00BE6456">
              <w:rPr>
                <w:rFonts w:asciiTheme="minorHAnsi" w:hAnsiTheme="minorHAnsi"/>
                <w:sz w:val="16"/>
                <w:szCs w:val="16"/>
              </w:rPr>
              <w:t>03:03</w:t>
            </w:r>
          </w:p>
        </w:tc>
        <w:tc>
          <w:tcPr>
            <w:tcW w:w="1449" w:type="pct"/>
            <w:shd w:val="clear" w:color="auto" w:fill="auto"/>
            <w:noWrap/>
          </w:tcPr>
          <w:p w:rsidR="00D32BF2" w:rsidRPr="00BE6456" w:rsidRDefault="00D32BF2" w:rsidP="00D32BF2">
            <w:pPr>
              <w:spacing w:before="20" w:after="20"/>
              <w:jc w:val="center"/>
              <w:rPr>
                <w:rFonts w:asciiTheme="minorHAnsi" w:hAnsiTheme="minorHAnsi"/>
                <w:sz w:val="16"/>
                <w:szCs w:val="16"/>
              </w:rPr>
            </w:pPr>
            <w:r w:rsidRPr="00BE6456">
              <w:rPr>
                <w:rFonts w:asciiTheme="minorHAnsi" w:hAnsiTheme="minorHAnsi"/>
                <w:sz w:val="16"/>
                <w:szCs w:val="16"/>
              </w:rPr>
              <w:t>Многоквартирный жилой дом</w:t>
            </w:r>
          </w:p>
        </w:tc>
        <w:tc>
          <w:tcPr>
            <w:tcW w:w="1677" w:type="pct"/>
            <w:shd w:val="clear" w:color="auto" w:fill="auto"/>
            <w:noWrap/>
          </w:tcPr>
          <w:p w:rsidR="00D32BF2" w:rsidRDefault="00D32BF2" w:rsidP="00D32BF2">
            <w:pPr>
              <w:jc w:val="center"/>
            </w:pPr>
            <w:r w:rsidRPr="004D23E8">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sz w:val="16"/>
                <w:szCs w:val="16"/>
              </w:rPr>
            </w:pPr>
            <w:r w:rsidRPr="00BE6456">
              <w:rPr>
                <w:rFonts w:asciiTheme="minorHAnsi" w:hAnsiTheme="minorHAnsi"/>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sz w:val="16"/>
                <w:szCs w:val="16"/>
              </w:rPr>
            </w:pPr>
            <w:r w:rsidRPr="00BE6456">
              <w:rPr>
                <w:rFonts w:asciiTheme="minorHAnsi" w:hAnsiTheme="minorHAnsi"/>
                <w:sz w:val="16"/>
                <w:szCs w:val="16"/>
              </w:rPr>
              <w:t>2504</w:t>
            </w:r>
          </w:p>
        </w:tc>
      </w:tr>
      <w:tr w:rsidR="00D32BF2" w:rsidRPr="00BE6456" w:rsidTr="00276CEF">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03:04</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4D23E8">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6511</w:t>
            </w:r>
          </w:p>
        </w:tc>
      </w:tr>
      <w:tr w:rsidR="00D32BF2" w:rsidRPr="00BE6456" w:rsidTr="00AA0C38">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03:05</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150632">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2186</w:t>
            </w:r>
          </w:p>
        </w:tc>
      </w:tr>
      <w:tr w:rsidR="00D32BF2" w:rsidRPr="00BE6456" w:rsidTr="000A5517">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03:06</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150632">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9687</w:t>
            </w:r>
          </w:p>
        </w:tc>
      </w:tr>
      <w:tr w:rsidR="00D32BF2" w:rsidRPr="00BE6456" w:rsidTr="00AA0C38">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03:07</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150632">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4960</w:t>
            </w:r>
          </w:p>
        </w:tc>
      </w:tr>
      <w:tr w:rsidR="0030608A" w:rsidRPr="00BE6456" w:rsidTr="00AA0C38">
        <w:tblPrEx>
          <w:tblLook w:val="04A0" w:firstRow="1" w:lastRow="0" w:firstColumn="1" w:lastColumn="0" w:noHBand="0" w:noVBand="1"/>
        </w:tblPrEx>
        <w:trPr>
          <w:trHeight w:val="20"/>
          <w:jc w:val="center"/>
        </w:trPr>
        <w:tc>
          <w:tcPr>
            <w:tcW w:w="653" w:type="pct"/>
            <w:shd w:val="clear" w:color="auto" w:fill="auto"/>
            <w:noWrap/>
          </w:tcPr>
          <w:p w:rsidR="0030608A" w:rsidRPr="00BE6456" w:rsidRDefault="0030608A" w:rsidP="0030608A">
            <w:pPr>
              <w:spacing w:before="20" w:after="20"/>
              <w:jc w:val="center"/>
              <w:rPr>
                <w:rFonts w:asciiTheme="minorHAnsi" w:hAnsiTheme="minorHAnsi"/>
                <w:color w:val="000000" w:themeColor="text1"/>
                <w:sz w:val="16"/>
                <w:szCs w:val="16"/>
              </w:rPr>
            </w:pPr>
            <w:bookmarkStart w:id="34" w:name="_GoBack" w:colFirst="1" w:colLast="2"/>
            <w:r w:rsidRPr="00BE6456">
              <w:rPr>
                <w:rFonts w:asciiTheme="minorHAnsi" w:hAnsiTheme="minorHAnsi"/>
                <w:color w:val="000000" w:themeColor="text1"/>
                <w:sz w:val="16"/>
                <w:szCs w:val="16"/>
              </w:rPr>
              <w:t>03:08</w:t>
            </w:r>
          </w:p>
        </w:tc>
        <w:tc>
          <w:tcPr>
            <w:tcW w:w="1449" w:type="pct"/>
            <w:shd w:val="clear" w:color="auto" w:fill="auto"/>
            <w:noWrap/>
          </w:tcPr>
          <w:p w:rsidR="0030608A" w:rsidRPr="00BE6456" w:rsidRDefault="0030608A" w:rsidP="0030608A">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30608A" w:rsidRDefault="0030608A" w:rsidP="0030608A">
            <w:pPr>
              <w:jc w:val="center"/>
            </w:pPr>
            <w:r w:rsidRPr="00150632">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30608A" w:rsidRPr="00BE6456" w:rsidRDefault="0030608A" w:rsidP="0030608A">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30608A" w:rsidRPr="00BE6456" w:rsidRDefault="0030608A" w:rsidP="0030608A">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3121</w:t>
            </w:r>
          </w:p>
        </w:tc>
      </w:tr>
      <w:bookmarkEnd w:id="34"/>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03:09</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C32F7" w:rsidRPr="00BE6456" w:rsidRDefault="00D32BF2" w:rsidP="00BE6456">
            <w:pPr>
              <w:spacing w:before="20" w:after="20"/>
              <w:jc w:val="center"/>
              <w:rPr>
                <w:rFonts w:asciiTheme="minorHAnsi" w:hAnsiTheme="minorHAnsi"/>
                <w:color w:val="000000" w:themeColor="text1"/>
                <w:sz w:val="16"/>
                <w:szCs w:val="16"/>
              </w:rPr>
            </w:pPr>
            <w:r>
              <w:rPr>
                <w:rFonts w:asciiTheme="minorHAnsi" w:hAnsiTheme="minorHAnsi"/>
                <w:color w:val="000000" w:themeColor="text1"/>
                <w:sz w:val="16"/>
                <w:szCs w:val="16"/>
              </w:rPr>
              <w:t>Среднеэтажная</w:t>
            </w:r>
            <w:r w:rsidRPr="00BE6456">
              <w:rPr>
                <w:rFonts w:asciiTheme="minorHAnsi" w:hAnsiTheme="minorHAnsi"/>
                <w:color w:val="000000" w:themeColor="text1"/>
                <w:sz w:val="16"/>
                <w:szCs w:val="16"/>
              </w:rPr>
              <w:t xml:space="preserve"> многоквартирная жилая застройка</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5040</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03:10</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комплекс</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2906</w:t>
            </w:r>
          </w:p>
        </w:tc>
      </w:tr>
      <w:tr w:rsidR="00B23B23" w:rsidRPr="00BE6456" w:rsidTr="000A5517">
        <w:tblPrEx>
          <w:tblLook w:val="04A0" w:firstRow="1" w:lastRow="0" w:firstColumn="1" w:lastColumn="0" w:noHBand="0" w:noVBand="1"/>
        </w:tblPrEx>
        <w:trPr>
          <w:trHeight w:val="20"/>
          <w:jc w:val="center"/>
        </w:trPr>
        <w:tc>
          <w:tcPr>
            <w:tcW w:w="653"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lang w:val="en-US"/>
              </w:rPr>
              <w:t>03</w:t>
            </w:r>
            <w:r w:rsidRPr="00BE6456">
              <w:rPr>
                <w:rFonts w:asciiTheme="minorHAnsi" w:hAnsiTheme="minorHAnsi"/>
                <w:color w:val="000000" w:themeColor="text1"/>
                <w:sz w:val="16"/>
                <w:szCs w:val="16"/>
              </w:rPr>
              <w:t>:11</w:t>
            </w:r>
          </w:p>
        </w:tc>
        <w:tc>
          <w:tcPr>
            <w:tcW w:w="1449"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0A5517" w:rsidRPr="00BE6456" w:rsidTr="00276CEF">
        <w:tblPrEx>
          <w:tblLook w:val="04A0" w:firstRow="1" w:lastRow="0" w:firstColumn="1" w:lastColumn="0" w:noHBand="0" w:noVBand="1"/>
        </w:tblPrEx>
        <w:trPr>
          <w:trHeight w:val="20"/>
          <w:jc w:val="center"/>
        </w:trPr>
        <w:tc>
          <w:tcPr>
            <w:tcW w:w="653"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03:13</w:t>
            </w:r>
          </w:p>
        </w:tc>
        <w:tc>
          <w:tcPr>
            <w:tcW w:w="1449"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w:t>
            </w:r>
          </w:p>
        </w:tc>
      </w:tr>
      <w:tr w:rsidR="003358CC" w:rsidRPr="00BE6456" w:rsidTr="00AA0C38">
        <w:tblPrEx>
          <w:tblLook w:val="04A0" w:firstRow="1" w:lastRow="0" w:firstColumn="1" w:lastColumn="0" w:noHBand="0" w:noVBand="1"/>
        </w:tblPrEx>
        <w:trPr>
          <w:trHeight w:val="20"/>
          <w:jc w:val="center"/>
        </w:trPr>
        <w:tc>
          <w:tcPr>
            <w:tcW w:w="653" w:type="pct"/>
            <w:shd w:val="clear" w:color="auto" w:fill="auto"/>
            <w:noWrap/>
          </w:tcPr>
          <w:p w:rsidR="003358CC" w:rsidRPr="00BE6456" w:rsidRDefault="003358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03:14</w:t>
            </w:r>
          </w:p>
        </w:tc>
        <w:tc>
          <w:tcPr>
            <w:tcW w:w="1449" w:type="pct"/>
            <w:shd w:val="clear" w:color="auto" w:fill="auto"/>
            <w:noWrap/>
          </w:tcPr>
          <w:p w:rsidR="003358CC" w:rsidRPr="00BE6456" w:rsidRDefault="003358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3358CC" w:rsidRPr="00BE6456" w:rsidRDefault="00D32BF2" w:rsidP="00BE6456">
            <w:pPr>
              <w:spacing w:before="20" w:after="20"/>
              <w:jc w:val="center"/>
              <w:rPr>
                <w:rFonts w:asciiTheme="minorHAnsi" w:hAnsiTheme="minorHAnsi"/>
                <w:color w:val="000000" w:themeColor="text1"/>
                <w:sz w:val="16"/>
                <w:szCs w:val="16"/>
              </w:rPr>
            </w:pPr>
            <w:r>
              <w:rPr>
                <w:rFonts w:asciiTheme="minorHAnsi" w:hAnsiTheme="minorHAnsi"/>
                <w:color w:val="000000" w:themeColor="text1"/>
                <w:sz w:val="16"/>
                <w:szCs w:val="16"/>
              </w:rPr>
              <w:t>Среднеэтажная</w:t>
            </w:r>
            <w:r w:rsidR="003358CC" w:rsidRPr="00BE6456">
              <w:rPr>
                <w:rFonts w:asciiTheme="minorHAnsi" w:hAnsiTheme="minorHAnsi"/>
                <w:color w:val="000000" w:themeColor="text1"/>
                <w:sz w:val="16"/>
                <w:szCs w:val="16"/>
              </w:rPr>
              <w:t xml:space="preserve"> многоквартирная жилая застройка</w:t>
            </w:r>
          </w:p>
        </w:tc>
        <w:tc>
          <w:tcPr>
            <w:tcW w:w="841" w:type="pct"/>
            <w:shd w:val="clear" w:color="auto" w:fill="auto"/>
            <w:noWrap/>
          </w:tcPr>
          <w:p w:rsidR="003358CC" w:rsidRPr="00BE6456" w:rsidRDefault="003358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3358CC" w:rsidRPr="00BE6456" w:rsidRDefault="003358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2961</w:t>
            </w:r>
          </w:p>
        </w:tc>
      </w:tr>
      <w:tr w:rsidR="00D32BF2" w:rsidRPr="00BE6456" w:rsidTr="00AA0C38">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03:15</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E81F71">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4332</w:t>
            </w:r>
          </w:p>
        </w:tc>
      </w:tr>
      <w:tr w:rsidR="00D32BF2" w:rsidRPr="00BE6456" w:rsidTr="00AA0C38">
        <w:tblPrEx>
          <w:tblLook w:val="04A0" w:firstRow="1" w:lastRow="0" w:firstColumn="1" w:lastColumn="0" w:noHBand="0" w:noVBand="1"/>
        </w:tblPrEx>
        <w:trPr>
          <w:trHeight w:val="20"/>
          <w:jc w:val="center"/>
        </w:trPr>
        <w:tc>
          <w:tcPr>
            <w:tcW w:w="653"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03:16</w:t>
            </w:r>
          </w:p>
        </w:tc>
        <w:tc>
          <w:tcPr>
            <w:tcW w:w="1449"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D32BF2" w:rsidRDefault="00D32BF2" w:rsidP="00D32BF2">
            <w:pPr>
              <w:jc w:val="center"/>
            </w:pPr>
            <w:r w:rsidRPr="00E81F71">
              <w:rPr>
                <w:rFonts w:asciiTheme="minorHAnsi" w:hAnsiTheme="minorHAnsi"/>
                <w:color w:val="000000" w:themeColor="text1"/>
                <w:sz w:val="16"/>
                <w:szCs w:val="16"/>
              </w:rPr>
              <w:t>Среднеэтажная многоквартирная жилая застройка</w:t>
            </w:r>
          </w:p>
        </w:tc>
        <w:tc>
          <w:tcPr>
            <w:tcW w:w="841"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D32BF2" w:rsidRPr="00BE6456" w:rsidRDefault="00D32BF2" w:rsidP="00D32BF2">
            <w:pPr>
              <w:spacing w:before="20" w:after="20"/>
              <w:jc w:val="center"/>
              <w:rPr>
                <w:rFonts w:asciiTheme="minorHAnsi" w:hAnsiTheme="minorHAnsi"/>
                <w:color w:val="000000" w:themeColor="text1"/>
                <w:sz w:val="16"/>
                <w:szCs w:val="16"/>
                <w:lang w:val="en-US"/>
              </w:rPr>
            </w:pPr>
            <w:r w:rsidRPr="00BE6456">
              <w:rPr>
                <w:rFonts w:asciiTheme="minorHAnsi" w:hAnsiTheme="minorHAnsi"/>
                <w:color w:val="000000" w:themeColor="text1"/>
                <w:sz w:val="16"/>
                <w:szCs w:val="16"/>
              </w:rPr>
              <w:t>2872</w:t>
            </w:r>
          </w:p>
        </w:tc>
      </w:tr>
      <w:tr w:rsidR="00CC32F7" w:rsidRPr="00BE6456" w:rsidTr="00276CEF">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04:01</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«Ромашка» (корпус 2)</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48А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4613</w:t>
            </w:r>
          </w:p>
        </w:tc>
      </w:tr>
      <w:tr w:rsidR="00CC32F7" w:rsidRPr="00BE6456" w:rsidTr="00276CEF">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«Ромашка» (корпус 1)</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48</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территорию</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 17Б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28192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 (склад с холодильником, рыбоперерабатывающий цех, склад, административное здание, здание кузницы, здание кирпичного гаража на 20 автомашин, склад с проходной)</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д.17А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21898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д.11А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д.32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причал судов поисковой спасательной службы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дома №  11 «б» по ул. Песчаная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здание Ненецкой окружной спасательной службы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внутреннего правопорядка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дом 11Б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1C0E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Дополнительный участок под размещение </w:t>
            </w:r>
            <w:r w:rsidRPr="00BE6456">
              <w:rPr>
                <w:rFonts w:asciiTheme="minorHAnsi" w:hAnsiTheme="minorHAnsi"/>
                <w:color w:val="000000" w:themeColor="text1"/>
                <w:sz w:val="16"/>
                <w:szCs w:val="16"/>
              </w:rPr>
              <w:lastRenderedPageBreak/>
              <w:t>многоквартирного жилого дома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д.15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1705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дом 13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объект водопроводно-канализационного хозяйства (колодец №8)</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600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14А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ГБУК «Историко-культурный и ландшафтный музей-заповедник «Пустозерск»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8Б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25А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25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10А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Сквер</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1373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12207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 15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АБК пограничной заставы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Студенческая,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17290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Собачий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3494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5212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Торговые ряды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w:t>
            </w:r>
          </w:p>
        </w:tc>
        <w:tc>
          <w:tcPr>
            <w:tcW w:w="380" w:type="pct"/>
            <w:noWrap/>
          </w:tcPr>
          <w:p w:rsidR="00CC32F7" w:rsidRPr="00BE6456" w:rsidRDefault="009D04D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w:t>
            </w:r>
          </w:p>
        </w:tc>
      </w:tr>
      <w:tr w:rsidR="00CC32F7" w:rsidRPr="00BE6456" w:rsidTr="00E00AC1">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21:04</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6838</w:t>
            </w:r>
          </w:p>
        </w:tc>
      </w:tr>
      <w:tr w:rsidR="00CC32F7" w:rsidRPr="00BE6456" w:rsidTr="00E21EB6">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21:05</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Баня, Медико-социальный центр Дар</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 6</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3268</w:t>
            </w:r>
          </w:p>
        </w:tc>
      </w:tr>
      <w:tr w:rsidR="00705205" w:rsidRPr="00BE6456" w:rsidTr="00E21EB6">
        <w:tblPrEx>
          <w:tblLook w:val="04A0" w:firstRow="1" w:lastRow="0" w:firstColumn="1" w:lastColumn="0" w:noHBand="0" w:noVBand="1"/>
        </w:tblPrEx>
        <w:trPr>
          <w:trHeight w:val="20"/>
          <w:jc w:val="center"/>
        </w:trPr>
        <w:tc>
          <w:tcPr>
            <w:tcW w:w="653" w:type="pct"/>
            <w:shd w:val="clear" w:color="auto" w:fill="auto"/>
            <w:noWrap/>
          </w:tcPr>
          <w:p w:rsidR="00705205" w:rsidRPr="00BE6456" w:rsidRDefault="00C45C5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21:07</w:t>
            </w:r>
          </w:p>
        </w:tc>
        <w:tc>
          <w:tcPr>
            <w:tcW w:w="1449"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7C650D" w:rsidRPr="00BE6456" w:rsidTr="00E00AC1">
        <w:tblPrEx>
          <w:tblLook w:val="04A0" w:firstRow="1" w:lastRow="0" w:firstColumn="1" w:lastColumn="0" w:noHBand="0" w:noVBand="1"/>
        </w:tblPrEx>
        <w:trPr>
          <w:trHeight w:val="20"/>
          <w:jc w:val="center"/>
        </w:trPr>
        <w:tc>
          <w:tcPr>
            <w:tcW w:w="653"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lang w:val="en-US"/>
              </w:rPr>
              <w:t>21</w:t>
            </w:r>
            <w:r w:rsidRPr="00BE6456">
              <w:rPr>
                <w:rFonts w:asciiTheme="minorHAnsi" w:hAnsiTheme="minorHAnsi"/>
                <w:color w:val="000000" w:themeColor="text1"/>
                <w:sz w:val="16"/>
                <w:szCs w:val="16"/>
              </w:rPr>
              <w:t>:08</w:t>
            </w:r>
          </w:p>
        </w:tc>
        <w:tc>
          <w:tcPr>
            <w:tcW w:w="1449"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7371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5611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1865</w:t>
            </w:r>
          </w:p>
        </w:tc>
      </w:tr>
      <w:tr w:rsidR="00172E3B" w:rsidRPr="00BE6456" w:rsidTr="00DF65E2">
        <w:tblPrEx>
          <w:tblLook w:val="04A0" w:firstRow="1" w:lastRow="0" w:firstColumn="1" w:lastColumn="0" w:noHBand="0" w:noVBand="1"/>
        </w:tblPrEx>
        <w:trPr>
          <w:trHeight w:val="20"/>
          <w:jc w:val="center"/>
        </w:trPr>
        <w:tc>
          <w:tcPr>
            <w:tcW w:w="653"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26:08</w:t>
            </w:r>
          </w:p>
        </w:tc>
        <w:tc>
          <w:tcPr>
            <w:tcW w:w="1449"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гаража на 6 боксов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Пустозерская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Пустозёрская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1179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1/2 долю индивидуального жилого дома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Расчетно-кассовый центр банка России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36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Управление Федерального казначейства по НАО</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34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8D365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8D365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1482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ул. </w:t>
            </w:r>
            <w:r w:rsidR="00BB7B8B" w:rsidRPr="00BE6456">
              <w:rPr>
                <w:rFonts w:asciiTheme="minorHAnsi" w:hAnsiTheme="minorHAnsi"/>
                <w:color w:val="000000" w:themeColor="text1"/>
                <w:sz w:val="16"/>
                <w:szCs w:val="16"/>
              </w:rPr>
              <w:t>Октябрьская,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21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14А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21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1456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30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27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20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26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 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Пристройка к магазину</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37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35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 ДО НАО «Центр детского творчества г.Нарьян-Мара»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931</w:t>
            </w:r>
          </w:p>
        </w:tc>
      </w:tr>
      <w:tr w:rsidR="00CC32F7" w:rsidRPr="00BE6456" w:rsidTr="00CF27FE">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27В</w:t>
            </w:r>
          </w:p>
        </w:tc>
        <w:tc>
          <w:tcPr>
            <w:tcW w:w="380" w:type="pct"/>
            <w:shd w:val="clear" w:color="auto" w:fill="auto"/>
            <w:noWrap/>
          </w:tcPr>
          <w:p w:rsidR="00CC32F7" w:rsidRPr="00BE6456" w:rsidRDefault="00A50F7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Автоматические телефонные 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Связь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ГУ "Отделение пенсионного фонда по НАО"</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комплекса объектов социально-бытового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14 м на восток</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Юбилейный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22917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автономную котельную в районе школы № 4 в г. Нарьян-Маре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Ненецкая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ГБОУ НАО «Средняя школа № 4»</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имени капитана Матросова,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23088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в районе д.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склад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w:t>
            </w:r>
          </w:p>
        </w:tc>
      </w:tr>
      <w:tr w:rsidR="00CC32F7" w:rsidRPr="00BE6456" w:rsidTr="000A5517">
        <w:trPr>
          <w:trHeight w:val="20"/>
          <w:jc w:val="center"/>
        </w:trPr>
        <w:tc>
          <w:tcPr>
            <w:tcW w:w="653"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48:04</w:t>
            </w:r>
          </w:p>
        </w:tc>
        <w:tc>
          <w:tcPr>
            <w:tcW w:w="1449"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48:12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речной павильон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 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Городской суд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Учебный корпус ГБПОУ НАО "Ненецкое профессиональное училище"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 д.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зимний отстой судов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территорию</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дом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91704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51:21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Учебный корпус ГБПОУ НАО "Ненецкое профессиональное училище"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д.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1942</w:t>
            </w:r>
          </w:p>
        </w:tc>
      </w:tr>
      <w:tr w:rsidR="00400901" w:rsidRPr="00BE6456" w:rsidTr="00E569FD">
        <w:tblPrEx>
          <w:tblLook w:val="04A0" w:firstRow="1" w:lastRow="0" w:firstColumn="1" w:lastColumn="0" w:noHBand="0" w:noVBand="1"/>
        </w:tblPrEx>
        <w:trPr>
          <w:trHeight w:val="20"/>
          <w:jc w:val="center"/>
        </w:trPr>
        <w:tc>
          <w:tcPr>
            <w:tcW w:w="653"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53:02</w:t>
            </w:r>
          </w:p>
        </w:tc>
        <w:tc>
          <w:tcPr>
            <w:tcW w:w="1449"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трансформаторную подстанцию №7</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(район дома № 16)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объекты коммунального хозяйства (колодец)</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Административно-управленческий объект</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57:01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w:t>
            </w:r>
          </w:p>
        </w:tc>
      </w:tr>
      <w:tr w:rsidR="00030BFA" w:rsidRPr="00BE6456" w:rsidTr="000A5517">
        <w:tblPrEx>
          <w:tblLook w:val="04A0" w:firstRow="1" w:lastRow="0" w:firstColumn="1" w:lastColumn="0" w:noHBand="0" w:noVBand="1"/>
        </w:tblPrEx>
        <w:trPr>
          <w:trHeight w:val="20"/>
          <w:jc w:val="center"/>
        </w:trPr>
        <w:tc>
          <w:tcPr>
            <w:tcW w:w="653"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58:01</w:t>
            </w:r>
          </w:p>
        </w:tc>
        <w:tc>
          <w:tcPr>
            <w:tcW w:w="1449"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030BFA" w:rsidRPr="00BE6456" w:rsidRDefault="003C418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w:t>
            </w:r>
            <w:r w:rsidR="00030BFA" w:rsidRPr="00BE6456">
              <w:rPr>
                <w:rFonts w:asciiTheme="minorHAnsi" w:hAnsiTheme="minorHAnsi"/>
                <w:color w:val="000000" w:themeColor="text1"/>
                <w:sz w:val="16"/>
                <w:szCs w:val="16"/>
              </w:rPr>
              <w:t>этажная многоквартирная жилая застройка</w:t>
            </w:r>
          </w:p>
        </w:tc>
        <w:tc>
          <w:tcPr>
            <w:tcW w:w="841"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 дом № 2А</w:t>
            </w:r>
          </w:p>
        </w:tc>
        <w:tc>
          <w:tcPr>
            <w:tcW w:w="380" w:type="pct"/>
            <w:noWrap/>
          </w:tcPr>
          <w:p w:rsidR="00030BFA" w:rsidRPr="00BE6456" w:rsidRDefault="00E7057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 дом 13</w:t>
            </w:r>
          </w:p>
        </w:tc>
        <w:tc>
          <w:tcPr>
            <w:tcW w:w="380" w:type="pct"/>
            <w:noWrap/>
          </w:tcPr>
          <w:p w:rsidR="00A11650"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w:t>
            </w:r>
            <w:r w:rsidR="00E21346" w:rsidRPr="00BE6456">
              <w:rPr>
                <w:rFonts w:asciiTheme="minorHAnsi" w:hAnsiTheme="minorHAnsi"/>
                <w:color w:val="000000" w:themeColor="text1"/>
                <w:sz w:val="16"/>
                <w:szCs w:val="16"/>
              </w:rPr>
              <w:t>737</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58:04</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Пожарный водоем</w:t>
            </w:r>
          </w:p>
        </w:tc>
        <w:tc>
          <w:tcPr>
            <w:tcW w:w="1677"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w:t>
            </w:r>
            <w:r w:rsidR="006B2EB0" w:rsidRPr="00BE6456">
              <w:rPr>
                <w:rFonts w:asciiTheme="minorHAnsi" w:hAnsiTheme="minorHAnsi"/>
                <w:color w:val="000000" w:themeColor="text1"/>
                <w:sz w:val="16"/>
                <w:szCs w:val="16"/>
              </w:rPr>
              <w:t>и</w:t>
            </w:r>
            <w:r w:rsidRPr="00BE6456">
              <w:rPr>
                <w:rFonts w:asciiTheme="minorHAnsi" w:hAnsiTheme="minorHAnsi"/>
                <w:color w:val="000000" w:themeColor="text1"/>
                <w:sz w:val="16"/>
                <w:szCs w:val="16"/>
              </w:rPr>
              <w:t>вание</w:t>
            </w:r>
          </w:p>
        </w:tc>
        <w:tc>
          <w:tcPr>
            <w:tcW w:w="841"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психонаркологии ОГУЗ «Ненецкая окружная больница»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17</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(район д. 17)</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 дом 4</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675</w:t>
            </w:r>
          </w:p>
        </w:tc>
      </w:tr>
      <w:tr w:rsidR="00A11650" w:rsidRPr="00BE6456" w:rsidTr="00BE6456">
        <w:tblPrEx>
          <w:tblLook w:val="04A0" w:firstRow="1" w:lastRow="0" w:firstColumn="1" w:lastColumn="0" w:noHBand="0" w:noVBand="1"/>
        </w:tblPrEx>
        <w:trPr>
          <w:trHeight w:val="168"/>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w:t>
            </w:r>
          </w:p>
        </w:tc>
      </w:tr>
      <w:tr w:rsidR="00A11650" w:rsidRPr="00BE6456" w:rsidTr="00BE6456">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63:02</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ул.Смидовича</w:t>
            </w:r>
          </w:p>
        </w:tc>
        <w:tc>
          <w:tcPr>
            <w:tcW w:w="380" w:type="pct"/>
            <w:shd w:val="clear" w:color="auto" w:fill="auto"/>
            <w:noWrap/>
          </w:tcPr>
          <w:p w:rsidR="00A11650"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1633</w:t>
            </w:r>
          </w:p>
        </w:tc>
      </w:tr>
      <w:tr w:rsidR="000F40F6" w:rsidRPr="00BE6456" w:rsidTr="00BE6456">
        <w:tblPrEx>
          <w:tblLook w:val="04A0" w:firstRow="1" w:lastRow="0" w:firstColumn="1" w:lastColumn="0" w:noHBand="0" w:noVBand="1"/>
        </w:tblPrEx>
        <w:trPr>
          <w:trHeight w:val="20"/>
          <w:jc w:val="center"/>
        </w:trPr>
        <w:tc>
          <w:tcPr>
            <w:tcW w:w="653"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63:04</w:t>
            </w:r>
          </w:p>
        </w:tc>
        <w:tc>
          <w:tcPr>
            <w:tcW w:w="1449"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p>
        </w:tc>
        <w:tc>
          <w:tcPr>
            <w:tcW w:w="1677"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w:t>
            </w:r>
          </w:p>
        </w:tc>
      </w:tr>
      <w:tr w:rsidR="0027560F" w:rsidRPr="00BE6456" w:rsidTr="000A5517">
        <w:tblPrEx>
          <w:tblLook w:val="04A0" w:firstRow="1" w:lastRow="0" w:firstColumn="1" w:lastColumn="0" w:noHBand="0" w:noVBand="1"/>
        </w:tblPrEx>
        <w:trPr>
          <w:trHeight w:val="20"/>
          <w:jc w:val="center"/>
        </w:trPr>
        <w:tc>
          <w:tcPr>
            <w:tcW w:w="653" w:type="pct"/>
            <w:noWrap/>
          </w:tcPr>
          <w:p w:rsidR="0027560F" w:rsidRPr="00BE6456" w:rsidRDefault="0027560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64:02</w:t>
            </w:r>
          </w:p>
        </w:tc>
        <w:tc>
          <w:tcPr>
            <w:tcW w:w="1449"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27560F" w:rsidRPr="00BE6456" w:rsidRDefault="004656B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 д. 9</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спортивного клуба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65:06</w:t>
            </w:r>
          </w:p>
        </w:tc>
        <w:tc>
          <w:tcPr>
            <w:tcW w:w="1449"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здравоохранения</w:t>
            </w:r>
          </w:p>
        </w:tc>
        <w:tc>
          <w:tcPr>
            <w:tcW w:w="1677"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дом 12</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трансформаторную подстанцию №14</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Автозаправочная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w:t>
            </w:r>
          </w:p>
        </w:tc>
      </w:tr>
      <w:tr w:rsidR="00E66F8F" w:rsidRPr="00BE6456" w:rsidTr="00C51558">
        <w:tblPrEx>
          <w:tblLook w:val="04A0" w:firstRow="1" w:lastRow="0" w:firstColumn="1" w:lastColumn="0" w:noHBand="0" w:noVBand="1"/>
        </w:tblPrEx>
        <w:trPr>
          <w:trHeight w:val="20"/>
          <w:jc w:val="center"/>
        </w:trPr>
        <w:tc>
          <w:tcPr>
            <w:tcW w:w="653"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66:03</w:t>
            </w:r>
          </w:p>
        </w:tc>
        <w:tc>
          <w:tcPr>
            <w:tcW w:w="1449"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 11А</w:t>
            </w:r>
          </w:p>
        </w:tc>
        <w:tc>
          <w:tcPr>
            <w:tcW w:w="380"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д.13а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ГУП НАО «Ненецкая фармация»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Фармацевтическая промышленность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68:03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ГБПОУ НАО "Нарьян-Марский социально-гуманитарный колледж имени И.П. Выучейского"</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22</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 ДО НАО «Детская школа искусств г.Нарьян-Мара»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24</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Межрайонная ИФНС России № 4 по Архангельской области и Ненецкому автономному округу</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25 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 №5</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25</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здание телерадиокомпании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Связь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д.19</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1798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двухэтажный деревянный дом памятник архитектуры местного значения Дом Шевелевых, хозяйственные постройки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Историко-культурная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1268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обслуживания здания библиотеки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дом 6А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дом 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строительства объекта Административное здание для учреждений и унитарных предприятий Ненецкого автономного округа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4698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4197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75:03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4291</w:t>
            </w:r>
          </w:p>
        </w:tc>
      </w:tr>
      <w:tr w:rsidR="00683097" w:rsidRPr="00BE6456" w:rsidTr="00402BC5">
        <w:tblPrEx>
          <w:tblLook w:val="04A0" w:firstRow="1" w:lastRow="0" w:firstColumn="1" w:lastColumn="0" w:noHBand="0" w:noVBand="1"/>
        </w:tblPrEx>
        <w:trPr>
          <w:trHeight w:val="20"/>
          <w:jc w:val="center"/>
        </w:trPr>
        <w:tc>
          <w:tcPr>
            <w:tcW w:w="653"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75:04</w:t>
            </w:r>
          </w:p>
        </w:tc>
        <w:tc>
          <w:tcPr>
            <w:tcW w:w="1449"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683097" w:rsidRPr="00BE6456" w:rsidRDefault="00683097" w:rsidP="00BE6456">
            <w:pPr>
              <w:spacing w:before="20" w:after="20"/>
              <w:jc w:val="center"/>
              <w:rPr>
                <w:rFonts w:ascii="Calibri" w:hAnsi="Calibri"/>
                <w:color w:val="000000"/>
                <w:sz w:val="16"/>
                <w:szCs w:val="16"/>
              </w:rPr>
            </w:pPr>
            <w:r w:rsidRPr="00BE6456">
              <w:rPr>
                <w:rFonts w:ascii="Calibri" w:hAnsi="Calibri"/>
                <w:color w:val="000000"/>
                <w:sz w:val="16"/>
                <w:szCs w:val="16"/>
              </w:rPr>
              <w:t>1500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единого центра документов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д. 25</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дом 30</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3505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д.34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4185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Старообрядческого Храма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Центр помощи семье и детям. ГАОУ ДПО «Архангельский областной институт открытого образования»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Многофункциональный культурно-досуговый центр, 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14293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1992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20</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 Отделение Сбербанка России, Объект торговли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16</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5194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3118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27</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80:08</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w:t>
            </w:r>
          </w:p>
        </w:tc>
        <w:tc>
          <w:tcPr>
            <w:tcW w:w="380" w:type="pct"/>
            <w:noWrap/>
          </w:tcPr>
          <w:p w:rsidR="004E3C44" w:rsidRPr="00BE6456" w:rsidRDefault="00BC148B" w:rsidP="00BE6456">
            <w:pPr>
              <w:spacing w:before="20" w:after="20"/>
              <w:jc w:val="center"/>
              <w:rPr>
                <w:rFonts w:ascii="Calibri" w:hAnsi="Calibri"/>
                <w:color w:val="000000"/>
                <w:sz w:val="16"/>
                <w:szCs w:val="16"/>
              </w:rPr>
            </w:pPr>
            <w:r w:rsidRPr="00BE6456">
              <w:rPr>
                <w:rFonts w:ascii="Calibri" w:hAnsi="Calibri"/>
                <w:color w:val="000000"/>
                <w:sz w:val="16"/>
                <w:szCs w:val="16"/>
              </w:rPr>
              <w:t>2124</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80:09</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29</w:t>
            </w:r>
          </w:p>
        </w:tc>
        <w:tc>
          <w:tcPr>
            <w:tcW w:w="380" w:type="pct"/>
            <w:noWrap/>
          </w:tcPr>
          <w:p w:rsidR="004E3C44" w:rsidRPr="00BE6456" w:rsidRDefault="00BC148B"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Администрация г. Нарьян-Мар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12</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"Родничок" (корпус 1)</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28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3398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2466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2559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Духовно-просветительского центра Русская Арктика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район пересечения ул. Смидовича, ул. Авиаторов, 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Напорный коллектор хозяйственно-фекальной канализации, Хозяйственно-питьевой водопровод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34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763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 №10</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Кинотеатр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7902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 Бассейн</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Дом детского творчества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ЗАГС</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3708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 3</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Теплопровод магистральный, Линии электропередачи 10(6) кВ, Линия связи, Хозяйственно-питьевой водопровод, Безнапорный коллектор хозяйственно-фекальной канализации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331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Клинико-диагностический комплекс</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21389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Автозаправочная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Кладбище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29178</w:t>
            </w:r>
          </w:p>
        </w:tc>
      </w:tr>
      <w:tr w:rsidR="00A11650" w:rsidRPr="00BE6456" w:rsidTr="002F2861">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565</w:t>
            </w:r>
            <w:r w:rsidR="00D1452C" w:rsidRPr="00BE6456">
              <w:rPr>
                <w:rFonts w:ascii="Calibri" w:hAnsi="Calibri"/>
                <w:color w:val="000000"/>
                <w:sz w:val="16"/>
                <w:szCs w:val="16"/>
              </w:rPr>
              <w:t>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6706</w:t>
            </w:r>
          </w:p>
        </w:tc>
      </w:tr>
      <w:tr w:rsidR="00E569FD" w:rsidRPr="00BE6456" w:rsidTr="002F2861">
        <w:tblPrEx>
          <w:tblLook w:val="04A0" w:firstRow="1" w:lastRow="0" w:firstColumn="1" w:lastColumn="0" w:noHBand="0" w:noVBand="1"/>
        </w:tblPrEx>
        <w:trPr>
          <w:trHeight w:val="20"/>
          <w:jc w:val="center"/>
        </w:trPr>
        <w:tc>
          <w:tcPr>
            <w:tcW w:w="653"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86:14</w:t>
            </w:r>
          </w:p>
        </w:tc>
        <w:tc>
          <w:tcPr>
            <w:tcW w:w="1449"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E569FD" w:rsidRPr="00BE6456" w:rsidRDefault="00E569FD" w:rsidP="00BE6456">
            <w:pPr>
              <w:spacing w:before="20" w:after="20"/>
              <w:jc w:val="center"/>
              <w:rPr>
                <w:rFonts w:ascii="Calibri" w:hAnsi="Calibri"/>
                <w:color w:val="000000"/>
                <w:sz w:val="16"/>
                <w:szCs w:val="16"/>
              </w:rPr>
            </w:pPr>
            <w:r w:rsidRPr="00BE6456">
              <w:rPr>
                <w:rFonts w:ascii="Calibri" w:hAnsi="Calibri"/>
                <w:color w:val="000000"/>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6329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w:t>
            </w:r>
            <w:r w:rsidR="00A11650" w:rsidRPr="00BE6456">
              <w:rPr>
                <w:rFonts w:asciiTheme="minorHAnsi" w:hAnsiTheme="minorHAnsi"/>
                <w:color w:val="000000" w:themeColor="text1"/>
                <w:sz w:val="16"/>
                <w:szCs w:val="16"/>
              </w:rPr>
              <w:t>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44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6420C1" w:rsidRPr="00BE6456" w:rsidTr="00930A7F">
        <w:tblPrEx>
          <w:tblLook w:val="04A0" w:firstRow="1" w:lastRow="0" w:firstColumn="1" w:lastColumn="0" w:noHBand="0" w:noVBand="1"/>
        </w:tblPrEx>
        <w:trPr>
          <w:trHeight w:val="20"/>
          <w:jc w:val="center"/>
        </w:trPr>
        <w:tc>
          <w:tcPr>
            <w:tcW w:w="653"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87:08</w:t>
            </w:r>
          </w:p>
        </w:tc>
        <w:tc>
          <w:tcPr>
            <w:tcW w:w="1449"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w:t>
            </w:r>
          </w:p>
        </w:tc>
        <w:tc>
          <w:tcPr>
            <w:tcW w:w="1677"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6420C1" w:rsidRPr="00BE6456" w:rsidRDefault="006420C1" w:rsidP="00BE6456">
            <w:pPr>
              <w:spacing w:before="20" w:after="20"/>
              <w:jc w:val="center"/>
              <w:rPr>
                <w:rFonts w:ascii="Calibri" w:hAnsi="Calibri"/>
                <w:color w:val="000000"/>
                <w:sz w:val="16"/>
                <w:szCs w:val="16"/>
              </w:rPr>
            </w:pPr>
            <w:r w:rsidRPr="00BE6456">
              <w:rPr>
                <w:rFonts w:ascii="Calibri" w:hAnsi="Calibri"/>
                <w:color w:val="000000"/>
                <w:sz w:val="16"/>
                <w:szCs w:val="16"/>
              </w:rPr>
              <w:t>1741</w:t>
            </w:r>
          </w:p>
        </w:tc>
      </w:tr>
      <w:tr w:rsidR="00871309" w:rsidRPr="00BE6456" w:rsidTr="00930A7F">
        <w:tblPrEx>
          <w:tblLook w:val="04A0" w:firstRow="1" w:lastRow="0" w:firstColumn="1" w:lastColumn="0" w:noHBand="0" w:noVBand="1"/>
        </w:tblPrEx>
        <w:trPr>
          <w:trHeight w:val="20"/>
          <w:jc w:val="center"/>
        </w:trPr>
        <w:tc>
          <w:tcPr>
            <w:tcW w:w="653"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88:02</w:t>
            </w:r>
          </w:p>
        </w:tc>
        <w:tc>
          <w:tcPr>
            <w:tcW w:w="1449"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Газораспределительный пункт</w:t>
            </w:r>
          </w:p>
        </w:tc>
        <w:tc>
          <w:tcPr>
            <w:tcW w:w="1677"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871309" w:rsidRPr="00BE6456" w:rsidRDefault="00871309"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12133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w:t>
            </w:r>
            <w:r w:rsidR="00A801A2" w:rsidRPr="00BE6456">
              <w:rPr>
                <w:rFonts w:asciiTheme="minorHAnsi" w:hAnsiTheme="minorHAnsi"/>
                <w:color w:val="000000" w:themeColor="text1"/>
                <w:sz w:val="16"/>
                <w:szCs w:val="16"/>
              </w:rPr>
              <w:t>р</w:t>
            </w:r>
            <w:r w:rsidRPr="00BE6456">
              <w:rPr>
                <w:rFonts w:asciiTheme="minorHAnsi" w:hAnsiTheme="minorHAnsi"/>
                <w:color w:val="000000" w:themeColor="text1"/>
                <w:sz w:val="16"/>
                <w:szCs w:val="16"/>
              </w:rPr>
              <w:t>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И.К. Швецова, 3</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14156</w:t>
            </w:r>
          </w:p>
        </w:tc>
      </w:tr>
      <w:tr w:rsidR="00A11650" w:rsidRPr="00BE6456" w:rsidTr="006A153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w:t>
            </w:r>
            <w:r w:rsidR="00A11650" w:rsidRPr="00BE6456">
              <w:rPr>
                <w:rFonts w:asciiTheme="minorHAnsi" w:hAnsiTheme="minorHAnsi"/>
                <w:color w:val="000000" w:themeColor="text1"/>
                <w:sz w:val="16"/>
                <w:szCs w:val="16"/>
              </w:rPr>
              <w:t xml:space="preserve">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3C2C3A" w:rsidP="00BE6456">
            <w:pPr>
              <w:spacing w:before="20" w:after="20"/>
              <w:jc w:val="center"/>
              <w:rPr>
                <w:rFonts w:ascii="Calibri" w:hAnsi="Calibri"/>
                <w:color w:val="000000"/>
                <w:sz w:val="16"/>
                <w:szCs w:val="16"/>
              </w:rPr>
            </w:pPr>
            <w:r w:rsidRPr="00BE6456">
              <w:rPr>
                <w:rFonts w:ascii="Calibri" w:hAnsi="Calibri"/>
                <w:color w:val="000000"/>
                <w:sz w:val="16"/>
                <w:szCs w:val="16"/>
              </w:rPr>
              <w:t>3965</w:t>
            </w:r>
          </w:p>
        </w:tc>
      </w:tr>
      <w:tr w:rsidR="003C2C3A" w:rsidRPr="00BE6456" w:rsidTr="006A1537">
        <w:tblPrEx>
          <w:tblLook w:val="04A0" w:firstRow="1" w:lastRow="0" w:firstColumn="1" w:lastColumn="0" w:noHBand="0" w:noVBand="1"/>
        </w:tblPrEx>
        <w:trPr>
          <w:trHeight w:val="20"/>
          <w:jc w:val="center"/>
        </w:trPr>
        <w:tc>
          <w:tcPr>
            <w:tcW w:w="653"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90:04</w:t>
            </w:r>
          </w:p>
        </w:tc>
        <w:tc>
          <w:tcPr>
            <w:tcW w:w="1449"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C2C3A" w:rsidRPr="00BE6456" w:rsidRDefault="003C2C3A" w:rsidP="00BE6456">
            <w:pPr>
              <w:spacing w:before="20" w:after="20"/>
              <w:jc w:val="center"/>
              <w:rPr>
                <w:rFonts w:ascii="Calibri" w:hAnsi="Calibri"/>
                <w:color w:val="000000"/>
                <w:sz w:val="16"/>
                <w:szCs w:val="16"/>
              </w:rPr>
            </w:pPr>
            <w:r w:rsidRPr="00BE6456">
              <w:rPr>
                <w:rFonts w:ascii="Calibri" w:hAnsi="Calibri"/>
                <w:color w:val="000000"/>
                <w:sz w:val="16"/>
                <w:szCs w:val="16"/>
              </w:rPr>
              <w:t>1230</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90:05</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1230</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90:06</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2515</w:t>
            </w:r>
          </w:p>
        </w:tc>
      </w:tr>
      <w:tr w:rsidR="0039049D" w:rsidRPr="00BE6456" w:rsidTr="000A551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91:01</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39049D" w:rsidRPr="00BE6456" w:rsidRDefault="0039049D" w:rsidP="00BE6456">
            <w:pPr>
              <w:jc w:val="cente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И.К. Швецова, 5</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8864</w:t>
            </w:r>
          </w:p>
        </w:tc>
      </w:tr>
      <w:tr w:rsidR="0039049D" w:rsidRPr="00BE6456" w:rsidTr="000A551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91:02</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39049D" w:rsidRPr="00BE6456" w:rsidRDefault="0039049D" w:rsidP="00BE6456">
            <w:pPr>
              <w:jc w:val="cente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В.В.Сущинского, 4</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7892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Многоуровневые гаражи (стоянки)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220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7033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Часовня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96:03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1586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Выставочный зал</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1698</w:t>
            </w:r>
          </w:p>
        </w:tc>
      </w:tr>
      <w:tr w:rsidR="002B3C54" w:rsidRPr="00BE6456" w:rsidTr="000A5517">
        <w:tblPrEx>
          <w:tblLook w:val="04A0" w:firstRow="1" w:lastRow="0" w:firstColumn="1" w:lastColumn="0" w:noHBand="0" w:noVBand="1"/>
        </w:tblPrEx>
        <w:trPr>
          <w:trHeight w:val="20"/>
          <w:jc w:val="center"/>
        </w:trPr>
        <w:tc>
          <w:tcPr>
            <w:tcW w:w="653"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99:04</w:t>
            </w:r>
          </w:p>
        </w:tc>
        <w:tc>
          <w:tcPr>
            <w:tcW w:w="1449"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2B3C54" w:rsidRPr="00BE6456" w:rsidRDefault="002B3C54" w:rsidP="00BE6456">
            <w:pPr>
              <w:spacing w:before="20" w:after="20"/>
              <w:jc w:val="center"/>
              <w:rPr>
                <w:rFonts w:ascii="Calibri" w:hAnsi="Calibri"/>
                <w:color w:val="000000"/>
                <w:sz w:val="16"/>
                <w:szCs w:val="16"/>
              </w:rPr>
            </w:pPr>
            <w:r w:rsidRPr="00BE6456">
              <w:rPr>
                <w:rFonts w:ascii="Calibri" w:hAnsi="Calibri"/>
                <w:color w:val="000000"/>
                <w:sz w:val="16"/>
                <w:szCs w:val="16"/>
              </w:rPr>
              <w:t>563.72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территория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 32</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5580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2916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5329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Физкультурно-оздоровительный 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22406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104:16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2365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бытового обслуживания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2088</w:t>
            </w:r>
          </w:p>
        </w:tc>
      </w:tr>
      <w:tr w:rsidR="00F8543D" w:rsidRPr="00BE6456" w:rsidTr="000A5517">
        <w:tblPrEx>
          <w:tblLook w:val="04A0" w:firstRow="1" w:lastRow="0" w:firstColumn="1" w:lastColumn="0" w:noHBand="0" w:noVBand="1"/>
        </w:tblPrEx>
        <w:trPr>
          <w:trHeight w:val="20"/>
          <w:jc w:val="center"/>
        </w:trPr>
        <w:tc>
          <w:tcPr>
            <w:tcW w:w="653" w:type="pct"/>
            <w:noWrap/>
          </w:tcPr>
          <w:p w:rsidR="00F8543D" w:rsidRPr="00BE6456" w:rsidRDefault="00F8543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112:01</w:t>
            </w:r>
          </w:p>
        </w:tc>
        <w:tc>
          <w:tcPr>
            <w:tcW w:w="1449"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F8543D" w:rsidRPr="00BE6456" w:rsidRDefault="00F8543D" w:rsidP="00BE6456">
            <w:pPr>
              <w:spacing w:before="20" w:after="20"/>
              <w:jc w:val="center"/>
              <w:rPr>
                <w:color w:val="000000"/>
                <w:sz w:val="16"/>
                <w:szCs w:val="16"/>
              </w:rPr>
            </w:pPr>
            <w:r w:rsidRPr="00BE6456">
              <w:rPr>
                <w:color w:val="000000"/>
                <w:sz w:val="16"/>
                <w:szCs w:val="16"/>
              </w:rPr>
              <w:t>668</w:t>
            </w:r>
          </w:p>
        </w:tc>
      </w:tr>
      <w:tr w:rsidR="00F8543D" w:rsidRPr="00BE6456" w:rsidTr="000A5517">
        <w:tblPrEx>
          <w:tblLook w:val="04A0" w:firstRow="1" w:lastRow="0" w:firstColumn="1" w:lastColumn="0" w:noHBand="0" w:noVBand="1"/>
        </w:tblPrEx>
        <w:trPr>
          <w:trHeight w:val="20"/>
          <w:jc w:val="center"/>
        </w:trPr>
        <w:tc>
          <w:tcPr>
            <w:tcW w:w="653"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112:02</w:t>
            </w:r>
          </w:p>
        </w:tc>
        <w:tc>
          <w:tcPr>
            <w:tcW w:w="1449"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F8543D" w:rsidRPr="00BE6456" w:rsidRDefault="00F8543D" w:rsidP="00BE6456">
            <w:pPr>
              <w:spacing w:before="20" w:after="20"/>
              <w:jc w:val="center"/>
              <w:rPr>
                <w:color w:val="000000"/>
                <w:sz w:val="16"/>
                <w:szCs w:val="16"/>
              </w:rPr>
            </w:pPr>
            <w:r w:rsidRPr="00BE6456">
              <w:rPr>
                <w:color w:val="000000"/>
                <w:sz w:val="16"/>
                <w:szCs w:val="16"/>
              </w:rPr>
              <w:t>437</w:t>
            </w:r>
          </w:p>
        </w:tc>
      </w:tr>
      <w:tr w:rsidR="00562110" w:rsidRPr="00BE6456" w:rsidTr="000A5517">
        <w:tblPrEx>
          <w:tblLook w:val="04A0" w:firstRow="1" w:lastRow="0" w:firstColumn="1" w:lastColumn="0" w:noHBand="0" w:noVBand="1"/>
        </w:tblPrEx>
        <w:trPr>
          <w:trHeight w:val="20"/>
          <w:jc w:val="center"/>
        </w:trPr>
        <w:tc>
          <w:tcPr>
            <w:tcW w:w="653"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112:03</w:t>
            </w:r>
          </w:p>
        </w:tc>
        <w:tc>
          <w:tcPr>
            <w:tcW w:w="1449"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562110" w:rsidRPr="00BE6456" w:rsidRDefault="00562110" w:rsidP="00BE6456">
            <w:pPr>
              <w:spacing w:before="20" w:after="20"/>
              <w:jc w:val="center"/>
              <w:rPr>
                <w:color w:val="000000"/>
                <w:sz w:val="16"/>
                <w:szCs w:val="16"/>
              </w:rPr>
            </w:pPr>
            <w:r w:rsidRPr="00BE6456">
              <w:rPr>
                <w:color w:val="000000"/>
                <w:sz w:val="16"/>
                <w:szCs w:val="16"/>
              </w:rPr>
              <w:t>455</w:t>
            </w:r>
          </w:p>
        </w:tc>
      </w:tr>
      <w:tr w:rsidR="00562110" w:rsidRPr="00BE6456" w:rsidTr="000A5517">
        <w:tblPrEx>
          <w:tblLook w:val="04A0" w:firstRow="1" w:lastRow="0" w:firstColumn="1" w:lastColumn="0" w:noHBand="0" w:noVBand="1"/>
        </w:tblPrEx>
        <w:trPr>
          <w:trHeight w:val="20"/>
          <w:jc w:val="center"/>
        </w:trPr>
        <w:tc>
          <w:tcPr>
            <w:tcW w:w="653"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112:04</w:t>
            </w:r>
          </w:p>
        </w:tc>
        <w:tc>
          <w:tcPr>
            <w:tcW w:w="1449"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562110" w:rsidRPr="00BE6456" w:rsidRDefault="00562110" w:rsidP="00BE6456">
            <w:pPr>
              <w:spacing w:before="20" w:after="20"/>
              <w:jc w:val="center"/>
              <w:rPr>
                <w:color w:val="000000"/>
                <w:sz w:val="16"/>
                <w:szCs w:val="16"/>
              </w:rPr>
            </w:pPr>
            <w:r w:rsidRPr="00BE6456">
              <w:rPr>
                <w:color w:val="000000"/>
                <w:sz w:val="16"/>
                <w:szCs w:val="16"/>
              </w:rPr>
              <w:t>446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низкого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114:01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1248</w:t>
            </w:r>
          </w:p>
        </w:tc>
      </w:tr>
      <w:tr w:rsidR="0055412D" w:rsidRPr="00BE6456" w:rsidTr="005F4D79">
        <w:tblPrEx>
          <w:tblLook w:val="04A0" w:firstRow="1" w:lastRow="0" w:firstColumn="1" w:lastColumn="0" w:noHBand="0" w:noVBand="1"/>
        </w:tblPrEx>
        <w:trPr>
          <w:trHeight w:val="20"/>
          <w:jc w:val="center"/>
        </w:trPr>
        <w:tc>
          <w:tcPr>
            <w:tcW w:w="653"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114:07</w:t>
            </w:r>
          </w:p>
        </w:tc>
        <w:tc>
          <w:tcPr>
            <w:tcW w:w="1449"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55412D" w:rsidRPr="00BE6456" w:rsidRDefault="0055412D"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A11650" w:rsidRPr="00BE6456" w:rsidTr="005F4D79">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115:01</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21267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Безымянное кладбище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58974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120:09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8188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127:07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129:10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131:16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1331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872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Торгово-развлекательный центр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использование объектов капитального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1404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149:21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Аэропорт</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1571692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w:t>
            </w:r>
          </w:p>
        </w:tc>
      </w:tr>
      <w:tr w:rsidR="00A11650" w:rsidRPr="00BE6456" w:rsidTr="00276CEF">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149:32</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73628</w:t>
            </w:r>
          </w:p>
        </w:tc>
      </w:tr>
      <w:tr w:rsidR="009963F1" w:rsidRPr="00BE6456" w:rsidTr="00276CEF">
        <w:tblPrEx>
          <w:tblLook w:val="04A0" w:firstRow="1" w:lastRow="0" w:firstColumn="1" w:lastColumn="0" w:noHBand="0" w:noVBand="1"/>
        </w:tblPrEx>
        <w:trPr>
          <w:trHeight w:val="20"/>
          <w:jc w:val="center"/>
        </w:trPr>
        <w:tc>
          <w:tcPr>
            <w:tcW w:w="653" w:type="pct"/>
            <w:shd w:val="clear" w:color="auto" w:fill="auto"/>
            <w:noWrap/>
          </w:tcPr>
          <w:p w:rsidR="009963F1" w:rsidRPr="00BE6456" w:rsidRDefault="009963F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149:33</w:t>
            </w:r>
          </w:p>
        </w:tc>
        <w:tc>
          <w:tcPr>
            <w:tcW w:w="1449"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Размещение оборудов</w:t>
            </w:r>
            <w:r w:rsidR="00686340" w:rsidRPr="00BE6456">
              <w:rPr>
                <w:rFonts w:asciiTheme="minorHAnsi" w:hAnsiTheme="minorHAnsi"/>
                <w:color w:val="000000" w:themeColor="text1"/>
                <w:sz w:val="16"/>
                <w:szCs w:val="16"/>
              </w:rPr>
              <w:t>а</w:t>
            </w:r>
            <w:r w:rsidRPr="00BE6456">
              <w:rPr>
                <w:rFonts w:asciiTheme="minorHAnsi" w:hAnsiTheme="minorHAnsi"/>
                <w:color w:val="000000" w:themeColor="text1"/>
                <w:sz w:val="16"/>
                <w:szCs w:val="16"/>
              </w:rPr>
              <w:t>ния КРМ</w:t>
            </w:r>
          </w:p>
        </w:tc>
        <w:tc>
          <w:tcPr>
            <w:tcW w:w="1677"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9963F1" w:rsidRPr="00BE6456" w:rsidRDefault="000A5517" w:rsidP="00BE6456">
            <w:pPr>
              <w:spacing w:before="20" w:after="20"/>
              <w:jc w:val="center"/>
              <w:rPr>
                <w:rFonts w:ascii="Calibri" w:hAnsi="Calibri"/>
                <w:color w:val="000000"/>
                <w:sz w:val="16"/>
                <w:szCs w:val="16"/>
              </w:rPr>
            </w:pPr>
            <w:r w:rsidRPr="00BE6456">
              <w:rPr>
                <w:rFonts w:ascii="Calibri" w:hAnsi="Calibri"/>
                <w:color w:val="000000"/>
                <w:sz w:val="16"/>
                <w:szCs w:val="16"/>
              </w:rPr>
              <w:t>3682</w:t>
            </w:r>
          </w:p>
        </w:tc>
      </w:tr>
      <w:tr w:rsidR="00F3378A" w:rsidRPr="00BE6456" w:rsidTr="00276CEF">
        <w:tblPrEx>
          <w:tblLook w:val="04A0" w:firstRow="1" w:lastRow="0" w:firstColumn="1" w:lastColumn="0" w:noHBand="0" w:noVBand="1"/>
        </w:tblPrEx>
        <w:trPr>
          <w:trHeight w:val="20"/>
          <w:jc w:val="center"/>
        </w:trPr>
        <w:tc>
          <w:tcPr>
            <w:tcW w:w="653" w:type="pct"/>
            <w:shd w:val="clear" w:color="auto" w:fill="auto"/>
            <w:noWrap/>
          </w:tcPr>
          <w:p w:rsidR="00F3378A" w:rsidRPr="00BE6456" w:rsidRDefault="00F3378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149:34</w:t>
            </w:r>
          </w:p>
        </w:tc>
        <w:tc>
          <w:tcPr>
            <w:tcW w:w="1449"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Установка оборудования РМА совмещенного с РМД</w:t>
            </w:r>
          </w:p>
        </w:tc>
        <w:tc>
          <w:tcPr>
            <w:tcW w:w="1677"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3378A" w:rsidRPr="00BE6456" w:rsidRDefault="00606382" w:rsidP="00BE6456">
            <w:pPr>
              <w:spacing w:before="20" w:after="20"/>
              <w:jc w:val="center"/>
              <w:rPr>
                <w:rFonts w:ascii="Calibri" w:hAnsi="Calibri"/>
                <w:color w:val="000000"/>
                <w:sz w:val="16"/>
                <w:szCs w:val="16"/>
              </w:rPr>
            </w:pPr>
            <w:r w:rsidRPr="00BE6456">
              <w:rPr>
                <w:rFonts w:ascii="Calibri" w:hAnsi="Calibri"/>
                <w:color w:val="000000"/>
                <w:sz w:val="16"/>
                <w:szCs w:val="16"/>
              </w:rPr>
              <w:t>2752</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территорию аэропорта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Ненецкий автономный округ, </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682</w:t>
            </w:r>
            <w:r w:rsidR="000A5517" w:rsidRPr="00BE6456">
              <w:rPr>
                <w:rFonts w:asciiTheme="minorHAnsi" w:hAnsiTheme="minorHAnsi"/>
                <w:color w:val="000000" w:themeColor="text1"/>
                <w:sz w:val="16"/>
                <w:szCs w:val="16"/>
              </w:rPr>
              <w:t>137</w:t>
            </w:r>
          </w:p>
        </w:tc>
      </w:tr>
      <w:tr w:rsidR="00A56627" w:rsidRPr="00BE6456" w:rsidTr="00BE6456">
        <w:tblPrEx>
          <w:tblLook w:val="04A0" w:firstRow="1" w:lastRow="0" w:firstColumn="1" w:lastColumn="0" w:noHBand="0" w:noVBand="1"/>
        </w:tblPrEx>
        <w:trPr>
          <w:trHeight w:val="20"/>
          <w:jc w:val="center"/>
        </w:trPr>
        <w:tc>
          <w:tcPr>
            <w:tcW w:w="653" w:type="pct"/>
            <w:shd w:val="clear" w:color="auto" w:fill="auto"/>
            <w:noWrap/>
          </w:tcPr>
          <w:p w:rsidR="00A56627" w:rsidRPr="00BE6456" w:rsidRDefault="0032124B" w:rsidP="00BE6456">
            <w:pPr>
              <w:spacing w:before="20" w:after="20"/>
              <w:jc w:val="center"/>
              <w:rPr>
                <w:rFonts w:asciiTheme="minorHAnsi" w:hAnsiTheme="minorHAnsi"/>
                <w:color w:val="000000" w:themeColor="text1"/>
                <w:sz w:val="16"/>
                <w:szCs w:val="16"/>
                <w:lang w:val="en-US"/>
              </w:rPr>
            </w:pPr>
            <w:r w:rsidRPr="00BE6456">
              <w:rPr>
                <w:rFonts w:asciiTheme="minorHAnsi" w:hAnsiTheme="minorHAnsi"/>
                <w:color w:val="000000" w:themeColor="text1"/>
                <w:sz w:val="16"/>
                <w:szCs w:val="16"/>
              </w:rPr>
              <w:t>149:43</w:t>
            </w:r>
          </w:p>
        </w:tc>
        <w:tc>
          <w:tcPr>
            <w:tcW w:w="1449"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56627" w:rsidRPr="00BE6456" w:rsidRDefault="00A56627" w:rsidP="00BE6456">
            <w:pPr>
              <w:spacing w:before="20" w:after="20"/>
              <w:jc w:val="center"/>
              <w:rPr>
                <w:rFonts w:ascii="Calibri" w:hAnsi="Calibri"/>
                <w:color w:val="000000"/>
                <w:sz w:val="16"/>
                <w:szCs w:val="16"/>
              </w:rPr>
            </w:pPr>
            <w:r w:rsidRPr="00BE6456">
              <w:rPr>
                <w:rFonts w:ascii="Calibri" w:hAnsi="Calibri"/>
                <w:color w:val="000000"/>
                <w:sz w:val="16"/>
                <w:szCs w:val="16"/>
              </w:rPr>
              <w:t>22029</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74883</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Стоянка водного транспорта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49720</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Культурно-досуговый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126435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42086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153:06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157:05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Музейно-досуговый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Совхозная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Водно-спортивный комплекс (аквапарк), Спортивный комплекс, 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23896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Весенний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Развлекательный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Ресторан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питание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(район дома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Дополнительный участок под размещение многоквартирного жилого дома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30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 28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181:02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д.18Б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д.24А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99-а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д.95А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89Б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9D222F" w:rsidRPr="00BE6456" w:rsidTr="0083149B">
        <w:tblPrEx>
          <w:tblLook w:val="04A0" w:firstRow="1" w:lastRow="0" w:firstColumn="1" w:lastColumn="0" w:noHBand="0" w:noVBand="1"/>
        </w:tblPrEx>
        <w:trPr>
          <w:trHeight w:val="20"/>
          <w:jc w:val="center"/>
        </w:trPr>
        <w:tc>
          <w:tcPr>
            <w:tcW w:w="653"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189:11</w:t>
            </w:r>
          </w:p>
        </w:tc>
        <w:tc>
          <w:tcPr>
            <w:tcW w:w="1449"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9D222F" w:rsidRPr="00BE6456" w:rsidRDefault="00DB7585"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Многоуровневые гаражи (стоянки)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туберкулезного диспансера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55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53 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51А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49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Дополнительный участок под размещение многоквартирного жилого дома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195:05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Коридор для прокладки инженерных сетей</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Набережной в районе д.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дом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дом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 д. 12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 д.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206:01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494459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214:01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70А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Центр досуга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60Б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50Г</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50В</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54В</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1194</w:t>
            </w:r>
          </w:p>
        </w:tc>
      </w:tr>
      <w:tr w:rsidR="00874C2F" w:rsidRPr="00BE6456" w:rsidTr="004656BE">
        <w:tblPrEx>
          <w:tblLook w:val="04A0" w:firstRow="1" w:lastRow="0" w:firstColumn="1" w:lastColumn="0" w:noHBand="0" w:noVBand="1"/>
        </w:tblPrEx>
        <w:trPr>
          <w:trHeight w:val="20"/>
          <w:jc w:val="center"/>
        </w:trPr>
        <w:tc>
          <w:tcPr>
            <w:tcW w:w="653"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w:t>
            </w:r>
            <w:r w:rsidR="00083A1E" w:rsidRPr="00BE6456">
              <w:rPr>
                <w:rFonts w:asciiTheme="minorHAnsi" w:hAnsiTheme="minorHAnsi"/>
                <w:color w:val="000000" w:themeColor="text1"/>
                <w:sz w:val="16"/>
                <w:szCs w:val="16"/>
              </w:rPr>
              <w:t>:06</w:t>
            </w:r>
          </w:p>
        </w:tc>
        <w:tc>
          <w:tcPr>
            <w:tcW w:w="1449"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 ул. 60 лет Октября</w:t>
            </w:r>
          </w:p>
        </w:tc>
        <w:tc>
          <w:tcPr>
            <w:tcW w:w="380" w:type="pct"/>
            <w:shd w:val="clear" w:color="auto" w:fill="auto"/>
            <w:noWrap/>
          </w:tcPr>
          <w:p w:rsidR="00874C2F" w:rsidRPr="00BE6456" w:rsidRDefault="00874C2F" w:rsidP="00BE6456">
            <w:pPr>
              <w:spacing w:before="20" w:after="20"/>
              <w:jc w:val="center"/>
              <w:rPr>
                <w:rFonts w:ascii="Calibri" w:hAnsi="Calibri"/>
                <w:color w:val="000000"/>
                <w:sz w:val="16"/>
                <w:szCs w:val="16"/>
              </w:rPr>
            </w:pPr>
            <w:r w:rsidRPr="00BE6456">
              <w:rPr>
                <w:rFonts w:ascii="Calibri" w:hAnsi="Calibri"/>
                <w:color w:val="000000"/>
                <w:sz w:val="16"/>
                <w:szCs w:val="16"/>
              </w:rPr>
              <w:t>1416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219:01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220:10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ГБОУ НАО «Средняя школа № 5»</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10А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48Д</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9Б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Зеленая, 17А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228:04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Гостиница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Гостиничное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6A1537" w:rsidRPr="00BE6456" w:rsidTr="002E7B24">
        <w:tblPrEx>
          <w:tblLook w:val="04A0" w:firstRow="1" w:lastRow="0" w:firstColumn="1" w:lastColumn="0" w:noHBand="0" w:noVBand="1"/>
        </w:tblPrEx>
        <w:trPr>
          <w:trHeight w:val="20"/>
          <w:jc w:val="center"/>
        </w:trPr>
        <w:tc>
          <w:tcPr>
            <w:tcW w:w="653"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229:10</w:t>
            </w:r>
          </w:p>
        </w:tc>
        <w:tc>
          <w:tcPr>
            <w:tcW w:w="1449"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6A1537" w:rsidRPr="00BE6456" w:rsidRDefault="006A1537"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Корпус ГБУ НАО «Дошкольный детский дом "Олененок»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239:01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2-й Переулок,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2-й Переулок,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24</w:t>
            </w:r>
          </w:p>
        </w:tc>
        <w:tc>
          <w:tcPr>
            <w:tcW w:w="380" w:type="pct"/>
            <w:noWrap/>
          </w:tcPr>
          <w:p w:rsidR="00C76C1D" w:rsidRPr="00BE6456" w:rsidRDefault="00C97A7C" w:rsidP="00BE6456">
            <w:pPr>
              <w:spacing w:before="20" w:after="20"/>
              <w:jc w:val="center"/>
              <w:rPr>
                <w:rFonts w:ascii="Calibri" w:hAnsi="Calibri"/>
                <w:color w:val="000000"/>
                <w:sz w:val="16"/>
                <w:szCs w:val="16"/>
              </w:rPr>
            </w:pPr>
            <w:r w:rsidRPr="00BE6456">
              <w:rPr>
                <w:rFonts w:ascii="Calibri" w:hAnsi="Calibri"/>
                <w:color w:val="000000"/>
                <w:sz w:val="16"/>
                <w:szCs w:val="16"/>
              </w:rPr>
              <w:t>789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Снежный,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территория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454525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35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Поверхностный водозабор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245:13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 Линия связи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291</w:t>
            </w:r>
          </w:p>
        </w:tc>
      </w:tr>
      <w:tr w:rsidR="00DC32AC" w:rsidRPr="00BE6456" w:rsidTr="000A5517">
        <w:tblPrEx>
          <w:tblLook w:val="04A0" w:firstRow="1" w:lastRow="0" w:firstColumn="1" w:lastColumn="0" w:noHBand="0" w:noVBand="1"/>
        </w:tblPrEx>
        <w:trPr>
          <w:trHeight w:val="20"/>
          <w:jc w:val="center"/>
        </w:trPr>
        <w:tc>
          <w:tcPr>
            <w:tcW w:w="653"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247:12</w:t>
            </w:r>
          </w:p>
        </w:tc>
        <w:tc>
          <w:tcPr>
            <w:tcW w:w="1449"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16</w:t>
            </w:r>
          </w:p>
        </w:tc>
        <w:tc>
          <w:tcPr>
            <w:tcW w:w="380" w:type="pct"/>
            <w:noWrap/>
          </w:tcPr>
          <w:p w:rsidR="00DC32AC" w:rsidRPr="00BE6456" w:rsidRDefault="00DC32AC" w:rsidP="00BE6456">
            <w:pPr>
              <w:spacing w:before="20" w:after="20"/>
              <w:jc w:val="center"/>
              <w:rPr>
                <w:rFonts w:ascii="Calibri" w:hAnsi="Calibri"/>
                <w:color w:val="000000"/>
                <w:sz w:val="16"/>
                <w:szCs w:val="16"/>
              </w:rPr>
            </w:pPr>
            <w:r w:rsidRPr="00BE6456">
              <w:rPr>
                <w:rFonts w:ascii="Calibri" w:hAnsi="Calibri"/>
                <w:color w:val="000000"/>
                <w:sz w:val="16"/>
                <w:szCs w:val="16"/>
              </w:rPr>
              <w:t>973</w:t>
            </w:r>
          </w:p>
        </w:tc>
      </w:tr>
      <w:tr w:rsidR="00DC32AC" w:rsidRPr="00BE6456" w:rsidTr="000A5517">
        <w:tblPrEx>
          <w:tblLook w:val="04A0" w:firstRow="1" w:lastRow="0" w:firstColumn="1" w:lastColumn="0" w:noHBand="0" w:noVBand="1"/>
        </w:tblPrEx>
        <w:trPr>
          <w:trHeight w:val="20"/>
          <w:jc w:val="center"/>
        </w:trPr>
        <w:tc>
          <w:tcPr>
            <w:tcW w:w="653"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247:13</w:t>
            </w:r>
          </w:p>
        </w:tc>
        <w:tc>
          <w:tcPr>
            <w:tcW w:w="1449"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16</w:t>
            </w:r>
          </w:p>
        </w:tc>
        <w:tc>
          <w:tcPr>
            <w:tcW w:w="380" w:type="pct"/>
            <w:noWrap/>
          </w:tcPr>
          <w:p w:rsidR="00DC32AC" w:rsidRPr="00BE6456" w:rsidRDefault="00DC32AC"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7455</w:t>
            </w:r>
          </w:p>
        </w:tc>
      </w:tr>
      <w:tr w:rsidR="00C76C1D" w:rsidRPr="00BE6456" w:rsidTr="00DB7585">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C76C1D" w:rsidRPr="00BE6456" w:rsidRDefault="0011678E" w:rsidP="00BE6456">
            <w:pPr>
              <w:spacing w:before="20" w:after="20"/>
              <w:jc w:val="center"/>
              <w:rPr>
                <w:rFonts w:ascii="Calibri" w:hAnsi="Calibri"/>
                <w:color w:val="000000"/>
                <w:sz w:val="16"/>
                <w:szCs w:val="16"/>
              </w:rPr>
            </w:pPr>
            <w:r w:rsidRPr="00BE6456">
              <w:rPr>
                <w:rFonts w:ascii="Calibri" w:hAnsi="Calibri"/>
                <w:color w:val="000000"/>
                <w:sz w:val="16"/>
                <w:szCs w:val="16"/>
              </w:rPr>
              <w:t>1</w:t>
            </w:r>
            <w:r w:rsidR="004D409C" w:rsidRPr="00BE6456">
              <w:rPr>
                <w:rFonts w:ascii="Calibri" w:hAnsi="Calibri"/>
                <w:color w:val="000000"/>
                <w:sz w:val="16"/>
                <w:szCs w:val="16"/>
              </w:rPr>
              <w:t>0002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w:t>
            </w:r>
          </w:p>
        </w:tc>
      </w:tr>
      <w:tr w:rsidR="000B0B7C" w:rsidRPr="00BE6456" w:rsidTr="00DB7585">
        <w:tblPrEx>
          <w:tblLook w:val="04A0" w:firstRow="1" w:lastRow="0" w:firstColumn="1" w:lastColumn="0" w:noHBand="0" w:noVBand="1"/>
        </w:tblPrEx>
        <w:trPr>
          <w:trHeight w:val="20"/>
          <w:jc w:val="center"/>
        </w:trPr>
        <w:tc>
          <w:tcPr>
            <w:tcW w:w="653"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249:05</w:t>
            </w:r>
          </w:p>
        </w:tc>
        <w:tc>
          <w:tcPr>
            <w:tcW w:w="1449"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г. Нарьян-Мар, </w:t>
            </w:r>
          </w:p>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0B0B7C" w:rsidRPr="00BE6456" w:rsidRDefault="000B0B7C" w:rsidP="00BE6456">
            <w:pPr>
              <w:spacing w:before="20" w:after="20"/>
              <w:jc w:val="center"/>
              <w:rPr>
                <w:rFonts w:ascii="Calibri" w:hAnsi="Calibri"/>
                <w:color w:val="000000"/>
                <w:sz w:val="16"/>
                <w:szCs w:val="16"/>
              </w:rPr>
            </w:pPr>
            <w:r w:rsidRPr="00BE6456">
              <w:rPr>
                <w:rFonts w:ascii="Calibri" w:hAnsi="Calibri"/>
                <w:color w:val="000000"/>
                <w:sz w:val="16"/>
                <w:szCs w:val="16"/>
              </w:rPr>
              <w:t>239</w:t>
            </w:r>
          </w:p>
        </w:tc>
      </w:tr>
      <w:tr w:rsidR="004D409C" w:rsidRPr="00BE6456" w:rsidTr="00DB7585">
        <w:tblPrEx>
          <w:tblLook w:val="04A0" w:firstRow="1" w:lastRow="0" w:firstColumn="1" w:lastColumn="0" w:noHBand="0" w:noVBand="1"/>
        </w:tblPrEx>
        <w:trPr>
          <w:trHeight w:val="20"/>
          <w:jc w:val="center"/>
        </w:trPr>
        <w:tc>
          <w:tcPr>
            <w:tcW w:w="653" w:type="pct"/>
            <w:noWrap/>
          </w:tcPr>
          <w:p w:rsidR="004D409C" w:rsidRPr="00BE6456" w:rsidRDefault="0052635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249:06</w:t>
            </w:r>
          </w:p>
        </w:tc>
        <w:tc>
          <w:tcPr>
            <w:tcW w:w="1449"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г. Нарьян-Мар, </w:t>
            </w:r>
          </w:p>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4D409C" w:rsidRPr="00BE6456" w:rsidRDefault="00526355" w:rsidP="00BE6456">
            <w:pPr>
              <w:spacing w:before="20" w:after="20"/>
              <w:jc w:val="center"/>
              <w:rPr>
                <w:rFonts w:ascii="Calibri" w:hAnsi="Calibri"/>
                <w:color w:val="000000"/>
                <w:sz w:val="16"/>
                <w:szCs w:val="16"/>
              </w:rPr>
            </w:pPr>
            <w:r w:rsidRPr="00BE6456">
              <w:rPr>
                <w:rFonts w:ascii="Calibri" w:hAnsi="Calibri"/>
                <w:color w:val="000000"/>
                <w:sz w:val="16"/>
                <w:szCs w:val="16"/>
              </w:rPr>
              <w:t>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261:08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2766</w:t>
            </w:r>
          </w:p>
        </w:tc>
      </w:tr>
      <w:tr w:rsidR="00C76C1D" w:rsidRPr="00BE6456" w:rsidTr="00B4593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261:20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4269A1" w:rsidRPr="00BE6456" w:rsidTr="00B45937">
        <w:tblPrEx>
          <w:tblLook w:val="04A0" w:firstRow="1" w:lastRow="0" w:firstColumn="1" w:lastColumn="0" w:noHBand="0" w:noVBand="1"/>
        </w:tblPrEx>
        <w:trPr>
          <w:trHeight w:val="20"/>
          <w:jc w:val="center"/>
        </w:trPr>
        <w:tc>
          <w:tcPr>
            <w:tcW w:w="653"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261:21</w:t>
            </w:r>
          </w:p>
        </w:tc>
        <w:tc>
          <w:tcPr>
            <w:tcW w:w="1449"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обустройство мест для пикников</w:t>
            </w:r>
          </w:p>
        </w:tc>
        <w:tc>
          <w:tcPr>
            <w:tcW w:w="1677"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Лесопитомник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Питомники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127737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стояночного бокса для автомашин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Пожарное депо</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внутреннего правопорядка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коммунально-складского назначения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дом № 12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278:01</w:t>
            </w:r>
          </w:p>
        </w:tc>
        <w:tc>
          <w:tcPr>
            <w:tcW w:w="1449" w:type="pct"/>
            <w:shd w:val="clear" w:color="auto" w:fill="auto"/>
            <w:noWrap/>
          </w:tcPr>
          <w:p w:rsidR="00C76C1D" w:rsidRPr="00BE6456" w:rsidRDefault="006075D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Комплексная застройка МКЖД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945D67" w:rsidP="00BE6456">
            <w:pPr>
              <w:spacing w:before="20" w:after="20"/>
              <w:jc w:val="center"/>
              <w:rPr>
                <w:rFonts w:ascii="Calibri" w:hAnsi="Calibri"/>
                <w:color w:val="000000"/>
                <w:sz w:val="16"/>
                <w:szCs w:val="16"/>
              </w:rPr>
            </w:pPr>
            <w:r w:rsidRPr="00BE6456">
              <w:rPr>
                <w:rFonts w:ascii="Calibri" w:hAnsi="Calibri"/>
                <w:color w:val="000000"/>
                <w:sz w:val="16"/>
                <w:szCs w:val="16"/>
              </w:rPr>
              <w:t>27603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1953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дом 2</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4</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д.6</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Торгово-офисное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1254</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д.8</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7362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279:07</w:t>
            </w:r>
          </w:p>
        </w:tc>
        <w:tc>
          <w:tcPr>
            <w:tcW w:w="1449" w:type="pct"/>
            <w:shd w:val="clear" w:color="auto" w:fill="auto"/>
            <w:noWrap/>
          </w:tcPr>
          <w:p w:rsidR="00C76C1D" w:rsidRPr="00BE6456" w:rsidRDefault="00945D6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Комплексная застройка МКЖД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3145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279:14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комплекс</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Комсомольская, в районе д. 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пер. Биржевой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288:06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426</w:t>
            </w:r>
          </w:p>
        </w:tc>
      </w:tr>
      <w:tr w:rsidR="00402BC5" w:rsidRPr="00BE6456" w:rsidTr="00A50F7E">
        <w:tblPrEx>
          <w:tblLook w:val="04A0" w:firstRow="1" w:lastRow="0" w:firstColumn="1" w:lastColumn="0" w:noHBand="0" w:noVBand="1"/>
        </w:tblPrEx>
        <w:trPr>
          <w:trHeight w:val="20"/>
          <w:jc w:val="center"/>
        </w:trPr>
        <w:tc>
          <w:tcPr>
            <w:tcW w:w="653"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294:04</w:t>
            </w:r>
          </w:p>
        </w:tc>
        <w:tc>
          <w:tcPr>
            <w:tcW w:w="1449"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402BC5" w:rsidRPr="00BE6456" w:rsidRDefault="00402BC5"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0D46A7" w:rsidRPr="00BE6456" w:rsidTr="003B4F18">
        <w:tblPrEx>
          <w:tblLook w:val="04A0" w:firstRow="1" w:lastRow="0" w:firstColumn="1" w:lastColumn="0" w:noHBand="0" w:noVBand="1"/>
        </w:tblPrEx>
        <w:trPr>
          <w:trHeight w:val="20"/>
          <w:jc w:val="center"/>
        </w:trPr>
        <w:tc>
          <w:tcPr>
            <w:tcW w:w="653"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294:05</w:t>
            </w:r>
          </w:p>
        </w:tc>
        <w:tc>
          <w:tcPr>
            <w:tcW w:w="1449"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0D46A7" w:rsidRPr="00BE6456" w:rsidRDefault="000D46A7"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дом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Лесопарковая зона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299:04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Общежитие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304:06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176</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19А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4E16CC" w:rsidRPr="00BE6456" w:rsidTr="007C650D">
        <w:tblPrEx>
          <w:tblLook w:val="04A0" w:firstRow="1" w:lastRow="0" w:firstColumn="1" w:lastColumn="0" w:noHBand="0" w:noVBand="1"/>
        </w:tblPrEx>
        <w:trPr>
          <w:trHeight w:val="20"/>
          <w:jc w:val="center"/>
        </w:trPr>
        <w:tc>
          <w:tcPr>
            <w:tcW w:w="653"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306:18</w:t>
            </w:r>
          </w:p>
        </w:tc>
        <w:tc>
          <w:tcPr>
            <w:tcW w:w="1449"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4E16CC"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Юбилейная, д. 31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308:01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41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37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47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53А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61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д. 59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57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55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87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315:03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83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75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64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д.48-а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 д.8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д.38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FB76F2" w:rsidRPr="00BE6456" w:rsidTr="005F4D79">
        <w:tblPrEx>
          <w:tblLook w:val="04A0" w:firstRow="1" w:lastRow="0" w:firstColumn="1" w:lastColumn="0" w:noHBand="0" w:noVBand="1"/>
        </w:tblPrEx>
        <w:trPr>
          <w:trHeight w:val="20"/>
          <w:jc w:val="center"/>
        </w:trPr>
        <w:tc>
          <w:tcPr>
            <w:tcW w:w="653"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320:04</w:t>
            </w:r>
          </w:p>
        </w:tc>
        <w:tc>
          <w:tcPr>
            <w:tcW w:w="1449"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B76F2" w:rsidRPr="00BE6456" w:rsidRDefault="00FB76F2" w:rsidP="00BE6456">
            <w:pPr>
              <w:spacing w:before="20" w:after="20"/>
              <w:jc w:val="center"/>
              <w:rPr>
                <w:rFonts w:ascii="Calibri" w:hAnsi="Calibri"/>
                <w:color w:val="000000"/>
                <w:sz w:val="16"/>
                <w:szCs w:val="16"/>
              </w:rPr>
            </w:pPr>
            <w:r w:rsidRPr="00BE6456">
              <w:rPr>
                <w:rFonts w:ascii="Calibri" w:hAnsi="Calibri"/>
                <w:color w:val="000000"/>
                <w:sz w:val="16"/>
                <w:szCs w:val="16"/>
              </w:rPr>
              <w:t>1499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321:01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Дом престарелых</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спортивного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866</w:t>
            </w:r>
          </w:p>
        </w:tc>
      </w:tr>
      <w:tr w:rsidR="00516C22" w:rsidRPr="00BE6456" w:rsidTr="000A5517">
        <w:tblPrEx>
          <w:tblLook w:val="04A0" w:firstRow="1" w:lastRow="0" w:firstColumn="1" w:lastColumn="0" w:noHBand="0" w:noVBand="1"/>
        </w:tblPrEx>
        <w:trPr>
          <w:trHeight w:val="20"/>
          <w:jc w:val="center"/>
        </w:trPr>
        <w:tc>
          <w:tcPr>
            <w:tcW w:w="653"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325:05</w:t>
            </w:r>
          </w:p>
        </w:tc>
        <w:tc>
          <w:tcPr>
            <w:tcW w:w="1449"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516C22" w:rsidRPr="00BE6456" w:rsidRDefault="00516C22"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30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326:03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в районе д. 22А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на земельном участке расположен жилой дом № 12А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Тренажерный зал</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Стоянка транспортных средств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Заполярный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330:05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Заполярный, д.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Северный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1803</w:t>
            </w:r>
          </w:p>
        </w:tc>
      </w:tr>
      <w:tr w:rsidR="00C87CE2" w:rsidRPr="00BE6456" w:rsidTr="005F4D79">
        <w:tblPrEx>
          <w:tblLook w:val="04A0" w:firstRow="1" w:lastRow="0" w:firstColumn="1" w:lastColumn="0" w:noHBand="0" w:noVBand="1"/>
        </w:tblPrEx>
        <w:trPr>
          <w:trHeight w:val="20"/>
          <w:jc w:val="center"/>
        </w:trPr>
        <w:tc>
          <w:tcPr>
            <w:tcW w:w="653"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331:07</w:t>
            </w:r>
          </w:p>
        </w:tc>
        <w:tc>
          <w:tcPr>
            <w:tcW w:w="1449"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87CE2"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Рынок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Рынки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Калмыкова, в районе д.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Северный,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378</w:t>
            </w:r>
          </w:p>
        </w:tc>
      </w:tr>
      <w:tr w:rsidR="00122A4E" w:rsidRPr="00BE6456" w:rsidTr="005F4D79">
        <w:tblPrEx>
          <w:tblLook w:val="04A0" w:firstRow="1" w:lastRow="0" w:firstColumn="1" w:lastColumn="0" w:noHBand="0" w:noVBand="1"/>
        </w:tblPrEx>
        <w:trPr>
          <w:trHeight w:val="20"/>
          <w:jc w:val="center"/>
        </w:trPr>
        <w:tc>
          <w:tcPr>
            <w:tcW w:w="653"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333:24</w:t>
            </w:r>
          </w:p>
        </w:tc>
        <w:tc>
          <w:tcPr>
            <w:tcW w:w="1449"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22A4E"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237</w:t>
            </w:r>
          </w:p>
        </w:tc>
      </w:tr>
      <w:tr w:rsidR="00122A4E" w:rsidRPr="00BE6456" w:rsidTr="005F4D79">
        <w:tblPrEx>
          <w:tblLook w:val="04A0" w:firstRow="1" w:lastRow="0" w:firstColumn="1" w:lastColumn="0" w:noHBand="0" w:noVBand="1"/>
        </w:tblPrEx>
        <w:trPr>
          <w:trHeight w:val="20"/>
          <w:jc w:val="center"/>
        </w:trPr>
        <w:tc>
          <w:tcPr>
            <w:tcW w:w="653"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333:25</w:t>
            </w:r>
          </w:p>
        </w:tc>
        <w:tc>
          <w:tcPr>
            <w:tcW w:w="1449"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22A4E"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334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334:01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1767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335:01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336:03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5068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22781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Нежилое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w:t>
            </w:r>
          </w:p>
        </w:tc>
      </w:tr>
      <w:tr w:rsidR="00F23EAA" w:rsidRPr="00BE6456" w:rsidTr="005F4D79">
        <w:tblPrEx>
          <w:tblLook w:val="04A0" w:firstRow="1" w:lastRow="0" w:firstColumn="1" w:lastColumn="0" w:noHBand="0" w:noVBand="1"/>
        </w:tblPrEx>
        <w:trPr>
          <w:trHeight w:val="20"/>
          <w:jc w:val="center"/>
        </w:trPr>
        <w:tc>
          <w:tcPr>
            <w:tcW w:w="653"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340:04</w:t>
            </w:r>
          </w:p>
        </w:tc>
        <w:tc>
          <w:tcPr>
            <w:tcW w:w="1449"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23EAA" w:rsidRPr="00BE6456" w:rsidRDefault="00F23EAA"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341:04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 дом 12А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 дом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М.Баева, д.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 Баева, дом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361:07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w:t>
            </w:r>
          </w:p>
        </w:tc>
      </w:tr>
      <w:tr w:rsidR="007E34F3" w:rsidRPr="00BE6456" w:rsidTr="00A50F7E">
        <w:tblPrEx>
          <w:tblLook w:val="04A0" w:firstRow="1" w:lastRow="0" w:firstColumn="1" w:lastColumn="0" w:noHBand="0" w:noVBand="1"/>
        </w:tblPrEx>
        <w:trPr>
          <w:trHeight w:val="20"/>
          <w:jc w:val="center"/>
        </w:trPr>
        <w:tc>
          <w:tcPr>
            <w:tcW w:w="653"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367:03</w:t>
            </w:r>
          </w:p>
        </w:tc>
        <w:tc>
          <w:tcPr>
            <w:tcW w:w="1449"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7E34F3" w:rsidRPr="00BE6456" w:rsidRDefault="007E34F3" w:rsidP="00BE6456">
            <w:pPr>
              <w:spacing w:before="20" w:after="20"/>
              <w:jc w:val="center"/>
              <w:rPr>
                <w:rFonts w:ascii="Calibri" w:hAnsi="Calibri"/>
                <w:color w:val="000000"/>
                <w:sz w:val="16"/>
                <w:szCs w:val="16"/>
              </w:rPr>
            </w:pPr>
            <w:r w:rsidRPr="00BE6456">
              <w:rPr>
                <w:rFonts w:ascii="Calibri" w:hAnsi="Calibri"/>
                <w:color w:val="000000"/>
                <w:sz w:val="16"/>
                <w:szCs w:val="16"/>
              </w:rPr>
              <w:t>1365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в районе д.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Мира в районе д. 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372:10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Высоцкого, д.15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57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д.59А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64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shd w:val="clear" w:color="auto" w:fill="auto"/>
            <w:noWrap/>
          </w:tcPr>
          <w:p w:rsidR="00C76C1D" w:rsidRPr="00BE6456" w:rsidRDefault="00523F73" w:rsidP="00BE6456">
            <w:pPr>
              <w:spacing w:before="20" w:after="20"/>
              <w:jc w:val="center"/>
              <w:rPr>
                <w:rFonts w:ascii="Calibri" w:hAnsi="Calibri"/>
                <w:color w:val="000000"/>
                <w:sz w:val="16"/>
                <w:szCs w:val="16"/>
                <w:lang w:val="en-US"/>
              </w:rPr>
            </w:pPr>
            <w:r w:rsidRPr="00BE6456">
              <w:rPr>
                <w:rFonts w:ascii="Calibri" w:hAnsi="Calibri"/>
                <w:color w:val="000000"/>
                <w:sz w:val="16"/>
                <w:szCs w:val="16"/>
              </w:rPr>
              <w:t>1264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32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д.50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374:16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46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25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инженерной инфраструктуры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бытового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Аптека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дом 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в районе д.13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Образовательное учреждение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район Мирный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Лесопарковая зона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225193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383:21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27377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в районе д.13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388:18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389:30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инженерной инфраструктуры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 Автозаправочная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396:21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50195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2209539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 Линия связи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Хранение и переработка сельскохозяйственной продукции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Хранение и переработка сельскохозяйственной продукции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Автодром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Кладбище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53340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В/ч 12403 ВКС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обороны и безопасности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282544</w:t>
            </w:r>
          </w:p>
        </w:tc>
      </w:tr>
      <w:tr w:rsidR="00606D04" w:rsidRPr="00BE6456" w:rsidTr="00AA0C38">
        <w:tblPrEx>
          <w:tblLook w:val="04A0" w:firstRow="1" w:lastRow="0" w:firstColumn="1" w:lastColumn="0" w:noHBand="0" w:noVBand="1"/>
        </w:tblPrEx>
        <w:trPr>
          <w:trHeight w:val="20"/>
          <w:jc w:val="center"/>
        </w:trPr>
        <w:tc>
          <w:tcPr>
            <w:tcW w:w="653"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402:36</w:t>
            </w:r>
          </w:p>
        </w:tc>
        <w:tc>
          <w:tcPr>
            <w:tcW w:w="1449"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606D04" w:rsidRPr="00BE6456" w:rsidRDefault="00606D04" w:rsidP="00BE6456">
            <w:pPr>
              <w:spacing w:before="20" w:after="20"/>
              <w:jc w:val="center"/>
              <w:rPr>
                <w:rFonts w:ascii="Calibri" w:hAnsi="Calibri"/>
                <w:color w:val="000000"/>
                <w:sz w:val="16"/>
                <w:szCs w:val="16"/>
              </w:rPr>
            </w:pPr>
            <w:r w:rsidRPr="00BE6456">
              <w:rPr>
                <w:rFonts w:ascii="Calibri" w:hAnsi="Calibri"/>
                <w:color w:val="000000"/>
                <w:sz w:val="16"/>
                <w:szCs w:val="16"/>
              </w:rPr>
              <w:t>42951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80842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76C1D" w:rsidRPr="00BE6456" w:rsidTr="00957D2B">
        <w:trPr>
          <w:trHeight w:val="20"/>
          <w:jc w:val="center"/>
        </w:trPr>
        <w:tc>
          <w:tcPr>
            <w:tcW w:w="5000" w:type="pct"/>
            <w:gridSpan w:val="5"/>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ИТОГО                                                                                                                                                                                                                                             10220327</w:t>
            </w:r>
          </w:p>
        </w:tc>
      </w:tr>
      <w:tr w:rsidR="00C76C1D" w:rsidRPr="00BE6456" w:rsidTr="00957D2B">
        <w:trPr>
          <w:trHeight w:val="20"/>
          <w:jc w:val="center"/>
        </w:trPr>
        <w:tc>
          <w:tcPr>
            <w:tcW w:w="5000" w:type="pct"/>
            <w:gridSpan w:val="5"/>
          </w:tcPr>
          <w:p w:rsidR="00C76C1D" w:rsidRPr="00BE6456" w:rsidRDefault="00C76C1D" w:rsidP="00BE6456">
            <w:pPr>
              <w:spacing w:before="20" w:after="20"/>
              <w:jc w:val="center"/>
              <w:rPr>
                <w:rFonts w:asciiTheme="minorHAnsi" w:hAnsiTheme="minorHAnsi"/>
                <w:color w:val="000000" w:themeColor="text1"/>
                <w:sz w:val="22"/>
                <w:szCs w:val="22"/>
              </w:rPr>
            </w:pPr>
            <w:r w:rsidRPr="00BE6456">
              <w:rPr>
                <w:rFonts w:asciiTheme="minorHAnsi" w:hAnsiTheme="minorHAnsi"/>
                <w:b/>
                <w:i/>
                <w:color w:val="000000" w:themeColor="text1"/>
                <w:sz w:val="22"/>
                <w:szCs w:val="22"/>
              </w:rPr>
              <w:t>Образуемые земельные участки, которые после образования будут относиться к территориям общего пользования</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1:12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23499</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2:12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4481</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3:12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4708D" w:rsidP="00BE6456">
            <w:pPr>
              <w:spacing w:before="20" w:after="20"/>
              <w:jc w:val="center"/>
              <w:rPr>
                <w:rFonts w:ascii="Calibri" w:hAnsi="Calibri"/>
                <w:color w:val="000000"/>
                <w:sz w:val="16"/>
                <w:szCs w:val="16"/>
              </w:rPr>
            </w:pPr>
            <w:r w:rsidRPr="00BE6456">
              <w:rPr>
                <w:rFonts w:ascii="Calibri" w:hAnsi="Calibri"/>
                <w:color w:val="000000"/>
                <w:sz w:val="16"/>
                <w:szCs w:val="16"/>
              </w:rPr>
              <w:t>6642</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5595</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38206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1109</w:t>
            </w:r>
          </w:p>
        </w:tc>
      </w:tr>
      <w:tr w:rsidR="00C76C1D" w:rsidRPr="00BE6456" w:rsidTr="00DF65E2">
        <w:tblPrEx>
          <w:tblLook w:val="04A0" w:firstRow="1" w:lastRow="0" w:firstColumn="1" w:lastColumn="0" w:noHBand="0" w:noVBand="1"/>
        </w:tblPrEx>
        <w:trPr>
          <w:trHeight w:val="20"/>
          <w:jc w:val="center"/>
        </w:trPr>
        <w:tc>
          <w:tcPr>
            <w:tcW w:w="653" w:type="pct"/>
            <w:shd w:val="clear" w:color="auto" w:fill="auto"/>
            <w:noWrap/>
          </w:tcPr>
          <w:p w:rsidR="00C76C1D" w:rsidRPr="00BE6456" w:rsidRDefault="00172E3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72E3B" w:rsidP="00BE6456">
            <w:pPr>
              <w:spacing w:before="20" w:after="20"/>
              <w:jc w:val="center"/>
              <w:rPr>
                <w:rFonts w:ascii="Calibri" w:hAnsi="Calibri"/>
                <w:color w:val="000000"/>
                <w:sz w:val="16"/>
                <w:szCs w:val="16"/>
              </w:rPr>
            </w:pPr>
            <w:r w:rsidRPr="00BE6456">
              <w:rPr>
                <w:rFonts w:ascii="Calibri" w:hAnsi="Calibri"/>
                <w:color w:val="000000"/>
                <w:sz w:val="16"/>
                <w:szCs w:val="16"/>
              </w:rPr>
              <w:t>20461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10484</w:t>
            </w:r>
          </w:p>
        </w:tc>
      </w:tr>
      <w:tr w:rsidR="00C76C1D" w:rsidRPr="00BE6456" w:rsidTr="00CF27FE">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A50F7E" w:rsidP="00BE6456">
            <w:pPr>
              <w:spacing w:before="20" w:after="20"/>
              <w:jc w:val="center"/>
              <w:rPr>
                <w:rFonts w:ascii="Calibri" w:hAnsi="Calibri"/>
                <w:color w:val="000000"/>
                <w:sz w:val="16"/>
                <w:szCs w:val="16"/>
              </w:rPr>
            </w:pPr>
            <w:r w:rsidRPr="00BE6456">
              <w:rPr>
                <w:rFonts w:ascii="Calibri" w:hAnsi="Calibri"/>
                <w:color w:val="000000"/>
                <w:sz w:val="16"/>
                <w:szCs w:val="16"/>
              </w:rPr>
              <w:t>2472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46746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w:t>
            </w:r>
          </w:p>
        </w:tc>
      </w:tr>
      <w:tr w:rsidR="00C76C1D" w:rsidRPr="00BE6456" w:rsidTr="00E569FD">
        <w:tblPrEx>
          <w:tblLook w:val="04A0" w:firstRow="1" w:lastRow="0" w:firstColumn="1" w:lastColumn="0" w:noHBand="0" w:noVBand="1"/>
        </w:tblPrEx>
        <w:trPr>
          <w:trHeight w:val="20"/>
          <w:jc w:val="center"/>
        </w:trPr>
        <w:tc>
          <w:tcPr>
            <w:tcW w:w="653" w:type="pct"/>
            <w:shd w:val="clear" w:color="auto" w:fill="auto"/>
            <w:noWrap/>
          </w:tcPr>
          <w:p w:rsidR="00C76C1D" w:rsidRPr="00BE6456" w:rsidRDefault="0040090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400901" w:rsidP="00BE6456">
            <w:pPr>
              <w:spacing w:before="20" w:after="20"/>
              <w:jc w:val="center"/>
              <w:rPr>
                <w:rFonts w:ascii="Calibri" w:hAnsi="Calibri"/>
                <w:color w:val="000000"/>
                <w:sz w:val="16"/>
                <w:szCs w:val="16"/>
              </w:rPr>
            </w:pPr>
            <w:r w:rsidRPr="00BE6456">
              <w:rPr>
                <w:rFonts w:ascii="Calibri" w:hAnsi="Calibri"/>
                <w:color w:val="000000"/>
                <w:sz w:val="16"/>
                <w:szCs w:val="16"/>
              </w:rPr>
              <w:t>3058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3C41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E70575" w:rsidP="00BE6456">
            <w:pPr>
              <w:spacing w:before="20" w:after="20"/>
              <w:jc w:val="center"/>
              <w:rPr>
                <w:rFonts w:ascii="Calibri" w:hAnsi="Calibri"/>
                <w:color w:val="000000"/>
                <w:sz w:val="16"/>
                <w:szCs w:val="16"/>
              </w:rPr>
            </w:pPr>
            <w:r w:rsidRPr="00BE6456">
              <w:rPr>
                <w:rFonts w:ascii="Calibri" w:hAnsi="Calibri"/>
                <w:color w:val="000000"/>
                <w:sz w:val="16"/>
                <w:szCs w:val="16"/>
              </w:rPr>
              <w:t>1298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2E260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2E2602" w:rsidP="00BE6456">
            <w:pPr>
              <w:spacing w:before="20" w:after="20"/>
              <w:jc w:val="center"/>
              <w:rPr>
                <w:rFonts w:ascii="Calibri" w:hAnsi="Calibri"/>
                <w:color w:val="000000"/>
                <w:sz w:val="16"/>
                <w:szCs w:val="16"/>
              </w:rPr>
            </w:pPr>
            <w:r w:rsidRPr="00BE6456">
              <w:rPr>
                <w:rFonts w:ascii="Calibri" w:hAnsi="Calibri"/>
                <w:color w:val="000000"/>
                <w:sz w:val="16"/>
                <w:szCs w:val="16"/>
              </w:rPr>
              <w:t>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E6553C" w:rsidP="00BE6456">
            <w:pPr>
              <w:spacing w:before="20" w:after="20"/>
              <w:jc w:val="center"/>
              <w:rPr>
                <w:rFonts w:ascii="Calibri" w:hAnsi="Calibri"/>
                <w:color w:val="000000"/>
                <w:sz w:val="16"/>
                <w:szCs w:val="16"/>
              </w:rPr>
            </w:pPr>
            <w:r w:rsidRPr="00BE6456">
              <w:rPr>
                <w:rFonts w:ascii="Calibri" w:hAnsi="Calibri"/>
                <w:color w:val="000000"/>
                <w:sz w:val="16"/>
                <w:szCs w:val="16"/>
              </w:rPr>
              <w:t>1255</w:t>
            </w:r>
          </w:p>
        </w:tc>
      </w:tr>
      <w:tr w:rsidR="00C76C1D" w:rsidRPr="00BE6456" w:rsidTr="00C51558">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F2861" w:rsidP="00BE6456">
            <w:pPr>
              <w:spacing w:before="20" w:after="20"/>
              <w:jc w:val="center"/>
              <w:rPr>
                <w:rFonts w:ascii="Calibri" w:hAnsi="Calibri"/>
                <w:color w:val="000000"/>
                <w:sz w:val="16"/>
                <w:szCs w:val="16"/>
              </w:rPr>
            </w:pPr>
            <w:r w:rsidRPr="00BE6456">
              <w:rPr>
                <w:rFonts w:ascii="Calibri" w:hAnsi="Calibri"/>
                <w:color w:val="000000"/>
                <w:sz w:val="16"/>
                <w:szCs w:val="16"/>
              </w:rPr>
              <w:t>331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66:06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5006</w:t>
            </w:r>
          </w:p>
        </w:tc>
      </w:tr>
      <w:tr w:rsidR="00C76C1D" w:rsidRPr="00BE6456" w:rsidTr="00A50F7E">
        <w:tblPrEx>
          <w:tblLook w:val="04A0" w:firstRow="1" w:lastRow="0" w:firstColumn="1" w:lastColumn="0" w:noHBand="0" w:noVBand="1"/>
        </w:tblPrEx>
        <w:trPr>
          <w:trHeight w:val="20"/>
          <w:jc w:val="center"/>
        </w:trPr>
        <w:tc>
          <w:tcPr>
            <w:tcW w:w="653" w:type="pct"/>
            <w:noWrap/>
          </w:tcPr>
          <w:p w:rsidR="00C76C1D" w:rsidRPr="00BE6456" w:rsidRDefault="0068309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683097" w:rsidP="00BE6456">
            <w:pPr>
              <w:spacing w:before="20" w:after="20"/>
              <w:jc w:val="center"/>
              <w:rPr>
                <w:rFonts w:ascii="Calibri" w:hAnsi="Calibri"/>
                <w:color w:val="000000"/>
                <w:sz w:val="16"/>
                <w:szCs w:val="16"/>
              </w:rPr>
            </w:pPr>
            <w:r w:rsidRPr="00BE6456">
              <w:rPr>
                <w:rFonts w:ascii="Calibri" w:hAnsi="Calibri"/>
                <w:color w:val="000000"/>
                <w:sz w:val="16"/>
                <w:szCs w:val="16"/>
              </w:rPr>
              <w:t>1668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25105</w:t>
            </w:r>
          </w:p>
        </w:tc>
      </w:tr>
      <w:tr w:rsidR="00C76C1D" w:rsidRPr="00BE6456" w:rsidTr="002F2861">
        <w:tblPrEx>
          <w:tblLook w:val="04A0" w:firstRow="1" w:lastRow="0" w:firstColumn="1" w:lastColumn="0" w:noHBand="0" w:noVBand="1"/>
        </w:tblPrEx>
        <w:trPr>
          <w:trHeight w:val="20"/>
          <w:jc w:val="center"/>
        </w:trPr>
        <w:tc>
          <w:tcPr>
            <w:tcW w:w="653" w:type="pct"/>
            <w:noWrap/>
          </w:tcPr>
          <w:p w:rsidR="00C76C1D" w:rsidRPr="00BE6456" w:rsidRDefault="00E569F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40291</w:t>
            </w:r>
          </w:p>
        </w:tc>
      </w:tr>
      <w:tr w:rsidR="00C76C1D" w:rsidRPr="00BE6456" w:rsidTr="00930A7F">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6420C1" w:rsidP="00BE6456">
            <w:pPr>
              <w:spacing w:before="20" w:after="20"/>
              <w:jc w:val="center"/>
              <w:rPr>
                <w:rFonts w:ascii="Calibri" w:hAnsi="Calibri"/>
                <w:color w:val="000000"/>
                <w:sz w:val="16"/>
                <w:szCs w:val="16"/>
              </w:rPr>
            </w:pPr>
            <w:r w:rsidRPr="00BE6456">
              <w:rPr>
                <w:rFonts w:ascii="Calibri" w:hAnsi="Calibri"/>
                <w:color w:val="000000"/>
                <w:sz w:val="16"/>
                <w:szCs w:val="16"/>
              </w:rPr>
              <w:t>19</w:t>
            </w:r>
            <w:r w:rsidR="00DA6A97" w:rsidRPr="00BE6456">
              <w:rPr>
                <w:rFonts w:ascii="Calibri" w:hAnsi="Calibri"/>
                <w:color w:val="000000"/>
                <w:sz w:val="16"/>
                <w:szCs w:val="16"/>
              </w:rPr>
              <w:t>15</w:t>
            </w:r>
            <w:r w:rsidR="002E4764" w:rsidRPr="00BE6456">
              <w:rPr>
                <w:rFonts w:ascii="Calibri" w:hAnsi="Calibri"/>
                <w:color w:val="000000"/>
                <w:sz w:val="16"/>
                <w:szCs w:val="16"/>
              </w:rPr>
              <w:t>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w:t>
            </w:r>
            <w:r w:rsidR="00871309" w:rsidRPr="00BE6456">
              <w:rPr>
                <w:rFonts w:ascii="Calibri" w:hAnsi="Calibri"/>
                <w:color w:val="000000"/>
                <w:sz w:val="16"/>
                <w:szCs w:val="16"/>
              </w:rPr>
              <w:t>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143519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1467</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90:07</w:t>
            </w:r>
          </w:p>
        </w:tc>
        <w:tc>
          <w:tcPr>
            <w:tcW w:w="1449"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550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177463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102:01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55412D" w:rsidP="00BE6456">
            <w:pPr>
              <w:spacing w:before="20" w:after="20"/>
              <w:jc w:val="center"/>
              <w:rPr>
                <w:rFonts w:ascii="Calibri" w:hAnsi="Calibri"/>
                <w:color w:val="000000"/>
                <w:sz w:val="16"/>
                <w:szCs w:val="16"/>
              </w:rPr>
            </w:pPr>
            <w:r w:rsidRPr="00BE6456">
              <w:rPr>
                <w:rFonts w:ascii="Calibri" w:hAnsi="Calibri"/>
                <w:color w:val="000000"/>
                <w:sz w:val="16"/>
                <w:szCs w:val="16"/>
              </w:rPr>
              <w:t>854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23228</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83013" w:rsidP="00BE6456">
            <w:pPr>
              <w:spacing w:before="20" w:after="20"/>
              <w:jc w:val="center"/>
              <w:rPr>
                <w:rFonts w:ascii="Calibri" w:hAnsi="Calibri"/>
                <w:color w:val="000000"/>
                <w:sz w:val="16"/>
                <w:szCs w:val="16"/>
              </w:rPr>
            </w:pPr>
            <w:r w:rsidRPr="00BE6456">
              <w:rPr>
                <w:rFonts w:ascii="Calibri" w:hAnsi="Calibri"/>
                <w:color w:val="000000"/>
                <w:sz w:val="16"/>
                <w:szCs w:val="16"/>
              </w:rPr>
              <w:t>2764312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83013" w:rsidP="00BE6456">
            <w:pPr>
              <w:spacing w:before="20" w:after="20"/>
              <w:jc w:val="center"/>
              <w:rPr>
                <w:rFonts w:ascii="Calibri" w:hAnsi="Calibri"/>
                <w:color w:val="000000"/>
                <w:sz w:val="16"/>
                <w:szCs w:val="16"/>
              </w:rPr>
            </w:pPr>
            <w:r w:rsidRPr="00BE6456">
              <w:rPr>
                <w:rFonts w:ascii="Calibri" w:hAnsi="Calibri"/>
                <w:color w:val="000000"/>
                <w:sz w:val="16"/>
                <w:szCs w:val="16"/>
              </w:rPr>
              <w:t>2364</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149:38</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16319</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12632</w:t>
            </w:r>
          </w:p>
        </w:tc>
      </w:tr>
      <w:tr w:rsidR="0032124B" w:rsidRPr="00BE6456" w:rsidTr="00BE6456">
        <w:tblPrEx>
          <w:tblLook w:val="04A0" w:firstRow="1" w:lastRow="0" w:firstColumn="1" w:lastColumn="0" w:noHBand="0" w:noVBand="1"/>
        </w:tblPrEx>
        <w:trPr>
          <w:trHeight w:val="20"/>
          <w:jc w:val="center"/>
        </w:trPr>
        <w:tc>
          <w:tcPr>
            <w:tcW w:w="653"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149:40</w:t>
            </w:r>
          </w:p>
        </w:tc>
        <w:tc>
          <w:tcPr>
            <w:tcW w:w="1449"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32124B" w:rsidRPr="00BE6456" w:rsidRDefault="0032124B" w:rsidP="00BE6456">
            <w:pPr>
              <w:spacing w:before="20" w:after="20"/>
              <w:jc w:val="center"/>
              <w:rPr>
                <w:rFonts w:ascii="Calibri" w:hAnsi="Calibri"/>
                <w:color w:val="000000"/>
                <w:sz w:val="16"/>
                <w:szCs w:val="16"/>
              </w:rPr>
            </w:pPr>
            <w:r w:rsidRPr="00BE6456">
              <w:rPr>
                <w:rFonts w:ascii="Calibri" w:hAnsi="Calibri"/>
                <w:color w:val="000000"/>
                <w:sz w:val="16"/>
                <w:szCs w:val="16"/>
              </w:rPr>
              <w:t>1020425</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149:41</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1440251</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149:42</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923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166:13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w:t>
            </w:r>
          </w:p>
        </w:tc>
      </w:tr>
      <w:tr w:rsidR="00C76C1D" w:rsidRPr="00BE6456" w:rsidTr="0083149B">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9D222F" w:rsidP="00BE6456">
            <w:pPr>
              <w:spacing w:before="20" w:after="20"/>
              <w:jc w:val="center"/>
              <w:rPr>
                <w:rFonts w:ascii="Calibri" w:hAnsi="Calibri"/>
                <w:color w:val="000000"/>
                <w:sz w:val="16"/>
                <w:szCs w:val="16"/>
                <w:lang w:val="en-US"/>
              </w:rPr>
            </w:pPr>
            <w:r w:rsidRPr="00BE6456">
              <w:rPr>
                <w:rFonts w:ascii="Calibri" w:hAnsi="Calibri"/>
                <w:color w:val="000000"/>
                <w:sz w:val="16"/>
                <w:szCs w:val="16"/>
                <w:lang w:val="en-US"/>
              </w:rPr>
              <w:t>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9D222F"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6135</w:t>
            </w:r>
          </w:p>
        </w:tc>
      </w:tr>
      <w:tr w:rsidR="00C76C1D" w:rsidRPr="00BE6456" w:rsidTr="0083149B">
        <w:tblPrEx>
          <w:tblLook w:val="04A0" w:firstRow="1" w:lastRow="0" w:firstColumn="1" w:lastColumn="0" w:noHBand="0" w:noVBand="1"/>
        </w:tblPrEx>
        <w:trPr>
          <w:trHeight w:val="20"/>
          <w:jc w:val="center"/>
        </w:trPr>
        <w:tc>
          <w:tcPr>
            <w:tcW w:w="653" w:type="pct"/>
            <w:noWrap/>
          </w:tcPr>
          <w:p w:rsidR="00C76C1D" w:rsidRPr="00BE6456" w:rsidRDefault="009D222F"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9D222F" w:rsidP="00BE6456">
            <w:pPr>
              <w:spacing w:before="20" w:after="20"/>
              <w:jc w:val="center"/>
              <w:rPr>
                <w:rFonts w:ascii="Calibri" w:hAnsi="Calibri"/>
                <w:color w:val="000000"/>
                <w:sz w:val="16"/>
                <w:szCs w:val="16"/>
              </w:rPr>
            </w:pPr>
            <w:r w:rsidRPr="00BE6456">
              <w:rPr>
                <w:rFonts w:ascii="Calibri" w:hAnsi="Calibri"/>
                <w:color w:val="000000"/>
                <w:sz w:val="16"/>
                <w:szCs w:val="16"/>
              </w:rPr>
              <w:t>547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197:09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390015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214:07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215:15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236</w:t>
            </w:r>
          </w:p>
        </w:tc>
      </w:tr>
      <w:tr w:rsidR="00C76C1D" w:rsidRPr="00BE6456" w:rsidTr="004656BE">
        <w:tblPrEx>
          <w:tblLook w:val="04A0" w:firstRow="1" w:lastRow="0" w:firstColumn="1" w:lastColumn="0" w:noHBand="0" w:noVBand="1"/>
        </w:tblPrEx>
        <w:trPr>
          <w:trHeight w:val="20"/>
          <w:jc w:val="center"/>
        </w:trPr>
        <w:tc>
          <w:tcPr>
            <w:tcW w:w="653" w:type="pct"/>
            <w:shd w:val="clear" w:color="auto" w:fill="auto"/>
            <w:noWrap/>
          </w:tcPr>
          <w:p w:rsidR="00C76C1D" w:rsidRPr="00BE6456" w:rsidRDefault="00083A1E"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w:t>
            </w:r>
            <w:r w:rsidR="00874C2F" w:rsidRPr="00BE6456">
              <w:rPr>
                <w:rFonts w:ascii="Calibri" w:hAnsi="Calibri"/>
                <w:color w:val="000000"/>
                <w:sz w:val="16"/>
                <w:szCs w:val="16"/>
              </w:rPr>
              <w:t>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489</w:t>
            </w:r>
          </w:p>
        </w:tc>
      </w:tr>
      <w:tr w:rsidR="00C76C1D" w:rsidRPr="00BE6456" w:rsidTr="002E7B24">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A153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6A1537" w:rsidP="00BE6456">
            <w:pPr>
              <w:spacing w:before="20" w:after="20"/>
              <w:jc w:val="center"/>
              <w:rPr>
                <w:rFonts w:ascii="Calibri" w:hAnsi="Calibri"/>
                <w:color w:val="000000"/>
                <w:sz w:val="16"/>
                <w:szCs w:val="16"/>
              </w:rPr>
            </w:pPr>
            <w:r w:rsidRPr="00BE6456">
              <w:rPr>
                <w:rFonts w:ascii="Calibri" w:hAnsi="Calibri"/>
                <w:color w:val="000000"/>
                <w:sz w:val="16"/>
                <w:szCs w:val="16"/>
              </w:rPr>
              <w:t>7887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123731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239:04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241:05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248:04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250:18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46585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B4593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4269A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261:22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4269A1" w:rsidP="00BE6456">
            <w:pPr>
              <w:spacing w:before="20" w:after="20"/>
              <w:jc w:val="center"/>
              <w:rPr>
                <w:rFonts w:ascii="Calibri" w:hAnsi="Calibri"/>
                <w:color w:val="000000"/>
                <w:sz w:val="16"/>
                <w:szCs w:val="16"/>
              </w:rPr>
            </w:pPr>
            <w:r w:rsidRPr="00BE6456">
              <w:rPr>
                <w:rFonts w:ascii="Calibri" w:hAnsi="Calibri"/>
                <w:color w:val="000000"/>
                <w:sz w:val="16"/>
                <w:szCs w:val="16"/>
              </w:rPr>
              <w:t>8201</w:t>
            </w:r>
            <w:r w:rsidR="00C76C1D" w:rsidRPr="00BE6456">
              <w:rPr>
                <w:rFonts w:ascii="Calibri" w:hAnsi="Calibri"/>
                <w:color w:val="000000"/>
                <w:sz w:val="16"/>
                <w:szCs w:val="16"/>
              </w:rPr>
              <w:t>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328397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273:16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277:04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278:04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5620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577</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285:02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287:12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289:05</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292:01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293:03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445</w:t>
            </w:r>
          </w:p>
        </w:tc>
      </w:tr>
      <w:tr w:rsidR="00C76C1D" w:rsidRPr="00BE6456" w:rsidTr="002F2861">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0D46A7" w:rsidP="00BE6456">
            <w:pPr>
              <w:spacing w:before="20" w:after="20"/>
              <w:jc w:val="center"/>
              <w:rPr>
                <w:rFonts w:ascii="Calibri" w:hAnsi="Calibri"/>
                <w:color w:val="000000"/>
                <w:sz w:val="16"/>
                <w:szCs w:val="16"/>
              </w:rPr>
            </w:pPr>
            <w:r w:rsidRPr="00BE6456">
              <w:rPr>
                <w:rFonts w:ascii="Calibri" w:hAnsi="Calibri"/>
                <w:color w:val="000000"/>
                <w:sz w:val="16"/>
                <w:szCs w:val="16"/>
              </w:rPr>
              <w:t>363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298:05</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299:10</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304:11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59651</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306:17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2886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307:09</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308:06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313:08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315:10</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316:04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317:12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318:03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319:06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320:03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FB76F2" w:rsidP="00BE6456">
            <w:pPr>
              <w:spacing w:before="20" w:after="20"/>
              <w:jc w:val="center"/>
              <w:rPr>
                <w:rFonts w:ascii="Calibri" w:hAnsi="Calibri"/>
                <w:color w:val="000000"/>
                <w:sz w:val="16"/>
                <w:szCs w:val="16"/>
              </w:rPr>
            </w:pPr>
            <w:r w:rsidRPr="00BE6456">
              <w:rPr>
                <w:rFonts w:ascii="Calibri" w:hAnsi="Calibri"/>
                <w:color w:val="000000"/>
                <w:sz w:val="16"/>
                <w:szCs w:val="16"/>
              </w:rPr>
              <w:t>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321:07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322:08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324:03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163146</w:t>
            </w:r>
          </w:p>
        </w:tc>
      </w:tr>
      <w:tr w:rsidR="00516C22" w:rsidRPr="00BE6456" w:rsidTr="000A5517">
        <w:tblPrEx>
          <w:tblLook w:val="04A0" w:firstRow="1" w:lastRow="0" w:firstColumn="1" w:lastColumn="0" w:noHBand="0" w:noVBand="1"/>
        </w:tblPrEx>
        <w:trPr>
          <w:trHeight w:val="20"/>
          <w:jc w:val="center"/>
        </w:trPr>
        <w:tc>
          <w:tcPr>
            <w:tcW w:w="653"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325:06</w:t>
            </w:r>
          </w:p>
        </w:tc>
        <w:tc>
          <w:tcPr>
            <w:tcW w:w="1449" w:type="pct"/>
            <w:noWrap/>
          </w:tcPr>
          <w:p w:rsidR="00516C22" w:rsidRPr="00BE6456" w:rsidRDefault="00516C22"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516C22" w:rsidRPr="00BE6456" w:rsidRDefault="00516C22" w:rsidP="00BE6456">
            <w:pPr>
              <w:spacing w:before="20" w:after="20"/>
              <w:jc w:val="center"/>
              <w:rPr>
                <w:rFonts w:ascii="Calibri" w:hAnsi="Calibri"/>
                <w:color w:val="000000"/>
                <w:sz w:val="16"/>
                <w:szCs w:val="16"/>
              </w:rPr>
            </w:pPr>
            <w:r w:rsidRPr="00BE6456">
              <w:rPr>
                <w:rFonts w:ascii="Calibri" w:hAnsi="Calibri"/>
                <w:color w:val="000000"/>
                <w:sz w:val="16"/>
                <w:szCs w:val="16"/>
              </w:rPr>
              <w:t>3005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326:13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327:07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329:04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330:08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4595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332:08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7607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пер. Заполярный</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6179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1972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337:09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F23EAA" w:rsidP="00BE6456">
            <w:pPr>
              <w:spacing w:before="20" w:after="20"/>
              <w:jc w:val="center"/>
              <w:rPr>
                <w:rFonts w:ascii="Calibri" w:hAnsi="Calibri"/>
                <w:color w:val="000000"/>
                <w:sz w:val="16"/>
                <w:szCs w:val="16"/>
              </w:rPr>
            </w:pPr>
            <w:r w:rsidRPr="00BE6456">
              <w:rPr>
                <w:rFonts w:ascii="Calibri" w:hAnsi="Calibri"/>
                <w:color w:val="000000"/>
                <w:sz w:val="16"/>
                <w:szCs w:val="16"/>
              </w:rPr>
              <w:t>4031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3270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341:06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4558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341:07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1641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343:09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343:10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345:04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347:01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349:01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350:01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2423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352:01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354:01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355:06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356:06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358:05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360:13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361:18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362:06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364:02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365:05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366:06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368:06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369:09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370:05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372:16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373:11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374:20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523F73" w:rsidP="00BE6456">
            <w:pPr>
              <w:spacing w:before="20" w:after="20"/>
              <w:jc w:val="center"/>
              <w:rPr>
                <w:rFonts w:ascii="Calibri" w:hAnsi="Calibri"/>
                <w:color w:val="000000"/>
                <w:sz w:val="16"/>
                <w:szCs w:val="16"/>
              </w:rPr>
            </w:pPr>
            <w:r w:rsidRPr="00BE6456">
              <w:rPr>
                <w:rFonts w:ascii="Calibri" w:hAnsi="Calibri"/>
                <w:color w:val="000000"/>
                <w:sz w:val="16"/>
                <w:szCs w:val="16"/>
              </w:rPr>
              <w:t>9234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376:07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377:11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377:12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378:24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381:05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381:06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382:10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382:11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383:23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383:24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30277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390:11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397:01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369070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54899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400:03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1784656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2476285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246515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1176588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2741190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18962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84680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962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14715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12793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6012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1946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5245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1413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27382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18424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18929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32950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26456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7322D1" w:rsidP="00BE6456">
            <w:pPr>
              <w:spacing w:before="20" w:after="20"/>
              <w:jc w:val="center"/>
              <w:rPr>
                <w:rFonts w:ascii="Calibri" w:hAnsi="Calibri"/>
                <w:color w:val="000000"/>
                <w:sz w:val="16"/>
                <w:szCs w:val="16"/>
              </w:rPr>
            </w:pPr>
            <w:r w:rsidRPr="00BE6456">
              <w:rPr>
                <w:rFonts w:ascii="Calibri" w:hAnsi="Calibri"/>
                <w:color w:val="000000"/>
                <w:sz w:val="16"/>
                <w:szCs w:val="16"/>
              </w:rPr>
              <w:t>5574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Пешеходный бульвар</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Пешеходный бульвар</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86203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57382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38398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4036</w:t>
            </w:r>
          </w:p>
        </w:tc>
      </w:tr>
      <w:tr w:rsidR="00C76C1D" w:rsidRPr="00BE6456" w:rsidTr="00957D2B">
        <w:tblPrEx>
          <w:tblLook w:val="04A0" w:firstRow="1" w:lastRow="0" w:firstColumn="1" w:lastColumn="0" w:noHBand="0" w:noVBand="1"/>
        </w:tblPrEx>
        <w:trPr>
          <w:trHeight w:val="20"/>
          <w:jc w:val="center"/>
        </w:trPr>
        <w:tc>
          <w:tcPr>
            <w:tcW w:w="5000" w:type="pct"/>
            <w:gridSpan w:val="5"/>
            <w:noWrap/>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 xml:space="preserve">ИТОГО                                                                                                                                                                                                                                                           22982820 </w:t>
            </w:r>
          </w:p>
        </w:tc>
      </w:tr>
      <w:tr w:rsidR="00C76C1D" w:rsidRPr="00BE6456" w:rsidTr="00957D2B">
        <w:tblPrEx>
          <w:tblLook w:val="04A0" w:firstRow="1" w:lastRow="0" w:firstColumn="1" w:lastColumn="0" w:noHBand="0" w:noVBand="1"/>
        </w:tblPrEx>
        <w:trPr>
          <w:trHeight w:val="20"/>
          <w:jc w:val="center"/>
        </w:trPr>
        <w:tc>
          <w:tcPr>
            <w:tcW w:w="5000" w:type="pct"/>
            <w:gridSpan w:val="5"/>
            <w:noWrap/>
          </w:tcPr>
          <w:p w:rsidR="00C76C1D" w:rsidRPr="00BE6456" w:rsidRDefault="00C76C1D" w:rsidP="00BE6456">
            <w:pPr>
              <w:spacing w:before="20" w:after="20"/>
              <w:jc w:val="center"/>
              <w:rPr>
                <w:rFonts w:asciiTheme="minorHAnsi" w:hAnsiTheme="minorHAnsi"/>
                <w:color w:val="000000" w:themeColor="text1"/>
                <w:sz w:val="22"/>
                <w:szCs w:val="22"/>
              </w:rPr>
            </w:pPr>
            <w:r w:rsidRPr="00BE6456">
              <w:rPr>
                <w:rFonts w:asciiTheme="minorHAnsi" w:hAnsiTheme="minorHAnsi"/>
                <w:b/>
                <w:i/>
                <w:color w:val="000000" w:themeColor="text1"/>
                <w:sz w:val="22"/>
                <w:szCs w:val="22"/>
              </w:rPr>
              <w:t>Изменяемые земельные участки</w:t>
            </w:r>
          </w:p>
        </w:tc>
      </w:tr>
      <w:tr w:rsidR="00A801A2" w:rsidRPr="00BE6456" w:rsidTr="000A5517">
        <w:tblPrEx>
          <w:tblLook w:val="04A0" w:firstRow="1" w:lastRow="0" w:firstColumn="1" w:lastColumn="0" w:noHBand="0" w:noVBand="1"/>
        </w:tblPrEx>
        <w:trPr>
          <w:trHeight w:val="20"/>
          <w:jc w:val="center"/>
        </w:trPr>
        <w:tc>
          <w:tcPr>
            <w:tcW w:w="653"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87:09</w:t>
            </w:r>
          </w:p>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/83:00:050015:306</w:t>
            </w:r>
          </w:p>
        </w:tc>
        <w:tc>
          <w:tcPr>
            <w:tcW w:w="1449"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земельных участков инженерной инфраструктурой в районе ул. Авиаторов в г. Нарьян-Маре. 1 этап: "Здания и сооружения, входящие в структуру линейного объекта. Котельная"</w:t>
            </w:r>
          </w:p>
        </w:tc>
        <w:tc>
          <w:tcPr>
            <w:tcW w:w="1677"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Ненецкий автономный округ, г. Нарьян-Мар, ул. Авиаторов, д. 16, корп. В</w:t>
            </w:r>
          </w:p>
        </w:tc>
        <w:tc>
          <w:tcPr>
            <w:tcW w:w="380"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12308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/83:00:050023:37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Под производственную территорию</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/83:00:050023:184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220:22</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/83:00:050024:98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индивидуального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/83:00:050024:197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индивидуального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220:24</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2 индивидуальных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233:08</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/83:00:050024:1490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233:10</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233:11</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233:12</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233:14</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233:15</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/83:00:050024:1495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 №7</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235:10</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/83:00:050024:188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44А</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w:t>
            </w:r>
            <w:r w:rsidRPr="00BE6456">
              <w:rPr>
                <w:sz w:val="16"/>
                <w:szCs w:val="16"/>
              </w:rPr>
              <w:t xml:space="preserve"> </w:t>
            </w:r>
            <w:r w:rsidRPr="00BE6456">
              <w:rPr>
                <w:rFonts w:asciiTheme="minorHAnsi" w:hAnsiTheme="minorHAnsi"/>
                <w:color w:val="000000" w:themeColor="text1"/>
                <w:sz w:val="16"/>
                <w:szCs w:val="16"/>
              </w:rPr>
              <w:t>83:00:050022:36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34</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/83:00:050022:114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 РБК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42</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245:35</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/83:00:050022:75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18</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245:36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/83:00:050020:18</w:t>
            </w:r>
          </w:p>
        </w:tc>
        <w:tc>
          <w:tcPr>
            <w:tcW w:w="1449" w:type="pct"/>
            <w:noWrap/>
          </w:tcPr>
          <w:p w:rsidR="00C76C1D" w:rsidRPr="00BE6456" w:rsidRDefault="00C76C1D" w:rsidP="00BE6456">
            <w:pPr>
              <w:spacing w:before="20" w:after="20"/>
              <w:jc w:val="center"/>
              <w:rPr>
                <w:rFonts w:asciiTheme="minorHAnsi" w:hAnsiTheme="minorHAnsi"/>
                <w:b/>
                <w:color w:val="000000" w:themeColor="text1"/>
                <w:sz w:val="16"/>
                <w:szCs w:val="16"/>
              </w:rPr>
            </w:pPr>
            <w:r w:rsidRPr="00BE6456">
              <w:rPr>
                <w:rFonts w:asciiTheme="minorHAnsi" w:hAnsiTheme="minorHAnsi"/>
                <w:b/>
                <w:color w:val="000000" w:themeColor="text1"/>
                <w:sz w:val="16"/>
                <w:szCs w:val="16"/>
              </w:rPr>
              <w:t>Ветеринарная лаборатория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Ветеринарное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7</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249:08</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76C1D" w:rsidRPr="00BE6456" w:rsidTr="00957D2B">
        <w:trPr>
          <w:trHeight w:val="20"/>
          <w:jc w:val="center"/>
        </w:trPr>
        <w:tc>
          <w:tcPr>
            <w:tcW w:w="5000" w:type="pct"/>
            <w:gridSpan w:val="5"/>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ИТОГО                                                                                                                                                                                                                                                                  64865</w:t>
            </w:r>
          </w:p>
        </w:tc>
      </w:tr>
    </w:tbl>
    <w:p w:rsidR="00947EBC" w:rsidRPr="00BE6456" w:rsidRDefault="00947EBC" w:rsidP="00BE6456">
      <w:pPr>
        <w:pStyle w:val="G5"/>
      </w:pPr>
    </w:p>
    <w:p w:rsidR="00947EBC" w:rsidRPr="00BE6456" w:rsidRDefault="00947EBC" w:rsidP="00BE6456">
      <w:pPr>
        <w:pStyle w:val="af0"/>
        <w:spacing w:before="120" w:after="60"/>
        <w:rPr>
          <w:color w:val="000000" w:themeColor="text1"/>
        </w:rPr>
      </w:pPr>
      <w:r w:rsidRPr="00BE6456">
        <w:rPr>
          <w:color w:val="000000" w:themeColor="text1"/>
        </w:rPr>
        <w:t xml:space="preserve">Таблица </w:t>
      </w:r>
      <w:r w:rsidR="00C66C98" w:rsidRPr="00BE6456">
        <w:rPr>
          <w:color w:val="000000" w:themeColor="text1"/>
        </w:rPr>
        <w:t>2</w:t>
      </w:r>
      <w:r w:rsidRPr="00BE6456">
        <w:rPr>
          <w:color w:val="000000" w:themeColor="text1"/>
        </w:rPr>
        <w:t xml:space="preserve"> Сводные показатели </w:t>
      </w:r>
    </w:p>
    <w:tbl>
      <w:tblPr>
        <w:tblStyle w:val="aff1"/>
        <w:tblpPr w:leftFromText="180" w:rightFromText="180" w:vertAnchor="text" w:tblpY="1"/>
        <w:tblOverlap w:val="never"/>
        <w:tblW w:w="0" w:type="auto"/>
        <w:tblLook w:val="04A0" w:firstRow="1" w:lastRow="0" w:firstColumn="1" w:lastColumn="0" w:noHBand="0" w:noVBand="1"/>
      </w:tblPr>
      <w:tblGrid>
        <w:gridCol w:w="959"/>
        <w:gridCol w:w="6379"/>
        <w:gridCol w:w="2232"/>
      </w:tblGrid>
      <w:tr w:rsidR="00947EBC" w:rsidRPr="00BE6456" w:rsidTr="00E06911">
        <w:tc>
          <w:tcPr>
            <w:tcW w:w="959"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 п/п</w:t>
            </w:r>
          </w:p>
        </w:tc>
        <w:tc>
          <w:tcPr>
            <w:tcW w:w="6379"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Параметры</w:t>
            </w:r>
          </w:p>
        </w:tc>
        <w:tc>
          <w:tcPr>
            <w:tcW w:w="2232"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Площадь, га</w:t>
            </w:r>
          </w:p>
        </w:tc>
      </w:tr>
      <w:tr w:rsidR="00947EBC" w:rsidRPr="00BE6456" w:rsidTr="00E06911">
        <w:tc>
          <w:tcPr>
            <w:tcW w:w="95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1</w:t>
            </w:r>
          </w:p>
        </w:tc>
        <w:tc>
          <w:tcPr>
            <w:tcW w:w="637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Образуемые земельные участки</w:t>
            </w:r>
          </w:p>
        </w:tc>
        <w:tc>
          <w:tcPr>
            <w:tcW w:w="2232" w:type="dxa"/>
            <w:vAlign w:val="center"/>
          </w:tcPr>
          <w:p w:rsidR="00947EBC" w:rsidRPr="00BE6456" w:rsidRDefault="00AE2B50"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1022</w:t>
            </w:r>
          </w:p>
        </w:tc>
      </w:tr>
      <w:tr w:rsidR="00947EBC" w:rsidRPr="00BE6456" w:rsidTr="00E06911">
        <w:tc>
          <w:tcPr>
            <w:tcW w:w="95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2</w:t>
            </w:r>
          </w:p>
        </w:tc>
        <w:tc>
          <w:tcPr>
            <w:tcW w:w="637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Образуемые земельные участки, которые после образования будут относиться к территориям общего пользования</w:t>
            </w:r>
          </w:p>
        </w:tc>
        <w:tc>
          <w:tcPr>
            <w:tcW w:w="2232" w:type="dxa"/>
            <w:vAlign w:val="center"/>
          </w:tcPr>
          <w:p w:rsidR="00947EBC" w:rsidRPr="00BE6456" w:rsidRDefault="007D13FF"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229</w:t>
            </w:r>
            <w:r w:rsidR="005721A9" w:rsidRPr="00BE6456">
              <w:rPr>
                <w:rFonts w:asciiTheme="minorHAnsi" w:hAnsiTheme="minorHAnsi"/>
                <w:color w:val="000000" w:themeColor="text1"/>
                <w:sz w:val="18"/>
                <w:szCs w:val="18"/>
              </w:rPr>
              <w:t>8</w:t>
            </w:r>
            <w:r w:rsidR="00756901" w:rsidRPr="00BE6456">
              <w:rPr>
                <w:rFonts w:asciiTheme="minorHAnsi" w:hAnsiTheme="minorHAnsi"/>
                <w:color w:val="000000" w:themeColor="text1"/>
                <w:sz w:val="18"/>
                <w:szCs w:val="18"/>
              </w:rPr>
              <w:t>,</w:t>
            </w:r>
            <w:r w:rsidR="00AE2B50" w:rsidRPr="00BE6456">
              <w:rPr>
                <w:rFonts w:asciiTheme="minorHAnsi" w:hAnsiTheme="minorHAnsi"/>
                <w:color w:val="000000" w:themeColor="text1"/>
                <w:sz w:val="18"/>
                <w:szCs w:val="18"/>
              </w:rPr>
              <w:t>3</w:t>
            </w:r>
          </w:p>
        </w:tc>
      </w:tr>
      <w:tr w:rsidR="00A35273" w:rsidRPr="00BE6456" w:rsidTr="00E06911">
        <w:tc>
          <w:tcPr>
            <w:tcW w:w="959" w:type="dxa"/>
          </w:tcPr>
          <w:p w:rsidR="00A35273" w:rsidRPr="00BE6456" w:rsidRDefault="00A35273"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3</w:t>
            </w:r>
          </w:p>
        </w:tc>
        <w:tc>
          <w:tcPr>
            <w:tcW w:w="6379" w:type="dxa"/>
          </w:tcPr>
          <w:p w:rsidR="00A35273" w:rsidRPr="00BE6456" w:rsidRDefault="00A35273"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Изменяемые земельные участки</w:t>
            </w:r>
          </w:p>
        </w:tc>
        <w:tc>
          <w:tcPr>
            <w:tcW w:w="2232" w:type="dxa"/>
            <w:vAlign w:val="center"/>
          </w:tcPr>
          <w:p w:rsidR="00A35273" w:rsidRPr="00BE6456" w:rsidRDefault="00756901"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6,5</w:t>
            </w:r>
          </w:p>
        </w:tc>
      </w:tr>
    </w:tbl>
    <w:p w:rsidR="00E06911" w:rsidRPr="00BE6456" w:rsidRDefault="00E06911" w:rsidP="00BE6456">
      <w:pPr>
        <w:pStyle w:val="Geonika2"/>
        <w:ind w:firstLine="0"/>
        <w:rPr>
          <w:rFonts w:asciiTheme="minorHAnsi" w:hAnsiTheme="minorHAnsi"/>
          <w:color w:val="C0504D" w:themeColor="accent2"/>
        </w:rPr>
      </w:pPr>
    </w:p>
    <w:p w:rsidR="00E06911" w:rsidRPr="00BE6456" w:rsidRDefault="00E06911" w:rsidP="00BE6456">
      <w:pPr>
        <w:rPr>
          <w:lang w:eastAsia="ar-SA" w:bidi="en-US"/>
        </w:rPr>
      </w:pPr>
    </w:p>
    <w:p w:rsidR="00E06911" w:rsidRPr="00BE6456" w:rsidRDefault="00E06911" w:rsidP="00BE6456">
      <w:pPr>
        <w:rPr>
          <w:lang w:eastAsia="ar-SA" w:bidi="en-US"/>
        </w:rPr>
      </w:pPr>
    </w:p>
    <w:p w:rsidR="00E06911" w:rsidRPr="00BE6456" w:rsidRDefault="00E06911" w:rsidP="00BE6456">
      <w:pPr>
        <w:rPr>
          <w:lang w:eastAsia="ar-SA" w:bidi="en-US"/>
        </w:rPr>
      </w:pPr>
    </w:p>
    <w:p w:rsidR="00E06911" w:rsidRPr="00BE6456" w:rsidRDefault="00E06911" w:rsidP="00BE6456">
      <w:pPr>
        <w:rPr>
          <w:lang w:eastAsia="ar-SA" w:bidi="en-US"/>
        </w:rPr>
      </w:pPr>
    </w:p>
    <w:p w:rsidR="00164BF7" w:rsidRPr="00BE6456" w:rsidRDefault="00164BF7"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637C65" w:rsidRPr="00BE6456" w:rsidRDefault="00637C65" w:rsidP="00BE6456">
      <w:pPr>
        <w:pStyle w:val="af"/>
        <w:jc w:val="both"/>
        <w:rPr>
          <w:color w:val="000000" w:themeColor="text1"/>
          <w:szCs w:val="22"/>
        </w:rPr>
      </w:pPr>
      <w:r w:rsidRPr="00BE6456">
        <w:rPr>
          <w:color w:val="000000" w:themeColor="text1"/>
          <w:szCs w:val="22"/>
        </w:rPr>
        <w:t xml:space="preserve">Таблица </w:t>
      </w:r>
      <w:r w:rsidR="00C66C98" w:rsidRPr="00BE6456">
        <w:rPr>
          <w:color w:val="000000" w:themeColor="text1"/>
          <w:szCs w:val="22"/>
        </w:rPr>
        <w:t>3</w:t>
      </w:r>
      <w:r w:rsidRPr="00BE6456">
        <w:rPr>
          <w:color w:val="000000" w:themeColor="text1"/>
          <w:szCs w:val="22"/>
        </w:rPr>
        <w:t xml:space="preserve"> Экспликация земельных участков, предполагаемых к изъятию для государственных и муниципальных нужд</w:t>
      </w:r>
    </w:p>
    <w:tbl>
      <w:tblPr>
        <w:tblW w:w="5000" w:type="pct"/>
        <w:jc w:val="cente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1810"/>
        <w:gridCol w:w="4962"/>
        <w:gridCol w:w="3401"/>
        <w:gridCol w:w="1842"/>
        <w:gridCol w:w="2771"/>
      </w:tblGrid>
      <w:tr w:rsidR="00637C65" w:rsidRPr="00BE6456" w:rsidTr="00D95575">
        <w:trPr>
          <w:trHeight w:val="20"/>
          <w:tblHeader/>
          <w:jc w:val="center"/>
        </w:trPr>
        <w:tc>
          <w:tcPr>
            <w:tcW w:w="612"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Кадастровый</w:t>
            </w:r>
          </w:p>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номер земельного участка</w:t>
            </w:r>
          </w:p>
        </w:tc>
        <w:tc>
          <w:tcPr>
            <w:tcW w:w="1678"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Вид разрешенного использования земельного участка в соответствии с правоустанавливающим документом</w:t>
            </w:r>
          </w:p>
        </w:tc>
        <w:tc>
          <w:tcPr>
            <w:tcW w:w="1150"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Вид разрешенного использования земельного участка в соответствии с проектом межевания</w:t>
            </w:r>
          </w:p>
        </w:tc>
        <w:tc>
          <w:tcPr>
            <w:tcW w:w="623" w:type="pct"/>
            <w:shd w:val="clear" w:color="auto" w:fill="FFFFFF"/>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Площадь земельного участка по документу, кв. м</w:t>
            </w:r>
          </w:p>
        </w:tc>
        <w:tc>
          <w:tcPr>
            <w:tcW w:w="937"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Площадь земельного участка (части земельного участка), предполагаемого к изъятию, кв. м</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объекта Перевод на полное благоустройство кварталов центральной части города Нарьян-Мара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14342</w:t>
            </w:r>
          </w:p>
        </w:tc>
        <w:tc>
          <w:tcPr>
            <w:tcW w:w="937"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83:00:000000:11246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объекты коммунального хозяйства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административно-управленческого объекта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 №12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Под строительство комплекса объектов социально-бытового </w:t>
            </w:r>
            <w:r w:rsidRPr="00BE6456">
              <w:rPr>
                <w:rFonts w:asciiTheme="minorHAnsi" w:hAnsiTheme="minorHAnsi"/>
                <w:color w:val="000000"/>
                <w:sz w:val="16"/>
                <w:szCs w:val="16"/>
              </w:rPr>
              <w:lastRenderedPageBreak/>
              <w:t>назначения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1456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строительной техники и оборудования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жилые здания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5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ГСК</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зимний отстой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причалы пассажирских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психонаркологии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12 по ул. Первомайская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№14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83:00:050004:772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административно-производственное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телерадиокомпании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обслуживания здания библиотеки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объекта Административное здание Для учреждений и унитарных предприятий Ненецкого автономного округа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двухэтажный деревянный дом памятник архитектуры местного значения Дом Шевелевых, хозяйственные постройки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детский сад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рекламной конструкции (билборд)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резерва песка Под мастерские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6503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35</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детскую школу искусств №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 №22 по ул. Выучейского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водопроводно-канализационного хозяйства (колодец №8)</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83:00:050008:248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 здание мастерской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кирпичного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 (склад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пожарного водоёма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кооперативные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кооперативные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10 по ул. Меньшикова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детский сад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комплексного освоения в целях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77000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спортивного клуба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83:00:050009:2476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8Б по ул. Меньшикова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 № 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971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83:00:050011:33</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малоэтажную</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784</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83:00:050011:34</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83:00:050011:35</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83:00:050011:36</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индивидуального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83:00:050011:38</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 на 1 бокс</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83:00:050011:39</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83:00:050011:40</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 на 1 бокс</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83:00:050011:472</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83:00:050011:581</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442</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442</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83:00:050011:75</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32 по ул. Ленина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1327</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20 по ул. Пионерская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застройку/котельная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26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 как дополнительный к земельному участку с кадастровым номером 83:00:050012:71</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83:00:050012:124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торговли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83:00:050012:494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1/5 части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№18 по ул. Южная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 (22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10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1 бокс</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83:00:050015:307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автоматизированный центральный тепловой пункт №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83:00:050015:543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склада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38556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автозаправочую станцию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Баня по ул. Первомайская в г. Нарьян-Маре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Старообрядческого Храма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83:00:050017:106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здание промтоварного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размещения закрытого распределительного устройства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автозаправочную станцию №30</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старого корпуса больницы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1802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ГСК</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83:00:050019:2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588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83:00:050021:200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83:00:050021:246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83:00:050021:335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83:00:050021:402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83:00:050021:508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котельной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объекты незавершенные строительством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Индивидуальный жилой дом (до 3-х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производственной базы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Коммунальное обслуживание</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блокированного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блокированного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механический цех, механические мастерские, конюшню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 соли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диспетчерскую флота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диспетчерскую флота, здание б/тары, склад соли, реконструкцию причала и зимний отстой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Дополнительный земельный участок 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34681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83:00:050023:70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83:00:050023:749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83:00:050023:769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индивидуальный жилой дом с двумя пристройками, пристроенной баней, индивидуальны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2 индивидуальных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83:00:050024:1612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водопроводно-насосную станцию № 7</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хозяйственный магазин-аптеку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социального назначения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4 по ул. Титова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№53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МОУ Средняя общеобразовательная школа № 5 г. Нарьян-Мара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 по ул. 60 - лет Октября, 64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 по ул. 60 лет Октября, 64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центра досуга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 и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83:00:050026:17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 и хранения сена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загона скота и хранения сена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физкультурно-оздоровительного комплекса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83:00:050029:15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33822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причал судов поисковой спасательной службы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 (склад с холодильником, рыбоперерабатывающий цех, склад, административное здание, здание кузницы, здание кирпичного гаража на 20 автомашин, склад с проходной)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Ненецкой окружной спасательной службы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83:00:050039:110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83:00:050039:86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83:00:050102:14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83:00:050102:69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жилфонд (общежитие)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 (участок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 и Под огород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83:00:050203:17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земли города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индивидуальное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 по ул. Юбилейная, 36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83:00:050204:95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тренажерного зала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Индивидуальный жилой дом (до 3-х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земли города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внеплановые строения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№38</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83:00:050301:71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торгового рынка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№12А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Внеплановые строения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размещения детской игровой площадки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83:00:050303:44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№10</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3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83:00:050402:2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индивидуальное строительство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неоконченный строительством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83:00:050404:8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83:00:050501:106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индивидуальную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Для строительства объекта Многоквартирный жилой дом № 1 на ул. </w:t>
            </w:r>
            <w:r w:rsidRPr="00BE6456">
              <w:rPr>
                <w:rFonts w:asciiTheme="minorHAnsi" w:hAnsiTheme="minorHAnsi"/>
                <w:color w:val="000000"/>
                <w:sz w:val="16"/>
                <w:szCs w:val="16"/>
              </w:rPr>
              <w:lastRenderedPageBreak/>
              <w:t>Заводская в г. Нарьян-Мар НАО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аптеку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внеплановые постройки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83:00:050501:7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котельную №13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 пристройку к индивидуальному жилому дому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объекта Многоквартирный жилой дом № 2 на ул. Заводская в г. Нарьян-Мар НАО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школу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пожарный водоём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пожарный водоём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83:00:050601:21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83:00:050602:10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станции технического обслуживания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газорегуляторный пункт</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поликлиники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37002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цеха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Конти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офисных помещений Для общественной деятельности РОО Щит и торговых помещений Для коммерческой деятельности РОО Щит</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83:00:050602:60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стояночного бокса Для автомашин</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торгового комплекса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83:00:050802:48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 xml:space="preserve">Земельные участки (территории) общего </w:t>
            </w:r>
            <w:r w:rsidRPr="00BE6456">
              <w:rPr>
                <w:rFonts w:asciiTheme="minorHAnsi" w:hAnsiTheme="minorHAnsi"/>
                <w:color w:val="000000"/>
                <w:sz w:val="16"/>
                <w:szCs w:val="16"/>
              </w:rPr>
              <w:lastRenderedPageBreak/>
              <w:t>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13872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83:00:050903:186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83:00:050903:578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строительства объекта Школа №3 на 700 мест по ул. Авиаторов в г. Нарьян-Маре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4D6B9B"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D95575"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bl>
    <w:p w:rsidR="00637C65" w:rsidRPr="004D6B9B" w:rsidRDefault="00637C65" w:rsidP="00BE6456">
      <w:pPr>
        <w:spacing w:before="40" w:after="40"/>
        <w:jc w:val="center"/>
        <w:rPr>
          <w:rFonts w:asciiTheme="minorHAnsi" w:hAnsiTheme="minorHAnsi"/>
          <w:color w:val="000000" w:themeColor="text1"/>
          <w:sz w:val="18"/>
          <w:szCs w:val="18"/>
        </w:rPr>
      </w:pPr>
    </w:p>
    <w:p w:rsidR="005D003D" w:rsidRPr="00D34872" w:rsidRDefault="00E06911" w:rsidP="00BE6456">
      <w:pPr>
        <w:spacing w:before="40" w:after="40"/>
        <w:jc w:val="center"/>
      </w:pPr>
      <w:r w:rsidRPr="004D6B9B">
        <w:rPr>
          <w:rFonts w:asciiTheme="minorHAnsi" w:hAnsiTheme="minorHAnsi"/>
          <w:color w:val="000000" w:themeColor="text1"/>
          <w:sz w:val="18"/>
          <w:szCs w:val="18"/>
        </w:rPr>
        <w:br w:type="textWrapping" w:clear="all"/>
      </w:r>
    </w:p>
    <w:sectPr w:rsidR="005D003D" w:rsidRPr="00D34872" w:rsidSect="00E06911">
      <w:headerReference w:type="even" r:id="rId17"/>
      <w:headerReference w:type="default" r:id="rId18"/>
      <w:footerReference w:type="even" r:id="rId19"/>
      <w:footerReference w:type="default" r:id="rId20"/>
      <w:headerReference w:type="first" r:id="rId21"/>
      <w:footerReference w:type="first" r:id="rId22"/>
      <w:pgSz w:w="16838" w:h="11906" w:orient="landscape" w:code="9"/>
      <w:pgMar w:top="1701" w:right="1134" w:bottom="851" w:left="1134" w:header="709" w:footer="624"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1">
      <wne:acd wne:acdName="acd3"/>
    </wne:keymap>
    <wne:keymap wne:kcmPrimary="0432">
      <wne:acd wne:acdName="acd9"/>
    </wne:keymap>
    <wne:keymap wne:kcmPrimary="0433">
      <wne:acd wne:acdName="acd10"/>
    </wne:keymap>
    <wne:keymap wne:kcmPrimary="0434">
      <wne:acd wne:acdName="acd2"/>
    </wne:keymap>
    <wne:keymap wne:kcmPrimary="0441">
      <wne:acd wne:acdName="acd11"/>
    </wne:keymap>
    <wne:keymap wne:kcmPrimary="0457">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gAQBDEENwQwBEYE" wne:acdName="acd0" wne:fciIndexBasedOn="0065"/>
    <wne:acd wne:acdName="acd1" wne:fciIndexBasedOn="0065"/>
    <wne:acd wne:argValue="AgAfBEMEPQQ6BEIEIAA0AA==" wne:acdName="acd2" wne:fciIndexBasedOn="0065"/>
    <wne:acd wne:argValue="LfBTAHkAbQBiAG8AbAA=" wne:acdName="acd3" wne:fciBasedOn="Symbol"/>
    <wne:acd wne:acdName="acd4" wne:fciIndexBasedOn="0065"/>
    <wne:acd wne:acdName="acd5" wne:fciIndexBasedOn="0065"/>
    <wne:acd wne:acdName="acd6" wne:fciIndexBasedOn="0065"/>
    <wne:acd wne:acdName="acd7" wne:fciIndexBasedOn="0065"/>
    <wne:acd wne:acdName="acd8" wne:fciIndexBasedOn="0065"/>
    <wne:acd wne:argValue="AQAAAAIA" wne:acdName="acd9" wne:fciIndexBasedOn="0065"/>
    <wne:acd wne:argValue="AQAAAAMA" wne:acdName="acd10" wne:fciIndexBasedOn="0065"/>
    <wne:acd wne:argValue="AgAQBDEENwQwBEYE" wne:acdName="acd11" wne:fciIndexBasedOn="0065"/>
    <wne:acd wne:argValue="AQAAAC8A" wne:acdName="acd1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DE" w:rsidRDefault="00F666DE">
      <w:r>
        <w:separator/>
      </w:r>
    </w:p>
    <w:p w:rsidR="00F666DE" w:rsidRDefault="00F666DE"/>
  </w:endnote>
  <w:endnote w:type="continuationSeparator" w:id="0">
    <w:p w:rsidR="00F666DE" w:rsidRDefault="00F666DE">
      <w:r>
        <w:continuationSeparator/>
      </w:r>
    </w:p>
    <w:p w:rsidR="00F666DE" w:rsidRDefault="00F66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Pr="00400B26" w:rsidRDefault="00D32BF2">
    <w:r>
      <w:fldChar w:fldCharType="begin"/>
    </w:r>
    <w:r>
      <w:instrText xml:space="preserve"> PAGE   \* MERGEFORMAT </w:instrText>
    </w:r>
    <w:r>
      <w:fldChar w:fldCharType="separate"/>
    </w:r>
    <w:r w:rsidRPr="00400B26">
      <w:t>2</w:t>
    </w:r>
    <w:r>
      <w:fldChar w:fldCharType="end"/>
    </w:r>
  </w:p>
  <w:p w:rsidR="00D32BF2" w:rsidRDefault="00D32B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D32BF2" w:rsidRDefault="00D32BF2" w:rsidP="00582B59">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sidR="00F666DE">
      <w:rPr>
        <w:noProof/>
      </w:rPr>
      <w:pict>
        <v:shapetype id="_x0000_t202" coordsize="21600,21600" o:spt="202" path="m,l,21600r21600,l21600,xe">
          <v:stroke joinstyle="miter"/>
          <v:path gradientshapeok="t" o:connecttype="rect"/>
        </v:shapetype>
        <v:shape id="_x0000_s2064" type="#_x0000_t202" style="position:absolute;margin-left:449.2pt;margin-top:7.5pt;width:31.8pt;height:14.4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" filled="f" stroked="f">
          <v:textbox style="mso-next-textbox:#_x0000_s2064" inset="0,0,0,0">
            <w:txbxContent>
              <w:p w:rsidR="00D32BF2" w:rsidRPr="00BF6159" w:rsidRDefault="00D32BF2" w:rsidP="00582B59">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30608A">
                  <w:rPr>
                    <w:noProof/>
                    <w:color w:val="548DD4" w:themeColor="text2" w:themeTint="99"/>
                  </w:rPr>
                  <w:t>7</w:t>
                </w:r>
                <w:r w:rsidRPr="00BF6159">
                  <w:rPr>
                    <w:color w:val="548DD4" w:themeColor="text2" w:themeTint="99"/>
                  </w:rPr>
                  <w:fldChar w:fldCharType="end"/>
                </w:r>
              </w:p>
            </w:txbxContent>
          </v:textbox>
        </v:shape>
      </w:pict>
    </w:r>
    <w:r>
      <w:rPr>
        <w:noProof/>
        <w:u w:val="double"/>
      </w:rPr>
      <w:drawing>
        <wp:anchor distT="0" distB="0" distL="114300" distR="114300" simplePos="0" relativeHeight="251659264" behindDoc="1" locked="0" layoutInCell="1" allowOverlap="1">
          <wp:simplePos x="0" y="0"/>
          <wp:positionH relativeFrom="column">
            <wp:posOffset>2596515</wp:posOffset>
          </wp:positionH>
          <wp:positionV relativeFrom="paragraph">
            <wp:posOffset>9525</wp:posOffset>
          </wp:positionV>
          <wp:extent cx="885825" cy="342265"/>
          <wp:effectExtent l="19050" t="19050" r="28575" b="19685"/>
          <wp:wrapNone/>
          <wp:docPr id="1" name="Рисунок 1" descr="rect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rect70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342265"/>
                  </a:xfrm>
                  <a:prstGeom prst="rect">
                    <a:avLst/>
                  </a:prstGeom>
                  <a:solidFill>
                    <a:srgbClr val="FFFFFF"/>
                  </a:solidFill>
                  <a:ln>
                    <a:solidFill>
                      <a:schemeClr val="accent1">
                        <a:alpha val="0"/>
                      </a:schemeClr>
                    </a:solid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D32BF2" w:rsidRDefault="00D32BF2" w:rsidP="008B787C">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sidR="00F666DE">
      <w:rPr>
        <w:noProof/>
      </w:rPr>
      <w:pict>
        <v:shapetype id="_x0000_t202" coordsize="21600,21600" o:spt="202" path="m,l,21600r21600,l21600,xe">
          <v:stroke joinstyle="miter"/>
          <v:path gradientshapeok="t" o:connecttype="rect"/>
        </v:shapetype>
        <v:shape id="_x0000_s2063" type="#_x0000_t202" style="position:absolute;margin-left:449.2pt;margin-top:7.5pt;width:31.8pt;height:14.4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" filled="f" stroked="f">
          <v:textbox style="mso-next-textbox:#_x0000_s2063" inset="0,0,0,0">
            <w:txbxContent>
              <w:p w:rsidR="00D32BF2" w:rsidRPr="00BF6159" w:rsidRDefault="00D32BF2" w:rsidP="008B787C">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30608A">
                  <w:rPr>
                    <w:noProof/>
                    <w:color w:val="548DD4" w:themeColor="text2" w:themeTint="99"/>
                  </w:rPr>
                  <w:t>1</w:t>
                </w:r>
                <w:r w:rsidRPr="00BF6159">
                  <w:rPr>
                    <w:color w:val="548DD4" w:themeColor="text2" w:themeTint="99"/>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Pr="00400B26" w:rsidRDefault="00D32BF2">
    <w:r>
      <w:fldChar w:fldCharType="begin"/>
    </w:r>
    <w:r>
      <w:instrText xml:space="preserve"> PAGE   \* MERGEFORMAT </w:instrText>
    </w:r>
    <w:r>
      <w:fldChar w:fldCharType="separate"/>
    </w:r>
    <w:r w:rsidRPr="00400B26">
      <w:t>2</w:t>
    </w:r>
    <w:r>
      <w:fldChar w:fldCharType="end"/>
    </w:r>
  </w:p>
  <w:p w:rsidR="00D32BF2" w:rsidRDefault="00D32BF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D32BF2" w:rsidRDefault="00D32BF2" w:rsidP="00582B59">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sidR="00F666DE">
      <w:rPr>
        <w:noProof/>
      </w:rPr>
      <w:pict>
        <v:shapetype id="_x0000_t202" coordsize="21600,21600" o:spt="202" path="m,l,21600r21600,l21600,xe">
          <v:stroke joinstyle="miter"/>
          <v:path gradientshapeok="t" o:connecttype="rect"/>
        </v:shapetype>
        <v:shape id="_x0000_s2050" type="#_x0000_t202" style="position:absolute;margin-left:449.2pt;margin-top:7.5pt;width:31.8pt;height:14.4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" filled="f" stroked="f">
          <v:textbox inset="0,0,0,0">
            <w:txbxContent>
              <w:p w:rsidR="00D32BF2" w:rsidRPr="00BF6159" w:rsidRDefault="00D32BF2" w:rsidP="00582B59">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30608A">
                  <w:rPr>
                    <w:noProof/>
                    <w:color w:val="548DD4" w:themeColor="text2" w:themeTint="99"/>
                  </w:rPr>
                  <w:t>9</w:t>
                </w:r>
                <w:r w:rsidRPr="00BF6159">
                  <w:rPr>
                    <w:color w:val="548DD4" w:themeColor="text2" w:themeTint="99"/>
                  </w:rPr>
                  <w:fldChar w:fldCharType="end"/>
                </w:r>
              </w:p>
            </w:txbxContent>
          </v:textbox>
        </v:shape>
      </w:pict>
    </w:r>
    <w:r>
      <w:rPr>
        <w:noProof/>
        <w:u w:val="double"/>
      </w:rPr>
      <w:drawing>
        <wp:anchor distT="0" distB="0" distL="114300" distR="114300" simplePos="0" relativeHeight="251669504" behindDoc="1" locked="0" layoutInCell="1" allowOverlap="1">
          <wp:simplePos x="0" y="0"/>
          <wp:positionH relativeFrom="column">
            <wp:posOffset>2596515</wp:posOffset>
          </wp:positionH>
          <wp:positionV relativeFrom="paragraph">
            <wp:posOffset>9525</wp:posOffset>
          </wp:positionV>
          <wp:extent cx="885825" cy="342265"/>
          <wp:effectExtent l="19050" t="19050" r="28575" b="19685"/>
          <wp:wrapNone/>
          <wp:docPr id="11" name="Рисунок 11" descr="rect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rect70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342265"/>
                  </a:xfrm>
                  <a:prstGeom prst="rect">
                    <a:avLst/>
                  </a:prstGeom>
                  <a:solidFill>
                    <a:srgbClr val="FFFFFF"/>
                  </a:solidFill>
                  <a:ln>
                    <a:solidFill>
                      <a:schemeClr val="accent1">
                        <a:alpha val="0"/>
                      </a:schemeClr>
                    </a:solidFill>
                  </a:ln>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D32BF2" w:rsidRDefault="00D32BF2" w:rsidP="008B787C">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sidR="00F666DE">
      <w:rPr>
        <w:noProof/>
      </w:rPr>
      <w:pict>
        <v:shapetype id="_x0000_t202" coordsize="21600,21600" o:spt="202" path="m,l,21600r21600,l21600,xe">
          <v:stroke joinstyle="miter"/>
          <v:path gradientshapeok="t" o:connecttype="rect"/>
        </v:shapetype>
        <v:shape id="_x0000_s2049" type="#_x0000_t202" style="position:absolute;margin-left:449.2pt;margin-top:7.5pt;width:31.8pt;height:14.4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" filled="f" stroked="f">
          <v:textbox inset="0,0,0,0">
            <w:txbxContent>
              <w:p w:rsidR="00D32BF2" w:rsidRPr="00BF6159" w:rsidRDefault="00D32BF2" w:rsidP="008B787C">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30608A">
                  <w:rPr>
                    <w:noProof/>
                    <w:color w:val="548DD4" w:themeColor="text2" w:themeTint="99"/>
                  </w:rPr>
                  <w:t>8</w:t>
                </w:r>
                <w:r w:rsidRPr="00BF6159">
                  <w:rPr>
                    <w:color w:val="548DD4" w:themeColor="text2" w:themeTint="99"/>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DE" w:rsidRDefault="00F666DE">
      <w:r>
        <w:separator/>
      </w:r>
    </w:p>
    <w:p w:rsidR="00F666DE" w:rsidRDefault="00F666DE"/>
  </w:footnote>
  <w:footnote w:type="continuationSeparator" w:id="0">
    <w:p w:rsidR="00F666DE" w:rsidRDefault="00F666DE">
      <w:r>
        <w:continuationSeparator/>
      </w:r>
    </w:p>
    <w:p w:rsidR="00F666DE" w:rsidRDefault="00F666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B24B41">
    <w:r>
      <w:t>ИФУГ.</w:t>
    </w:r>
    <w:r w:rsidRPr="00400B26">
      <w:t>XXXXXX.YYY</w:t>
    </w:r>
    <w:r>
      <w:t>РЭ</w:t>
    </w:r>
  </w:p>
  <w:tbl>
    <w:tblPr>
      <w:tblW w:w="0" w:type="auto"/>
      <w:tblInd w:w="108" w:type="dxa"/>
      <w:tblLook w:val="01E0" w:firstRow="1" w:lastRow="1" w:firstColumn="1" w:lastColumn="1" w:noHBand="0" w:noVBand="0"/>
    </w:tblPr>
    <w:tblGrid>
      <w:gridCol w:w="9462"/>
    </w:tblGrid>
    <w:tr w:rsidR="00D32BF2">
      <w:trPr>
        <w:trHeight w:val="274"/>
      </w:trPr>
      <w:tc>
        <w:tcPr>
          <w:tcW w:w="9745" w:type="dxa"/>
          <w:tcBorders>
            <w:top w:val="nil"/>
            <w:left w:val="nil"/>
            <w:bottom w:val="single" w:sz="4" w:space="0" w:color="auto"/>
            <w:right w:val="nil"/>
          </w:tcBorders>
        </w:tcPr>
        <w:p w:rsidR="00D32BF2" w:rsidRPr="00400B26" w:rsidRDefault="00D32BF2" w:rsidP="00400B26">
          <w:r w:rsidRPr="00400B26">
            <w:t>Руководство по эксплуатации</w:t>
          </w:r>
        </w:p>
      </w:tc>
    </w:tr>
  </w:tbl>
  <w:p w:rsidR="00D32BF2" w:rsidRDefault="00D32BF2"/>
  <w:p w:rsidR="00D32BF2" w:rsidRDefault="00D32BF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1257481313"/>
      <w:dataBinding w:prefixMappings="xmlns:ns0='http://schemas.openxmlformats.org/package/2006/metadata/core-properties' xmlns:ns1='http://purl.org/dc/elements/1.1/'" w:xpath="/ns0:coreProperties[1]/ns1:title[1]" w:storeItemID="{6C3C8BC8-F283-45AE-878A-BAB7291924A1}"/>
      <w:text/>
    </w:sdtPr>
    <w:sdtEndPr/>
    <w:sdtContent>
      <w:p w:rsidR="00D32BF2" w:rsidRPr="00E429D6" w:rsidRDefault="00D32BF2"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D32BF2" w:rsidRPr="008B787C" w:rsidRDefault="00D32BF2" w:rsidP="00582B59">
    <w:pPr>
      <w:pBdr>
        <w:between w:val="single" w:sz="4" w:space="1" w:color="4F81BD" w:themeColor="accent1"/>
      </w:pBdr>
      <w:spacing w:line="276" w:lineRule="auto"/>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1997220974"/>
      <w:dataBinding w:prefixMappings="xmlns:ns0='http://schemas.openxmlformats.org/package/2006/metadata/core-properties' xmlns:ns1='http://purl.org/dc/elements/1.1/'" w:xpath="/ns0:coreProperties[1]/ns1:title[1]" w:storeItemID="{6C3C8BC8-F283-45AE-878A-BAB7291924A1}"/>
      <w:text/>
    </w:sdtPr>
    <w:sdtEndPr/>
    <w:sdtContent>
      <w:p w:rsidR="00D32BF2" w:rsidRPr="00E429D6" w:rsidRDefault="00D32BF2"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D32BF2" w:rsidRPr="008B787C" w:rsidRDefault="00D32BF2" w:rsidP="008B787C">
    <w:pPr>
      <w:pBdr>
        <w:between w:val="single" w:sz="4" w:space="1" w:color="4F81BD" w:themeColor="accent1"/>
      </w:pBdr>
      <w:jc w:val="center"/>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BF2" w:rsidRDefault="00D32BF2" w:rsidP="00B24B41">
    <w:r>
      <w:t>ИФУГ.</w:t>
    </w:r>
    <w:r w:rsidRPr="00400B26">
      <w:t>XXXXXX.YYY</w:t>
    </w:r>
    <w:r>
      <w:t>РЭ</w:t>
    </w:r>
  </w:p>
  <w:tbl>
    <w:tblPr>
      <w:tblW w:w="0" w:type="auto"/>
      <w:tblInd w:w="108" w:type="dxa"/>
      <w:tblLook w:val="01E0" w:firstRow="1" w:lastRow="1" w:firstColumn="1" w:lastColumn="1" w:noHBand="0" w:noVBand="0"/>
    </w:tblPr>
    <w:tblGrid>
      <w:gridCol w:w="9745"/>
    </w:tblGrid>
    <w:tr w:rsidR="00D32BF2">
      <w:trPr>
        <w:trHeight w:val="274"/>
      </w:trPr>
      <w:tc>
        <w:tcPr>
          <w:tcW w:w="9745" w:type="dxa"/>
          <w:tcBorders>
            <w:top w:val="nil"/>
            <w:left w:val="nil"/>
            <w:bottom w:val="single" w:sz="4" w:space="0" w:color="auto"/>
            <w:right w:val="nil"/>
          </w:tcBorders>
        </w:tcPr>
        <w:p w:rsidR="00D32BF2" w:rsidRPr="00400B26" w:rsidRDefault="00D32BF2" w:rsidP="00400B26">
          <w:r w:rsidRPr="00400B26">
            <w:t>Руководство по эксплуатации</w:t>
          </w:r>
        </w:p>
      </w:tc>
    </w:tr>
  </w:tbl>
  <w:p w:rsidR="00D32BF2" w:rsidRDefault="00D32BF2"/>
  <w:p w:rsidR="00D32BF2" w:rsidRDefault="00D32BF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221103501"/>
      <w:dataBinding w:prefixMappings="xmlns:ns0='http://schemas.openxmlformats.org/package/2006/metadata/core-properties' xmlns:ns1='http://purl.org/dc/elements/1.1/'" w:xpath="/ns0:coreProperties[1]/ns1:title[1]" w:storeItemID="{6C3C8BC8-F283-45AE-878A-BAB7291924A1}"/>
      <w:text/>
    </w:sdtPr>
    <w:sdtEndPr/>
    <w:sdtContent>
      <w:p w:rsidR="00D32BF2" w:rsidRPr="00E429D6" w:rsidRDefault="00D32BF2"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D32BF2" w:rsidRPr="008B787C" w:rsidRDefault="00D32BF2" w:rsidP="00582B59">
    <w:pPr>
      <w:pBdr>
        <w:between w:val="single" w:sz="4" w:space="1" w:color="4F81BD" w:themeColor="accent1"/>
      </w:pBdr>
      <w:spacing w:line="276" w:lineRule="auto"/>
      <w:jc w:val="center"/>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451131506"/>
      <w:dataBinding w:prefixMappings="xmlns:ns0='http://schemas.openxmlformats.org/package/2006/metadata/core-properties' xmlns:ns1='http://purl.org/dc/elements/1.1/'" w:xpath="/ns0:coreProperties[1]/ns1:title[1]" w:storeItemID="{6C3C8BC8-F283-45AE-878A-BAB7291924A1}"/>
      <w:text/>
    </w:sdtPr>
    <w:sdtEndPr/>
    <w:sdtContent>
      <w:p w:rsidR="00D32BF2" w:rsidRPr="00E429D6" w:rsidRDefault="00D32BF2"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D32BF2" w:rsidRPr="008B787C" w:rsidRDefault="00D32BF2" w:rsidP="008B787C">
    <w:pPr>
      <w:pBdr>
        <w:between w:val="single" w:sz="4" w:space="1" w:color="4F81BD" w:themeColor="accent1"/>
      </w:pBd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70674D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F"/>
    <w:multiLevelType w:val="multilevel"/>
    <w:tmpl w:val="BEC2C2E4"/>
    <w:name w:val="WW8Num39"/>
    <w:lvl w:ilvl="0">
      <w:start w:val="2"/>
      <w:numFmt w:val="decimal"/>
      <w:lvlText w:val="%1."/>
      <w:lvlJc w:val="left"/>
      <w:pPr>
        <w:tabs>
          <w:tab w:val="num" w:pos="360"/>
        </w:tabs>
        <w:ind w:left="360" w:hanging="360"/>
      </w:pPr>
    </w:lvl>
    <w:lvl w:ilvl="1">
      <w:start w:val="1"/>
      <w:numFmt w:val="decimal"/>
      <w:pStyle w:val="S2"/>
      <w:lvlText w:val="%1.%2."/>
      <w:lvlJc w:val="left"/>
      <w:pPr>
        <w:tabs>
          <w:tab w:val="num" w:pos="2913"/>
        </w:tabs>
        <w:ind w:left="2913" w:hanging="360"/>
      </w:pPr>
    </w:lvl>
    <w:lvl w:ilvl="2">
      <w:start w:val="1"/>
      <w:numFmt w:val="decimal"/>
      <w:pStyle w:val="S3"/>
      <w:lvlText w:val="%1.%2.%3."/>
      <w:lvlJc w:val="left"/>
      <w:pPr>
        <w:tabs>
          <w:tab w:val="num" w:pos="1440"/>
        </w:tabs>
        <w:ind w:left="1440" w:hanging="720"/>
      </w:pPr>
      <w:rPr>
        <w:u w:val="single"/>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A326C"/>
    <w:multiLevelType w:val="multilevel"/>
    <w:tmpl w:val="6FDA6744"/>
    <w:lvl w:ilvl="0">
      <w:start w:val="1"/>
      <w:numFmt w:val="decimal"/>
      <w:pStyle w:val="a0"/>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008FE"/>
    <w:multiLevelType w:val="hybridMultilevel"/>
    <w:tmpl w:val="6102F254"/>
    <w:lvl w:ilvl="0" w:tplc="2972585E">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 w15:restartNumberingAfterBreak="0">
    <w:nsid w:val="23AF35F5"/>
    <w:multiLevelType w:val="hybridMultilevel"/>
    <w:tmpl w:val="FF4230EE"/>
    <w:name w:val="WW8Num82"/>
    <w:lvl w:ilvl="0" w:tplc="02666C46">
      <w:start w:val="1"/>
      <w:numFmt w:val="bullet"/>
      <w:lvlText w:val=""/>
      <w:lvlJc w:val="left"/>
      <w:pPr>
        <w:tabs>
          <w:tab w:val="num" w:pos="0"/>
        </w:tabs>
        <w:ind w:left="-567" w:firstLine="567"/>
      </w:pPr>
      <w:rPr>
        <w:rFonts w:ascii="Symbol" w:hAnsi="Symbol" w:hint="default"/>
      </w:rPr>
    </w:lvl>
    <w:lvl w:ilvl="1" w:tplc="04190019">
      <w:start w:val="1"/>
      <w:numFmt w:val="decimal"/>
      <w:lvlText w:val="%2)"/>
      <w:lvlJc w:val="left"/>
      <w:pPr>
        <w:tabs>
          <w:tab w:val="num" w:pos="873"/>
        </w:tabs>
        <w:ind w:left="873" w:hanging="360"/>
      </w:pPr>
      <w:rPr>
        <w:rFonts w:hint="default"/>
      </w:rPr>
    </w:lvl>
    <w:lvl w:ilvl="2" w:tplc="0419001B" w:tentative="1">
      <w:start w:val="1"/>
      <w:numFmt w:val="bullet"/>
      <w:lvlText w:val=""/>
      <w:lvlJc w:val="left"/>
      <w:pPr>
        <w:tabs>
          <w:tab w:val="num" w:pos="1593"/>
        </w:tabs>
        <w:ind w:left="1593" w:hanging="360"/>
      </w:pPr>
      <w:rPr>
        <w:rFonts w:ascii="Wingdings" w:hAnsi="Wingdings" w:hint="default"/>
      </w:rPr>
    </w:lvl>
    <w:lvl w:ilvl="3" w:tplc="0419000F" w:tentative="1">
      <w:start w:val="1"/>
      <w:numFmt w:val="bullet"/>
      <w:lvlText w:val=""/>
      <w:lvlJc w:val="left"/>
      <w:pPr>
        <w:tabs>
          <w:tab w:val="num" w:pos="2313"/>
        </w:tabs>
        <w:ind w:left="2313" w:hanging="360"/>
      </w:pPr>
      <w:rPr>
        <w:rFonts w:ascii="Symbol" w:hAnsi="Symbol" w:hint="default"/>
      </w:rPr>
    </w:lvl>
    <w:lvl w:ilvl="4" w:tplc="04190019" w:tentative="1">
      <w:start w:val="1"/>
      <w:numFmt w:val="bullet"/>
      <w:lvlText w:val="o"/>
      <w:lvlJc w:val="left"/>
      <w:pPr>
        <w:tabs>
          <w:tab w:val="num" w:pos="3033"/>
        </w:tabs>
        <w:ind w:left="3033" w:hanging="360"/>
      </w:pPr>
      <w:rPr>
        <w:rFonts w:ascii="Courier New" w:hAnsi="Courier New" w:cs="Courier New" w:hint="default"/>
      </w:rPr>
    </w:lvl>
    <w:lvl w:ilvl="5" w:tplc="0419001B" w:tentative="1">
      <w:start w:val="1"/>
      <w:numFmt w:val="bullet"/>
      <w:lvlText w:val=""/>
      <w:lvlJc w:val="left"/>
      <w:pPr>
        <w:tabs>
          <w:tab w:val="num" w:pos="3753"/>
        </w:tabs>
        <w:ind w:left="3753" w:hanging="360"/>
      </w:pPr>
      <w:rPr>
        <w:rFonts w:ascii="Wingdings" w:hAnsi="Wingdings" w:hint="default"/>
      </w:rPr>
    </w:lvl>
    <w:lvl w:ilvl="6" w:tplc="0419000F" w:tentative="1">
      <w:start w:val="1"/>
      <w:numFmt w:val="bullet"/>
      <w:lvlText w:val=""/>
      <w:lvlJc w:val="left"/>
      <w:pPr>
        <w:tabs>
          <w:tab w:val="num" w:pos="4473"/>
        </w:tabs>
        <w:ind w:left="4473" w:hanging="360"/>
      </w:pPr>
      <w:rPr>
        <w:rFonts w:ascii="Symbol" w:hAnsi="Symbol" w:hint="default"/>
      </w:rPr>
    </w:lvl>
    <w:lvl w:ilvl="7" w:tplc="04190019" w:tentative="1">
      <w:start w:val="1"/>
      <w:numFmt w:val="bullet"/>
      <w:lvlText w:val="o"/>
      <w:lvlJc w:val="left"/>
      <w:pPr>
        <w:tabs>
          <w:tab w:val="num" w:pos="5193"/>
        </w:tabs>
        <w:ind w:left="5193" w:hanging="360"/>
      </w:pPr>
      <w:rPr>
        <w:rFonts w:ascii="Courier New" w:hAnsi="Courier New" w:cs="Courier New" w:hint="default"/>
      </w:rPr>
    </w:lvl>
    <w:lvl w:ilvl="8" w:tplc="0419001B" w:tentative="1">
      <w:start w:val="1"/>
      <w:numFmt w:val="bullet"/>
      <w:lvlText w:val=""/>
      <w:lvlJc w:val="left"/>
      <w:pPr>
        <w:tabs>
          <w:tab w:val="num" w:pos="5913"/>
        </w:tabs>
        <w:ind w:left="5913" w:hanging="360"/>
      </w:pPr>
      <w:rPr>
        <w:rFonts w:ascii="Wingdings" w:hAnsi="Wingdings" w:hint="default"/>
      </w:rPr>
    </w:lvl>
  </w:abstractNum>
  <w:abstractNum w:abstractNumId="6" w15:restartNumberingAfterBreak="0">
    <w:nsid w:val="27285085"/>
    <w:multiLevelType w:val="hybridMultilevel"/>
    <w:tmpl w:val="9DB6E03C"/>
    <w:lvl w:ilvl="0" w:tplc="1AE05E60">
      <w:start w:val="1"/>
      <w:numFmt w:val="bullet"/>
      <w:pStyle w:val="G"/>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7" w15:restartNumberingAfterBreak="0">
    <w:nsid w:val="27DF3DF5"/>
    <w:multiLevelType w:val="hybridMultilevel"/>
    <w:tmpl w:val="50D43FC8"/>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C305A51"/>
    <w:multiLevelType w:val="hybridMultilevel"/>
    <w:tmpl w:val="3A14A1FE"/>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C557F61"/>
    <w:multiLevelType w:val="hybridMultilevel"/>
    <w:tmpl w:val="6764E6CE"/>
    <w:lvl w:ilvl="0" w:tplc="DE74BD72">
      <w:start w:val="1"/>
      <w:numFmt w:val="decimal"/>
      <w:pStyle w:val="a2"/>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EE40EC4"/>
    <w:multiLevelType w:val="multilevel"/>
    <w:tmpl w:val="4570367A"/>
    <w:lvl w:ilvl="0">
      <w:start w:val="1"/>
      <w:numFmt w:val="decimal"/>
      <w:lvlText w:val="%1."/>
      <w:lvlJc w:val="left"/>
      <w:pPr>
        <w:tabs>
          <w:tab w:val="num" w:pos="720"/>
        </w:tabs>
        <w:ind w:left="720" w:hanging="360"/>
      </w:pPr>
    </w:lvl>
    <w:lvl w:ilvl="1">
      <w:start w:val="2"/>
      <w:numFmt w:val="decimal"/>
      <w:isLgl/>
      <w:lvlText w:val="%1.%2."/>
      <w:lvlJc w:val="left"/>
      <w:pPr>
        <w:ind w:left="1845" w:hanging="1125"/>
      </w:pPr>
      <w:rPr>
        <w:rFonts w:hint="default"/>
      </w:rPr>
    </w:lvl>
    <w:lvl w:ilvl="2">
      <w:start w:val="1"/>
      <w:numFmt w:val="decimal"/>
      <w:isLgl/>
      <w:lvlText w:val="%1.%2.%3."/>
      <w:lvlJc w:val="left"/>
      <w:pPr>
        <w:ind w:left="2205" w:hanging="1125"/>
      </w:pPr>
      <w:rPr>
        <w:rFonts w:hint="default"/>
      </w:rPr>
    </w:lvl>
    <w:lvl w:ilvl="3">
      <w:start w:val="1"/>
      <w:numFmt w:val="decimal"/>
      <w:isLgl/>
      <w:lvlText w:val="%1.%2.%3.%4."/>
      <w:lvlJc w:val="left"/>
      <w:pPr>
        <w:ind w:left="2565" w:hanging="1125"/>
      </w:pPr>
      <w:rPr>
        <w:rFonts w:hint="default"/>
      </w:rPr>
    </w:lvl>
    <w:lvl w:ilvl="4">
      <w:start w:val="1"/>
      <w:numFmt w:val="decimal"/>
      <w:isLgl/>
      <w:lvlText w:val="%1.%2.%3.%4.%5."/>
      <w:lvlJc w:val="left"/>
      <w:pPr>
        <w:ind w:left="2925" w:hanging="1125"/>
      </w:pPr>
      <w:rPr>
        <w:rFonts w:hint="default"/>
      </w:rPr>
    </w:lvl>
    <w:lvl w:ilvl="5">
      <w:start w:val="1"/>
      <w:numFmt w:val="decimal"/>
      <w:isLgl/>
      <w:lvlText w:val="%1.%2.%3.%4.%5.%6."/>
      <w:lvlJc w:val="left"/>
      <w:pPr>
        <w:ind w:left="3285" w:hanging="112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A7610DC"/>
    <w:multiLevelType w:val="hybridMultilevel"/>
    <w:tmpl w:val="F27E70D0"/>
    <w:lvl w:ilvl="0" w:tplc="D63E8950">
      <w:start w:val="1"/>
      <w:numFmt w:val="bullet"/>
      <w:lvlText w:val=""/>
      <w:lvlJc w:val="left"/>
      <w:pPr>
        <w:tabs>
          <w:tab w:val="num" w:pos="2160"/>
        </w:tabs>
        <w:ind w:left="2160" w:hanging="360"/>
      </w:pPr>
      <w:rPr>
        <w:rFonts w:ascii="Symbol" w:hAnsi="Symbol" w:hint="default"/>
      </w:rPr>
    </w:lvl>
    <w:lvl w:ilvl="1" w:tplc="D63E8950">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D911A42"/>
    <w:multiLevelType w:val="multilevel"/>
    <w:tmpl w:val="88BAEC44"/>
    <w:lvl w:ilvl="0">
      <w:start w:val="1"/>
      <w:numFmt w:val="decimal"/>
      <w:pStyle w:val="1"/>
      <w:suff w:val="space"/>
      <w:lvlText w:val="%1"/>
      <w:lvlJc w:val="left"/>
      <w:pPr>
        <w:ind w:left="0" w:firstLine="567"/>
      </w:pPr>
      <w:rPr>
        <w:rFonts w:hint="default"/>
      </w:rPr>
    </w:lvl>
    <w:lvl w:ilvl="1">
      <w:start w:val="1"/>
      <w:numFmt w:val="decimal"/>
      <w:pStyle w:val="2"/>
      <w:suff w:val="space"/>
      <w:lvlText w:val="%1.%2"/>
      <w:lvlJc w:val="left"/>
      <w:pPr>
        <w:ind w:left="0" w:firstLine="567"/>
      </w:pPr>
      <w:rPr>
        <w:rFonts w:hint="default"/>
        <w:color w:val="FFFFFF" w:themeColor="background1"/>
      </w:rPr>
    </w:lvl>
    <w:lvl w:ilvl="2">
      <w:start w:val="1"/>
      <w:numFmt w:val="decimal"/>
      <w:suff w:val="space"/>
      <w:lvlText w:val="%1.%2.%3"/>
      <w:lvlJc w:val="left"/>
      <w:pPr>
        <w:ind w:left="0" w:firstLine="567"/>
      </w:pPr>
      <w:rPr>
        <w:rFonts w:hint="default"/>
      </w:rPr>
    </w:lvl>
    <w:lvl w:ilvl="3">
      <w:start w:val="1"/>
      <w:numFmt w:val="decimal"/>
      <w:pStyle w:val="4"/>
      <w:suff w:val="space"/>
      <w:lvlText w:val="%1.%2.%3.%4"/>
      <w:lvlJc w:val="left"/>
      <w:pPr>
        <w:ind w:left="0" w:firstLine="567"/>
      </w:pPr>
      <w:rPr>
        <w:rFonts w:cs="Times New Roman"/>
        <w:b w:val="0"/>
        <w:bCs w:val="0"/>
        <w:caps w:val="0"/>
        <w:smallCaps w:val="0"/>
        <w:strike w:val="0"/>
        <w:dstrike w:val="0"/>
        <w:noProof w:val="0"/>
        <w:vanish w:val="0"/>
        <w:color w:val="FFFFFF" w:themeColor="background1"/>
        <w:spacing w:val="0"/>
        <w:kern w:val="0"/>
        <w:position w:val="0"/>
        <w:u w:val="none"/>
        <w:effect w:val="none"/>
        <w:vertAlign w:val="baseline"/>
        <w:em w:val="none"/>
        <w:specVanish w:val="0"/>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3" w15:restartNumberingAfterBreak="0">
    <w:nsid w:val="42F31A57"/>
    <w:multiLevelType w:val="hybridMultilevel"/>
    <w:tmpl w:val="410252A0"/>
    <w:lvl w:ilvl="0" w:tplc="F53206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D4D3611"/>
    <w:multiLevelType w:val="hybridMultilevel"/>
    <w:tmpl w:val="D160DD84"/>
    <w:lvl w:ilvl="0" w:tplc="F53206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F65195B"/>
    <w:multiLevelType w:val="multilevel"/>
    <w:tmpl w:val="16A8B17E"/>
    <w:lvl w:ilvl="0">
      <w:start w:val="1"/>
      <w:numFmt w:val="decimal"/>
      <w:pStyle w:val="10"/>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16" w15:restartNumberingAfterBreak="0">
    <w:nsid w:val="511147C0"/>
    <w:multiLevelType w:val="hybridMultilevel"/>
    <w:tmpl w:val="B544618A"/>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55DD44CB"/>
    <w:multiLevelType w:val="hybridMultilevel"/>
    <w:tmpl w:val="BED45736"/>
    <w:lvl w:ilvl="0" w:tplc="F53206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6D747F8"/>
    <w:multiLevelType w:val="hybridMultilevel"/>
    <w:tmpl w:val="0FBCE7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C29518F"/>
    <w:multiLevelType w:val="hybridMultilevel"/>
    <w:tmpl w:val="587CE4C8"/>
    <w:lvl w:ilvl="0" w:tplc="E9EED6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6D237D"/>
    <w:multiLevelType w:val="multilevel"/>
    <w:tmpl w:val="FFFA9CC8"/>
    <w:lvl w:ilvl="0">
      <w:start w:val="1"/>
      <w:numFmt w:val="bullet"/>
      <w:pStyle w:val="a3"/>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15:restartNumberingAfterBreak="0">
    <w:nsid w:val="64BC582A"/>
    <w:multiLevelType w:val="hybridMultilevel"/>
    <w:tmpl w:val="10CA95D0"/>
    <w:lvl w:ilvl="0" w:tplc="802E0C88">
      <w:start w:val="1"/>
      <w:numFmt w:val="bullet"/>
      <w:pStyle w:val="S"/>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2" w15:restartNumberingAfterBreak="0">
    <w:nsid w:val="69C90727"/>
    <w:multiLevelType w:val="multilevel"/>
    <w:tmpl w:val="F3A46BF4"/>
    <w:lvl w:ilvl="0">
      <w:start w:val="1"/>
      <w:numFmt w:val="bullet"/>
      <w:pStyle w:val="11"/>
      <w:suff w:val="space"/>
      <w:lvlText w:val=""/>
      <w:lvlJc w:val="left"/>
      <w:pPr>
        <w:ind w:left="567"/>
      </w:pPr>
      <w:rPr>
        <w:rFonts w:ascii="Wingdings" w:hAnsi="Wingdings" w:hint="default"/>
      </w:rPr>
    </w:lvl>
    <w:lvl w:ilvl="1">
      <w:start w:val="1"/>
      <w:numFmt w:val="bullet"/>
      <w:pStyle w:val="20"/>
      <w:suff w:val="space"/>
      <w:lvlText w:val=""/>
      <w:lvlJc w:val="left"/>
      <w:pPr>
        <w:ind w:left="1277"/>
      </w:pPr>
      <w:rPr>
        <w:rFonts w:ascii="Symbol" w:hAnsi="Symbol" w:hint="default"/>
      </w:rPr>
    </w:lvl>
    <w:lvl w:ilvl="2">
      <w:start w:val="1"/>
      <w:numFmt w:val="bullet"/>
      <w:suff w:val="space"/>
      <w:lvlText w:val=""/>
      <w:lvlJc w:val="left"/>
      <w:pPr>
        <w:ind w:left="1361"/>
      </w:pPr>
      <w:rPr>
        <w:rFonts w:ascii="Symbol" w:hAnsi="Symbol" w:hint="default"/>
      </w:rPr>
    </w:lvl>
    <w:lvl w:ilvl="3">
      <w:start w:val="1"/>
      <w:numFmt w:val="bullet"/>
      <w:suff w:val="space"/>
      <w:lvlText w:val="–"/>
      <w:lvlJc w:val="left"/>
      <w:pPr>
        <w:ind w:left="1758"/>
      </w:pPr>
      <w:rPr>
        <w:rFonts w:ascii="Times New Roman" w:hAnsi="Times New Roman" w:hint="default"/>
      </w:rPr>
    </w:lvl>
    <w:lvl w:ilvl="4">
      <w:start w:val="1"/>
      <w:numFmt w:val="bullet"/>
      <w:suff w:val="space"/>
      <w:lvlText w:val="–"/>
      <w:lvlJc w:val="left"/>
      <w:pPr>
        <w:ind w:left="2155"/>
      </w:pPr>
      <w:rPr>
        <w:rFonts w:ascii="Times New Roman" w:hAnsi="Times New Roman" w:hint="default"/>
      </w:rPr>
    </w:lvl>
    <w:lvl w:ilvl="5">
      <w:start w:val="1"/>
      <w:numFmt w:val="bullet"/>
      <w:suff w:val="space"/>
      <w:lvlText w:val="–"/>
      <w:lvlJc w:val="left"/>
      <w:pPr>
        <w:ind w:left="2552"/>
      </w:pPr>
      <w:rPr>
        <w:rFonts w:ascii="Times New Roman" w:hAnsi="Times New Roman" w:hint="default"/>
      </w:rPr>
    </w:lvl>
    <w:lvl w:ilvl="6">
      <w:start w:val="1"/>
      <w:numFmt w:val="bullet"/>
      <w:suff w:val="space"/>
      <w:lvlText w:val=""/>
      <w:lvlJc w:val="left"/>
      <w:pPr>
        <w:ind w:left="2949"/>
      </w:pPr>
      <w:rPr>
        <w:rFonts w:ascii="Symbol" w:hAnsi="Symbol" w:hint="default"/>
      </w:rPr>
    </w:lvl>
    <w:lvl w:ilvl="7">
      <w:start w:val="1"/>
      <w:numFmt w:val="bullet"/>
      <w:suff w:val="space"/>
      <w:lvlText w:val="–"/>
      <w:lvlJc w:val="left"/>
      <w:pPr>
        <w:ind w:left="3346"/>
      </w:pPr>
      <w:rPr>
        <w:rFonts w:ascii="Times New Roman" w:hAnsi="Times New Roman" w:hint="default"/>
      </w:rPr>
    </w:lvl>
    <w:lvl w:ilvl="8">
      <w:start w:val="1"/>
      <w:numFmt w:val="bullet"/>
      <w:suff w:val="space"/>
      <w:lvlText w:val=""/>
      <w:lvlJc w:val="left"/>
      <w:pPr>
        <w:ind w:left="3743"/>
      </w:pPr>
      <w:rPr>
        <w:rFonts w:ascii="Symbol" w:hAnsi="Symbol" w:hint="default"/>
      </w:rPr>
    </w:lvl>
  </w:abstractNum>
  <w:abstractNum w:abstractNumId="23" w15:restartNumberingAfterBreak="0">
    <w:nsid w:val="6FC81117"/>
    <w:multiLevelType w:val="hybridMultilevel"/>
    <w:tmpl w:val="587CE4C8"/>
    <w:lvl w:ilvl="0" w:tplc="E9EED6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D41F8"/>
    <w:multiLevelType w:val="hybridMultilevel"/>
    <w:tmpl w:val="ED64CA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7BC2AE3"/>
    <w:multiLevelType w:val="hybridMultilevel"/>
    <w:tmpl w:val="EA30F7AC"/>
    <w:lvl w:ilvl="0" w:tplc="484E5CB4">
      <w:start w:val="1"/>
      <w:numFmt w:val="bullet"/>
      <w:lvlText w:val=""/>
      <w:lvlJc w:val="left"/>
      <w:pPr>
        <w:tabs>
          <w:tab w:val="num" w:pos="1865"/>
        </w:tabs>
        <w:ind w:left="1865"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2"/>
  </w:num>
  <w:num w:numId="2">
    <w:abstractNumId w:val="4"/>
  </w:num>
  <w:num w:numId="3">
    <w:abstractNumId w:val="9"/>
  </w:num>
  <w:num w:numId="4">
    <w:abstractNumId w:val="15"/>
  </w:num>
  <w:num w:numId="5">
    <w:abstractNumId w:val="20"/>
  </w:num>
  <w:num w:numId="6">
    <w:abstractNumId w:val="2"/>
  </w:num>
  <w:num w:numId="7">
    <w:abstractNumId w:val="0"/>
  </w:num>
  <w:num w:numId="8">
    <w:abstractNumId w:val="21"/>
  </w:num>
  <w:num w:numId="9">
    <w:abstractNumId w:val="6"/>
  </w:num>
  <w:num w:numId="10">
    <w:abstractNumId w:val="13"/>
  </w:num>
  <w:num w:numId="11">
    <w:abstractNumId w:val="14"/>
  </w:num>
  <w:num w:numId="12">
    <w:abstractNumId w:val="1"/>
  </w:num>
  <w:num w:numId="13">
    <w:abstractNumId w:val="22"/>
  </w:num>
  <w:num w:numId="14">
    <w:abstractNumId w:val="19"/>
  </w:num>
  <w:num w:numId="15">
    <w:abstractNumId w:val="23"/>
  </w:num>
  <w:num w:numId="16">
    <w:abstractNumId w:val="3"/>
  </w:num>
  <w:num w:numId="17">
    <w:abstractNumId w:val="11"/>
  </w:num>
  <w:num w:numId="18">
    <w:abstractNumId w:val="6"/>
  </w:num>
  <w:num w:numId="19">
    <w:abstractNumId w:val="10"/>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7"/>
  </w:num>
  <w:num w:numId="23">
    <w:abstractNumId w:val="8"/>
  </w:num>
  <w:num w:numId="24">
    <w:abstractNumId w:val="5"/>
  </w:num>
  <w:num w:numId="25">
    <w:abstractNumId w:val="18"/>
  </w:num>
  <w:num w:numId="26">
    <w:abstractNumId w:val="24"/>
  </w:num>
  <w:num w:numId="27">
    <w:abstractNumId w:val="12"/>
  </w:num>
  <w:num w:numId="28">
    <w:abstractNumId w:val="12"/>
  </w:num>
  <w:num w:numId="29">
    <w:abstractNumId w:val="12"/>
  </w:num>
  <w:num w:numId="30">
    <w:abstractNumId w:val="12"/>
  </w:num>
  <w:num w:numId="31">
    <w:abstractNumId w:val="12"/>
  </w:num>
  <w:num w:numId="32">
    <w:abstractNumId w:val="6"/>
  </w:num>
  <w:num w:numId="33">
    <w:abstractNumId w:val="6"/>
  </w:num>
  <w:num w:numId="34">
    <w:abstractNumId w:val="6"/>
  </w:num>
  <w:num w:numId="35">
    <w:abstractNumId w:val="6"/>
  </w:num>
  <w:num w:numId="36">
    <w:abstractNumId w:val="6"/>
  </w:num>
  <w:num w:numId="37">
    <w:abstractNumId w:val="17"/>
  </w:num>
  <w:num w:numId="38">
    <w:abstractNumId w:val="6"/>
  </w:num>
  <w:num w:numId="39">
    <w:abstractNumId w:val="6"/>
  </w:num>
  <w:num w:numId="4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formatting="1" w:enforcement="0"/>
  <w:defaultTabStop w:val="709"/>
  <w:drawingGridHorizontalSpacing w:val="120"/>
  <w:drawingGridVerticalSpacing w:val="57"/>
  <w:displayHorizontalDrawingGridEvery w:val="2"/>
  <w:doNotShadeFormData/>
  <w:noPunctuationKerning/>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01DFE"/>
    <w:rsid w:val="00002135"/>
    <w:rsid w:val="000032EB"/>
    <w:rsid w:val="00003F3C"/>
    <w:rsid w:val="00005AC6"/>
    <w:rsid w:val="00005FE3"/>
    <w:rsid w:val="00006F78"/>
    <w:rsid w:val="00007DC5"/>
    <w:rsid w:val="000133DB"/>
    <w:rsid w:val="000141FF"/>
    <w:rsid w:val="000156B1"/>
    <w:rsid w:val="0001687C"/>
    <w:rsid w:val="0001750F"/>
    <w:rsid w:val="0002023C"/>
    <w:rsid w:val="00020246"/>
    <w:rsid w:val="0002165B"/>
    <w:rsid w:val="000220DB"/>
    <w:rsid w:val="000245D5"/>
    <w:rsid w:val="00025BD4"/>
    <w:rsid w:val="00025EC6"/>
    <w:rsid w:val="00026A77"/>
    <w:rsid w:val="000279A7"/>
    <w:rsid w:val="00027A0D"/>
    <w:rsid w:val="00027D40"/>
    <w:rsid w:val="00030920"/>
    <w:rsid w:val="00030BFA"/>
    <w:rsid w:val="00032F88"/>
    <w:rsid w:val="00035A6E"/>
    <w:rsid w:val="00035E1B"/>
    <w:rsid w:val="00036D87"/>
    <w:rsid w:val="00040B51"/>
    <w:rsid w:val="000418D1"/>
    <w:rsid w:val="00042EF2"/>
    <w:rsid w:val="00043153"/>
    <w:rsid w:val="00043A9B"/>
    <w:rsid w:val="0004737F"/>
    <w:rsid w:val="000474CE"/>
    <w:rsid w:val="000476D5"/>
    <w:rsid w:val="00047B78"/>
    <w:rsid w:val="00050EFB"/>
    <w:rsid w:val="0005210D"/>
    <w:rsid w:val="000525DA"/>
    <w:rsid w:val="00054D0D"/>
    <w:rsid w:val="000553AE"/>
    <w:rsid w:val="00056983"/>
    <w:rsid w:val="00056F66"/>
    <w:rsid w:val="000604A8"/>
    <w:rsid w:val="00061A81"/>
    <w:rsid w:val="00061BAD"/>
    <w:rsid w:val="00061FCB"/>
    <w:rsid w:val="00062AA7"/>
    <w:rsid w:val="00063913"/>
    <w:rsid w:val="0006508A"/>
    <w:rsid w:val="000662C2"/>
    <w:rsid w:val="00071F57"/>
    <w:rsid w:val="0007232D"/>
    <w:rsid w:val="00072AAC"/>
    <w:rsid w:val="00072CC2"/>
    <w:rsid w:val="00075B43"/>
    <w:rsid w:val="00076595"/>
    <w:rsid w:val="000766F2"/>
    <w:rsid w:val="00076F83"/>
    <w:rsid w:val="00077E4E"/>
    <w:rsid w:val="0008098A"/>
    <w:rsid w:val="000831DF"/>
    <w:rsid w:val="00083556"/>
    <w:rsid w:val="00083A1E"/>
    <w:rsid w:val="00083E61"/>
    <w:rsid w:val="000848F3"/>
    <w:rsid w:val="00084939"/>
    <w:rsid w:val="00084E57"/>
    <w:rsid w:val="00085565"/>
    <w:rsid w:val="00085B55"/>
    <w:rsid w:val="0008614F"/>
    <w:rsid w:val="0008636F"/>
    <w:rsid w:val="00086F58"/>
    <w:rsid w:val="00091B46"/>
    <w:rsid w:val="00091F69"/>
    <w:rsid w:val="00091FD4"/>
    <w:rsid w:val="00093985"/>
    <w:rsid w:val="00094782"/>
    <w:rsid w:val="00097A32"/>
    <w:rsid w:val="000A0914"/>
    <w:rsid w:val="000A0B0A"/>
    <w:rsid w:val="000A10DA"/>
    <w:rsid w:val="000A1833"/>
    <w:rsid w:val="000A1F95"/>
    <w:rsid w:val="000A2626"/>
    <w:rsid w:val="000A30C8"/>
    <w:rsid w:val="000A3121"/>
    <w:rsid w:val="000A52E8"/>
    <w:rsid w:val="000A5517"/>
    <w:rsid w:val="000A5B07"/>
    <w:rsid w:val="000B039F"/>
    <w:rsid w:val="000B0B7C"/>
    <w:rsid w:val="000B1F14"/>
    <w:rsid w:val="000B2746"/>
    <w:rsid w:val="000B4397"/>
    <w:rsid w:val="000B47F6"/>
    <w:rsid w:val="000B4922"/>
    <w:rsid w:val="000B4CD8"/>
    <w:rsid w:val="000B5FA8"/>
    <w:rsid w:val="000B6CA8"/>
    <w:rsid w:val="000B7418"/>
    <w:rsid w:val="000B76FD"/>
    <w:rsid w:val="000B7904"/>
    <w:rsid w:val="000B7ED8"/>
    <w:rsid w:val="000C04D3"/>
    <w:rsid w:val="000C082B"/>
    <w:rsid w:val="000C0FC4"/>
    <w:rsid w:val="000C109A"/>
    <w:rsid w:val="000C110A"/>
    <w:rsid w:val="000C1E05"/>
    <w:rsid w:val="000C2F84"/>
    <w:rsid w:val="000C31DD"/>
    <w:rsid w:val="000C37EC"/>
    <w:rsid w:val="000C4B92"/>
    <w:rsid w:val="000C649D"/>
    <w:rsid w:val="000C7694"/>
    <w:rsid w:val="000D14A9"/>
    <w:rsid w:val="000D3C00"/>
    <w:rsid w:val="000D46A7"/>
    <w:rsid w:val="000E1132"/>
    <w:rsid w:val="000E15A7"/>
    <w:rsid w:val="000E4030"/>
    <w:rsid w:val="000E549A"/>
    <w:rsid w:val="000E6683"/>
    <w:rsid w:val="000E6ABC"/>
    <w:rsid w:val="000F0F1F"/>
    <w:rsid w:val="000F1430"/>
    <w:rsid w:val="000F15BE"/>
    <w:rsid w:val="000F1FD5"/>
    <w:rsid w:val="000F27B5"/>
    <w:rsid w:val="000F3EAE"/>
    <w:rsid w:val="000F40F6"/>
    <w:rsid w:val="000F4D38"/>
    <w:rsid w:val="000F4EFC"/>
    <w:rsid w:val="000F50BF"/>
    <w:rsid w:val="000F6E55"/>
    <w:rsid w:val="00100692"/>
    <w:rsid w:val="00100E8D"/>
    <w:rsid w:val="00102D69"/>
    <w:rsid w:val="0010485D"/>
    <w:rsid w:val="00104AF6"/>
    <w:rsid w:val="0010643D"/>
    <w:rsid w:val="00106FAD"/>
    <w:rsid w:val="0011107A"/>
    <w:rsid w:val="0011374C"/>
    <w:rsid w:val="00113BA0"/>
    <w:rsid w:val="00114AF5"/>
    <w:rsid w:val="001155FF"/>
    <w:rsid w:val="0011678E"/>
    <w:rsid w:val="00121454"/>
    <w:rsid w:val="0012208A"/>
    <w:rsid w:val="00122A4E"/>
    <w:rsid w:val="0012332A"/>
    <w:rsid w:val="00123B1A"/>
    <w:rsid w:val="00124FCA"/>
    <w:rsid w:val="00125225"/>
    <w:rsid w:val="00125337"/>
    <w:rsid w:val="001264FE"/>
    <w:rsid w:val="0012668A"/>
    <w:rsid w:val="001321F3"/>
    <w:rsid w:val="00132CCB"/>
    <w:rsid w:val="00133338"/>
    <w:rsid w:val="001359F6"/>
    <w:rsid w:val="00135AD2"/>
    <w:rsid w:val="00136A31"/>
    <w:rsid w:val="00140133"/>
    <w:rsid w:val="00140CB1"/>
    <w:rsid w:val="00140DC1"/>
    <w:rsid w:val="00142EBF"/>
    <w:rsid w:val="00143543"/>
    <w:rsid w:val="00143757"/>
    <w:rsid w:val="001465DC"/>
    <w:rsid w:val="0014770B"/>
    <w:rsid w:val="00150705"/>
    <w:rsid w:val="0015216F"/>
    <w:rsid w:val="00152691"/>
    <w:rsid w:val="0015396F"/>
    <w:rsid w:val="0015681B"/>
    <w:rsid w:val="00157215"/>
    <w:rsid w:val="00161FE3"/>
    <w:rsid w:val="00163478"/>
    <w:rsid w:val="00164405"/>
    <w:rsid w:val="00164A58"/>
    <w:rsid w:val="00164BF7"/>
    <w:rsid w:val="0016677F"/>
    <w:rsid w:val="0017016C"/>
    <w:rsid w:val="00170177"/>
    <w:rsid w:val="001705C5"/>
    <w:rsid w:val="00172E3B"/>
    <w:rsid w:val="00173791"/>
    <w:rsid w:val="00173C3E"/>
    <w:rsid w:val="001754E4"/>
    <w:rsid w:val="001776D0"/>
    <w:rsid w:val="00177863"/>
    <w:rsid w:val="001805E1"/>
    <w:rsid w:val="00180717"/>
    <w:rsid w:val="00180A22"/>
    <w:rsid w:val="00180F47"/>
    <w:rsid w:val="0018580E"/>
    <w:rsid w:val="00191179"/>
    <w:rsid w:val="001924B4"/>
    <w:rsid w:val="00193367"/>
    <w:rsid w:val="00195650"/>
    <w:rsid w:val="00195794"/>
    <w:rsid w:val="00197956"/>
    <w:rsid w:val="001A1B84"/>
    <w:rsid w:val="001A1BDC"/>
    <w:rsid w:val="001A1D75"/>
    <w:rsid w:val="001A2E4A"/>
    <w:rsid w:val="001A3793"/>
    <w:rsid w:val="001A3F53"/>
    <w:rsid w:val="001A4668"/>
    <w:rsid w:val="001A4B10"/>
    <w:rsid w:val="001A59BE"/>
    <w:rsid w:val="001A668F"/>
    <w:rsid w:val="001A6AA1"/>
    <w:rsid w:val="001A73BD"/>
    <w:rsid w:val="001B04C3"/>
    <w:rsid w:val="001B12E4"/>
    <w:rsid w:val="001B1316"/>
    <w:rsid w:val="001B451A"/>
    <w:rsid w:val="001B4EF0"/>
    <w:rsid w:val="001B5595"/>
    <w:rsid w:val="001B7D12"/>
    <w:rsid w:val="001C0DCD"/>
    <w:rsid w:val="001C0E0D"/>
    <w:rsid w:val="001C219C"/>
    <w:rsid w:val="001C2FD7"/>
    <w:rsid w:val="001C4596"/>
    <w:rsid w:val="001C5390"/>
    <w:rsid w:val="001C62A1"/>
    <w:rsid w:val="001C7C8E"/>
    <w:rsid w:val="001D098B"/>
    <w:rsid w:val="001D2871"/>
    <w:rsid w:val="001D2986"/>
    <w:rsid w:val="001D536C"/>
    <w:rsid w:val="001E1A4B"/>
    <w:rsid w:val="001E23CE"/>
    <w:rsid w:val="001E33B3"/>
    <w:rsid w:val="001E7393"/>
    <w:rsid w:val="001E7852"/>
    <w:rsid w:val="001F0BAD"/>
    <w:rsid w:val="001F2AA3"/>
    <w:rsid w:val="001F2E50"/>
    <w:rsid w:val="001F3B0F"/>
    <w:rsid w:val="001F4C4D"/>
    <w:rsid w:val="001F6E35"/>
    <w:rsid w:val="001F7579"/>
    <w:rsid w:val="001F7EE7"/>
    <w:rsid w:val="002023FC"/>
    <w:rsid w:val="00202962"/>
    <w:rsid w:val="00202F2A"/>
    <w:rsid w:val="0020497E"/>
    <w:rsid w:val="00207BF8"/>
    <w:rsid w:val="002117AC"/>
    <w:rsid w:val="00211BE8"/>
    <w:rsid w:val="00211FA4"/>
    <w:rsid w:val="00212C69"/>
    <w:rsid w:val="0021308D"/>
    <w:rsid w:val="002144FE"/>
    <w:rsid w:val="0021450D"/>
    <w:rsid w:val="00214F56"/>
    <w:rsid w:val="00215EAC"/>
    <w:rsid w:val="0021665E"/>
    <w:rsid w:val="00216724"/>
    <w:rsid w:val="00220EA6"/>
    <w:rsid w:val="002215F4"/>
    <w:rsid w:val="00223F77"/>
    <w:rsid w:val="002246D9"/>
    <w:rsid w:val="00224EDA"/>
    <w:rsid w:val="00225E63"/>
    <w:rsid w:val="00226109"/>
    <w:rsid w:val="00226CA0"/>
    <w:rsid w:val="00227109"/>
    <w:rsid w:val="002314CA"/>
    <w:rsid w:val="00231EA8"/>
    <w:rsid w:val="00232448"/>
    <w:rsid w:val="00232833"/>
    <w:rsid w:val="00234360"/>
    <w:rsid w:val="002347AA"/>
    <w:rsid w:val="002353E3"/>
    <w:rsid w:val="002356C6"/>
    <w:rsid w:val="002366C6"/>
    <w:rsid w:val="002403ED"/>
    <w:rsid w:val="0024071D"/>
    <w:rsid w:val="00243E75"/>
    <w:rsid w:val="0024410E"/>
    <w:rsid w:val="002446E7"/>
    <w:rsid w:val="00245329"/>
    <w:rsid w:val="0024624E"/>
    <w:rsid w:val="002462D9"/>
    <w:rsid w:val="0024664E"/>
    <w:rsid w:val="00246C1B"/>
    <w:rsid w:val="0024708D"/>
    <w:rsid w:val="00247BC4"/>
    <w:rsid w:val="00247E74"/>
    <w:rsid w:val="002510F6"/>
    <w:rsid w:val="00251EC0"/>
    <w:rsid w:val="002522BC"/>
    <w:rsid w:val="00252504"/>
    <w:rsid w:val="00252EE2"/>
    <w:rsid w:val="00253F36"/>
    <w:rsid w:val="00253F50"/>
    <w:rsid w:val="002553CE"/>
    <w:rsid w:val="002559F5"/>
    <w:rsid w:val="00256C16"/>
    <w:rsid w:val="0025752E"/>
    <w:rsid w:val="00263B23"/>
    <w:rsid w:val="002640D7"/>
    <w:rsid w:val="00264615"/>
    <w:rsid w:val="00264850"/>
    <w:rsid w:val="00264896"/>
    <w:rsid w:val="00270014"/>
    <w:rsid w:val="0027005D"/>
    <w:rsid w:val="00270190"/>
    <w:rsid w:val="00270866"/>
    <w:rsid w:val="00270940"/>
    <w:rsid w:val="00270E55"/>
    <w:rsid w:val="0027319B"/>
    <w:rsid w:val="00274F2F"/>
    <w:rsid w:val="00274F5F"/>
    <w:rsid w:val="0027560F"/>
    <w:rsid w:val="00276CEF"/>
    <w:rsid w:val="0027741E"/>
    <w:rsid w:val="00277D2C"/>
    <w:rsid w:val="002812F2"/>
    <w:rsid w:val="00282992"/>
    <w:rsid w:val="00283013"/>
    <w:rsid w:val="00284E2E"/>
    <w:rsid w:val="00284ED2"/>
    <w:rsid w:val="00290CA0"/>
    <w:rsid w:val="00292D5B"/>
    <w:rsid w:val="00293691"/>
    <w:rsid w:val="00293A9D"/>
    <w:rsid w:val="00293C7A"/>
    <w:rsid w:val="002941C5"/>
    <w:rsid w:val="002944B7"/>
    <w:rsid w:val="002948D8"/>
    <w:rsid w:val="002950AB"/>
    <w:rsid w:val="00295B35"/>
    <w:rsid w:val="002963E1"/>
    <w:rsid w:val="00296C99"/>
    <w:rsid w:val="00296D40"/>
    <w:rsid w:val="002A0EC0"/>
    <w:rsid w:val="002A1E1D"/>
    <w:rsid w:val="002A1FA1"/>
    <w:rsid w:val="002A265A"/>
    <w:rsid w:val="002A4CC0"/>
    <w:rsid w:val="002B00E0"/>
    <w:rsid w:val="002B20E3"/>
    <w:rsid w:val="002B2846"/>
    <w:rsid w:val="002B2BFA"/>
    <w:rsid w:val="002B3331"/>
    <w:rsid w:val="002B3B71"/>
    <w:rsid w:val="002B3C54"/>
    <w:rsid w:val="002B3D9E"/>
    <w:rsid w:val="002B4095"/>
    <w:rsid w:val="002B6545"/>
    <w:rsid w:val="002B7282"/>
    <w:rsid w:val="002C2453"/>
    <w:rsid w:val="002C2971"/>
    <w:rsid w:val="002C39EB"/>
    <w:rsid w:val="002C4058"/>
    <w:rsid w:val="002C50E0"/>
    <w:rsid w:val="002D175E"/>
    <w:rsid w:val="002D34EC"/>
    <w:rsid w:val="002D37B8"/>
    <w:rsid w:val="002D3E9D"/>
    <w:rsid w:val="002D4679"/>
    <w:rsid w:val="002D56A3"/>
    <w:rsid w:val="002D5DC3"/>
    <w:rsid w:val="002D6BDC"/>
    <w:rsid w:val="002E0D37"/>
    <w:rsid w:val="002E1801"/>
    <w:rsid w:val="002E1D2B"/>
    <w:rsid w:val="002E2602"/>
    <w:rsid w:val="002E2986"/>
    <w:rsid w:val="002E29D7"/>
    <w:rsid w:val="002E37FA"/>
    <w:rsid w:val="002E3C99"/>
    <w:rsid w:val="002E40BF"/>
    <w:rsid w:val="002E4764"/>
    <w:rsid w:val="002E48FC"/>
    <w:rsid w:val="002E49B5"/>
    <w:rsid w:val="002E62D4"/>
    <w:rsid w:val="002E7B24"/>
    <w:rsid w:val="002F210A"/>
    <w:rsid w:val="002F225B"/>
    <w:rsid w:val="002F2861"/>
    <w:rsid w:val="002F2FEF"/>
    <w:rsid w:val="002F3B07"/>
    <w:rsid w:val="002F5810"/>
    <w:rsid w:val="002F5A99"/>
    <w:rsid w:val="002F6EEC"/>
    <w:rsid w:val="002F7013"/>
    <w:rsid w:val="00300659"/>
    <w:rsid w:val="0030090B"/>
    <w:rsid w:val="00300CA1"/>
    <w:rsid w:val="00301DFE"/>
    <w:rsid w:val="0030366E"/>
    <w:rsid w:val="00303C8A"/>
    <w:rsid w:val="00304E95"/>
    <w:rsid w:val="00305DC2"/>
    <w:rsid w:val="0030608A"/>
    <w:rsid w:val="003061AF"/>
    <w:rsid w:val="0030745E"/>
    <w:rsid w:val="00307D2E"/>
    <w:rsid w:val="003113C0"/>
    <w:rsid w:val="003152C4"/>
    <w:rsid w:val="003208E0"/>
    <w:rsid w:val="0032124B"/>
    <w:rsid w:val="00321F37"/>
    <w:rsid w:val="00322289"/>
    <w:rsid w:val="00322400"/>
    <w:rsid w:val="0032385A"/>
    <w:rsid w:val="00323A52"/>
    <w:rsid w:val="003242FE"/>
    <w:rsid w:val="0032542B"/>
    <w:rsid w:val="00325CFF"/>
    <w:rsid w:val="00327ABF"/>
    <w:rsid w:val="00330B52"/>
    <w:rsid w:val="00332273"/>
    <w:rsid w:val="003322D5"/>
    <w:rsid w:val="00332459"/>
    <w:rsid w:val="003331AD"/>
    <w:rsid w:val="00333E8E"/>
    <w:rsid w:val="0033426F"/>
    <w:rsid w:val="003358CC"/>
    <w:rsid w:val="00336460"/>
    <w:rsid w:val="00340A03"/>
    <w:rsid w:val="003412D1"/>
    <w:rsid w:val="00341712"/>
    <w:rsid w:val="00343B15"/>
    <w:rsid w:val="00345190"/>
    <w:rsid w:val="0034550B"/>
    <w:rsid w:val="00345697"/>
    <w:rsid w:val="00345992"/>
    <w:rsid w:val="00345DC9"/>
    <w:rsid w:val="003518EB"/>
    <w:rsid w:val="003541AE"/>
    <w:rsid w:val="003551FC"/>
    <w:rsid w:val="00355821"/>
    <w:rsid w:val="00355BDF"/>
    <w:rsid w:val="00355BE8"/>
    <w:rsid w:val="00355F27"/>
    <w:rsid w:val="0036114B"/>
    <w:rsid w:val="00361559"/>
    <w:rsid w:val="00361798"/>
    <w:rsid w:val="003617BA"/>
    <w:rsid w:val="00362635"/>
    <w:rsid w:val="00364669"/>
    <w:rsid w:val="003657CA"/>
    <w:rsid w:val="00367555"/>
    <w:rsid w:val="003709BB"/>
    <w:rsid w:val="003714FC"/>
    <w:rsid w:val="00372C19"/>
    <w:rsid w:val="00374046"/>
    <w:rsid w:val="00375D80"/>
    <w:rsid w:val="003768F4"/>
    <w:rsid w:val="003805F4"/>
    <w:rsid w:val="00380E01"/>
    <w:rsid w:val="00380F25"/>
    <w:rsid w:val="00381866"/>
    <w:rsid w:val="003818E6"/>
    <w:rsid w:val="00384315"/>
    <w:rsid w:val="00385E64"/>
    <w:rsid w:val="0038648D"/>
    <w:rsid w:val="00386B4C"/>
    <w:rsid w:val="0039049D"/>
    <w:rsid w:val="003913F4"/>
    <w:rsid w:val="00392974"/>
    <w:rsid w:val="003944C9"/>
    <w:rsid w:val="00394AAB"/>
    <w:rsid w:val="00394C57"/>
    <w:rsid w:val="003969AA"/>
    <w:rsid w:val="003A07AF"/>
    <w:rsid w:val="003A137C"/>
    <w:rsid w:val="003A1EDE"/>
    <w:rsid w:val="003A44B7"/>
    <w:rsid w:val="003A5764"/>
    <w:rsid w:val="003A602C"/>
    <w:rsid w:val="003A793D"/>
    <w:rsid w:val="003B02B6"/>
    <w:rsid w:val="003B09BA"/>
    <w:rsid w:val="003B0A9F"/>
    <w:rsid w:val="003B2B5A"/>
    <w:rsid w:val="003B3B8C"/>
    <w:rsid w:val="003B47DB"/>
    <w:rsid w:val="003B4F18"/>
    <w:rsid w:val="003B6A1A"/>
    <w:rsid w:val="003C15CD"/>
    <w:rsid w:val="003C1B71"/>
    <w:rsid w:val="003C2C3A"/>
    <w:rsid w:val="003C418D"/>
    <w:rsid w:val="003C4BD1"/>
    <w:rsid w:val="003C5616"/>
    <w:rsid w:val="003C74B2"/>
    <w:rsid w:val="003D18B4"/>
    <w:rsid w:val="003D2326"/>
    <w:rsid w:val="003D2832"/>
    <w:rsid w:val="003D4484"/>
    <w:rsid w:val="003D44C6"/>
    <w:rsid w:val="003D4606"/>
    <w:rsid w:val="003D4D7A"/>
    <w:rsid w:val="003D562C"/>
    <w:rsid w:val="003D65CA"/>
    <w:rsid w:val="003D6D77"/>
    <w:rsid w:val="003D6E50"/>
    <w:rsid w:val="003D7707"/>
    <w:rsid w:val="003D7DDA"/>
    <w:rsid w:val="003E11E7"/>
    <w:rsid w:val="003E1FAC"/>
    <w:rsid w:val="003E307E"/>
    <w:rsid w:val="003F06B2"/>
    <w:rsid w:val="003F1C6A"/>
    <w:rsid w:val="003F2A70"/>
    <w:rsid w:val="003F39FA"/>
    <w:rsid w:val="003F4096"/>
    <w:rsid w:val="003F466C"/>
    <w:rsid w:val="003F7436"/>
    <w:rsid w:val="003F743D"/>
    <w:rsid w:val="00400792"/>
    <w:rsid w:val="00400901"/>
    <w:rsid w:val="00400B12"/>
    <w:rsid w:val="00400B26"/>
    <w:rsid w:val="00400F04"/>
    <w:rsid w:val="00401DCC"/>
    <w:rsid w:val="00401FD5"/>
    <w:rsid w:val="00402BC5"/>
    <w:rsid w:val="00403F96"/>
    <w:rsid w:val="004049CD"/>
    <w:rsid w:val="00404C0F"/>
    <w:rsid w:val="004103D3"/>
    <w:rsid w:val="004105C3"/>
    <w:rsid w:val="00410C69"/>
    <w:rsid w:val="00410F00"/>
    <w:rsid w:val="00411ED9"/>
    <w:rsid w:val="00413E10"/>
    <w:rsid w:val="00413F08"/>
    <w:rsid w:val="004153B5"/>
    <w:rsid w:val="004215CF"/>
    <w:rsid w:val="00422FC0"/>
    <w:rsid w:val="00423A29"/>
    <w:rsid w:val="00423C40"/>
    <w:rsid w:val="0042594D"/>
    <w:rsid w:val="00426479"/>
    <w:rsid w:val="004269A1"/>
    <w:rsid w:val="00427422"/>
    <w:rsid w:val="004307FE"/>
    <w:rsid w:val="00433E68"/>
    <w:rsid w:val="0043476A"/>
    <w:rsid w:val="004363B6"/>
    <w:rsid w:val="00436F97"/>
    <w:rsid w:val="004404C4"/>
    <w:rsid w:val="004428F9"/>
    <w:rsid w:val="00444E0C"/>
    <w:rsid w:val="004456F9"/>
    <w:rsid w:val="00445821"/>
    <w:rsid w:val="0044582B"/>
    <w:rsid w:val="0044591A"/>
    <w:rsid w:val="00445AB9"/>
    <w:rsid w:val="00446175"/>
    <w:rsid w:val="004462E1"/>
    <w:rsid w:val="00447C04"/>
    <w:rsid w:val="00447C55"/>
    <w:rsid w:val="00450272"/>
    <w:rsid w:val="00457CD8"/>
    <w:rsid w:val="004609A7"/>
    <w:rsid w:val="00463794"/>
    <w:rsid w:val="00463A51"/>
    <w:rsid w:val="00463A6B"/>
    <w:rsid w:val="00464940"/>
    <w:rsid w:val="00464A6A"/>
    <w:rsid w:val="00464C03"/>
    <w:rsid w:val="00464F97"/>
    <w:rsid w:val="004656BE"/>
    <w:rsid w:val="00465842"/>
    <w:rsid w:val="00465D8D"/>
    <w:rsid w:val="0046676F"/>
    <w:rsid w:val="00470AFF"/>
    <w:rsid w:val="00471309"/>
    <w:rsid w:val="00471786"/>
    <w:rsid w:val="00473561"/>
    <w:rsid w:val="00476CD7"/>
    <w:rsid w:val="00477080"/>
    <w:rsid w:val="004771B4"/>
    <w:rsid w:val="00477EAD"/>
    <w:rsid w:val="00480DE5"/>
    <w:rsid w:val="0048147E"/>
    <w:rsid w:val="00482B62"/>
    <w:rsid w:val="00482F45"/>
    <w:rsid w:val="00483189"/>
    <w:rsid w:val="0048430A"/>
    <w:rsid w:val="00484A5B"/>
    <w:rsid w:val="00484F21"/>
    <w:rsid w:val="00486776"/>
    <w:rsid w:val="00490AAF"/>
    <w:rsid w:val="00490E10"/>
    <w:rsid w:val="004915CD"/>
    <w:rsid w:val="004916E4"/>
    <w:rsid w:val="00491AB8"/>
    <w:rsid w:val="0049208A"/>
    <w:rsid w:val="004922C3"/>
    <w:rsid w:val="00492881"/>
    <w:rsid w:val="00493601"/>
    <w:rsid w:val="00494314"/>
    <w:rsid w:val="0049634F"/>
    <w:rsid w:val="00497E38"/>
    <w:rsid w:val="004A005C"/>
    <w:rsid w:val="004A2524"/>
    <w:rsid w:val="004A2812"/>
    <w:rsid w:val="004A285E"/>
    <w:rsid w:val="004A4BFA"/>
    <w:rsid w:val="004A53DB"/>
    <w:rsid w:val="004A698E"/>
    <w:rsid w:val="004A6B51"/>
    <w:rsid w:val="004A7A88"/>
    <w:rsid w:val="004A7EBB"/>
    <w:rsid w:val="004B0B3B"/>
    <w:rsid w:val="004B105F"/>
    <w:rsid w:val="004B1FA5"/>
    <w:rsid w:val="004B3D6B"/>
    <w:rsid w:val="004B6113"/>
    <w:rsid w:val="004C0355"/>
    <w:rsid w:val="004C1379"/>
    <w:rsid w:val="004C17A0"/>
    <w:rsid w:val="004C1C90"/>
    <w:rsid w:val="004C25FB"/>
    <w:rsid w:val="004C2C28"/>
    <w:rsid w:val="004C350C"/>
    <w:rsid w:val="004C44A8"/>
    <w:rsid w:val="004C4754"/>
    <w:rsid w:val="004C47D0"/>
    <w:rsid w:val="004C5BB5"/>
    <w:rsid w:val="004C6307"/>
    <w:rsid w:val="004C6A1B"/>
    <w:rsid w:val="004D1F10"/>
    <w:rsid w:val="004D2602"/>
    <w:rsid w:val="004D3050"/>
    <w:rsid w:val="004D409C"/>
    <w:rsid w:val="004D4362"/>
    <w:rsid w:val="004D44AC"/>
    <w:rsid w:val="004D503C"/>
    <w:rsid w:val="004D6B9B"/>
    <w:rsid w:val="004D75EB"/>
    <w:rsid w:val="004E12C0"/>
    <w:rsid w:val="004E16CC"/>
    <w:rsid w:val="004E1754"/>
    <w:rsid w:val="004E1FE0"/>
    <w:rsid w:val="004E26BF"/>
    <w:rsid w:val="004E3760"/>
    <w:rsid w:val="004E3C44"/>
    <w:rsid w:val="004E5256"/>
    <w:rsid w:val="004E59F0"/>
    <w:rsid w:val="004E5B2F"/>
    <w:rsid w:val="004E6955"/>
    <w:rsid w:val="004E7248"/>
    <w:rsid w:val="004E7DD5"/>
    <w:rsid w:val="004F0D2C"/>
    <w:rsid w:val="004F1A83"/>
    <w:rsid w:val="004F2FC7"/>
    <w:rsid w:val="004F3E31"/>
    <w:rsid w:val="004F4508"/>
    <w:rsid w:val="004F46A6"/>
    <w:rsid w:val="004F49B4"/>
    <w:rsid w:val="004F504D"/>
    <w:rsid w:val="004F6296"/>
    <w:rsid w:val="00500EB0"/>
    <w:rsid w:val="005018A5"/>
    <w:rsid w:val="0050215B"/>
    <w:rsid w:val="00502849"/>
    <w:rsid w:val="00502FC3"/>
    <w:rsid w:val="00503A8F"/>
    <w:rsid w:val="005050C7"/>
    <w:rsid w:val="00506ECF"/>
    <w:rsid w:val="00507144"/>
    <w:rsid w:val="00507C3E"/>
    <w:rsid w:val="0051037F"/>
    <w:rsid w:val="00510F7E"/>
    <w:rsid w:val="005115BC"/>
    <w:rsid w:val="00511F39"/>
    <w:rsid w:val="00512577"/>
    <w:rsid w:val="00512BAA"/>
    <w:rsid w:val="0051415C"/>
    <w:rsid w:val="005142F4"/>
    <w:rsid w:val="0051442E"/>
    <w:rsid w:val="0051552D"/>
    <w:rsid w:val="00515A9F"/>
    <w:rsid w:val="00516C22"/>
    <w:rsid w:val="00517E8A"/>
    <w:rsid w:val="00520892"/>
    <w:rsid w:val="00521677"/>
    <w:rsid w:val="0052322D"/>
    <w:rsid w:val="00523F73"/>
    <w:rsid w:val="00525197"/>
    <w:rsid w:val="00526355"/>
    <w:rsid w:val="005276D4"/>
    <w:rsid w:val="00527B87"/>
    <w:rsid w:val="00530869"/>
    <w:rsid w:val="0053099E"/>
    <w:rsid w:val="00532A8D"/>
    <w:rsid w:val="00532A92"/>
    <w:rsid w:val="005334EC"/>
    <w:rsid w:val="00534026"/>
    <w:rsid w:val="0053556B"/>
    <w:rsid w:val="00535D93"/>
    <w:rsid w:val="00536B56"/>
    <w:rsid w:val="0054040A"/>
    <w:rsid w:val="00540EFA"/>
    <w:rsid w:val="0054516C"/>
    <w:rsid w:val="00545609"/>
    <w:rsid w:val="00545CF8"/>
    <w:rsid w:val="00546416"/>
    <w:rsid w:val="0055162A"/>
    <w:rsid w:val="005517A9"/>
    <w:rsid w:val="005519EC"/>
    <w:rsid w:val="00552DD0"/>
    <w:rsid w:val="00552F66"/>
    <w:rsid w:val="00553ED1"/>
    <w:rsid w:val="00554059"/>
    <w:rsid w:val="0055412D"/>
    <w:rsid w:val="00556929"/>
    <w:rsid w:val="005571D8"/>
    <w:rsid w:val="005572E5"/>
    <w:rsid w:val="005603FF"/>
    <w:rsid w:val="00561397"/>
    <w:rsid w:val="00561C2B"/>
    <w:rsid w:val="00561D67"/>
    <w:rsid w:val="00562110"/>
    <w:rsid w:val="00562DDA"/>
    <w:rsid w:val="00563FBB"/>
    <w:rsid w:val="0056440F"/>
    <w:rsid w:val="00564721"/>
    <w:rsid w:val="00565CB8"/>
    <w:rsid w:val="00565D27"/>
    <w:rsid w:val="00570053"/>
    <w:rsid w:val="00570145"/>
    <w:rsid w:val="005721A9"/>
    <w:rsid w:val="0057272E"/>
    <w:rsid w:val="00573602"/>
    <w:rsid w:val="00576460"/>
    <w:rsid w:val="00576C46"/>
    <w:rsid w:val="00580C07"/>
    <w:rsid w:val="00581802"/>
    <w:rsid w:val="00581B2C"/>
    <w:rsid w:val="00582B59"/>
    <w:rsid w:val="005847E2"/>
    <w:rsid w:val="005871DD"/>
    <w:rsid w:val="00590F3F"/>
    <w:rsid w:val="00591B21"/>
    <w:rsid w:val="00592C2B"/>
    <w:rsid w:val="005934E8"/>
    <w:rsid w:val="005946E4"/>
    <w:rsid w:val="00595EF7"/>
    <w:rsid w:val="005979F0"/>
    <w:rsid w:val="005A0855"/>
    <w:rsid w:val="005A1522"/>
    <w:rsid w:val="005A1690"/>
    <w:rsid w:val="005A4AED"/>
    <w:rsid w:val="005A5459"/>
    <w:rsid w:val="005A784B"/>
    <w:rsid w:val="005B0562"/>
    <w:rsid w:val="005B0B92"/>
    <w:rsid w:val="005B1648"/>
    <w:rsid w:val="005B2F5A"/>
    <w:rsid w:val="005B3537"/>
    <w:rsid w:val="005B3D11"/>
    <w:rsid w:val="005B5A93"/>
    <w:rsid w:val="005B6834"/>
    <w:rsid w:val="005B6B15"/>
    <w:rsid w:val="005C30E3"/>
    <w:rsid w:val="005C3C73"/>
    <w:rsid w:val="005C403F"/>
    <w:rsid w:val="005C4390"/>
    <w:rsid w:val="005C4DC7"/>
    <w:rsid w:val="005C5A43"/>
    <w:rsid w:val="005C5B44"/>
    <w:rsid w:val="005C70DE"/>
    <w:rsid w:val="005D003D"/>
    <w:rsid w:val="005D024E"/>
    <w:rsid w:val="005D1ED4"/>
    <w:rsid w:val="005D469E"/>
    <w:rsid w:val="005D6465"/>
    <w:rsid w:val="005D663B"/>
    <w:rsid w:val="005D68D0"/>
    <w:rsid w:val="005D7945"/>
    <w:rsid w:val="005E0042"/>
    <w:rsid w:val="005E11C6"/>
    <w:rsid w:val="005E292D"/>
    <w:rsid w:val="005E2C2A"/>
    <w:rsid w:val="005E3D25"/>
    <w:rsid w:val="005E54BF"/>
    <w:rsid w:val="005E6F27"/>
    <w:rsid w:val="005F127A"/>
    <w:rsid w:val="005F1A6B"/>
    <w:rsid w:val="005F2368"/>
    <w:rsid w:val="005F244E"/>
    <w:rsid w:val="005F2B14"/>
    <w:rsid w:val="005F34F3"/>
    <w:rsid w:val="005F43DA"/>
    <w:rsid w:val="005F4D79"/>
    <w:rsid w:val="005F54E3"/>
    <w:rsid w:val="005F6555"/>
    <w:rsid w:val="005F6864"/>
    <w:rsid w:val="005F696F"/>
    <w:rsid w:val="005F7F57"/>
    <w:rsid w:val="00601E50"/>
    <w:rsid w:val="006022B6"/>
    <w:rsid w:val="0060321A"/>
    <w:rsid w:val="00603488"/>
    <w:rsid w:val="0060378F"/>
    <w:rsid w:val="006039AF"/>
    <w:rsid w:val="00603F21"/>
    <w:rsid w:val="006044DA"/>
    <w:rsid w:val="00605003"/>
    <w:rsid w:val="00606382"/>
    <w:rsid w:val="00606D04"/>
    <w:rsid w:val="00606E00"/>
    <w:rsid w:val="006075D3"/>
    <w:rsid w:val="00610EA8"/>
    <w:rsid w:val="00611B4E"/>
    <w:rsid w:val="00611D8C"/>
    <w:rsid w:val="006133F5"/>
    <w:rsid w:val="00614100"/>
    <w:rsid w:val="0061580D"/>
    <w:rsid w:val="00615846"/>
    <w:rsid w:val="006201DA"/>
    <w:rsid w:val="00623B7A"/>
    <w:rsid w:val="006252DC"/>
    <w:rsid w:val="00625327"/>
    <w:rsid w:val="00625F2B"/>
    <w:rsid w:val="006261C3"/>
    <w:rsid w:val="006271A4"/>
    <w:rsid w:val="0062737F"/>
    <w:rsid w:val="006273A0"/>
    <w:rsid w:val="0062743E"/>
    <w:rsid w:val="006274A2"/>
    <w:rsid w:val="00627816"/>
    <w:rsid w:val="006307A5"/>
    <w:rsid w:val="00631115"/>
    <w:rsid w:val="00631646"/>
    <w:rsid w:val="00632BFA"/>
    <w:rsid w:val="00632EDB"/>
    <w:rsid w:val="00633342"/>
    <w:rsid w:val="00633845"/>
    <w:rsid w:val="00634D7F"/>
    <w:rsid w:val="00634F69"/>
    <w:rsid w:val="00635C3B"/>
    <w:rsid w:val="00635FAC"/>
    <w:rsid w:val="0063656E"/>
    <w:rsid w:val="0063759F"/>
    <w:rsid w:val="00637C65"/>
    <w:rsid w:val="00640F05"/>
    <w:rsid w:val="0064149E"/>
    <w:rsid w:val="00641698"/>
    <w:rsid w:val="00641E67"/>
    <w:rsid w:val="006420C1"/>
    <w:rsid w:val="00644098"/>
    <w:rsid w:val="00644BFF"/>
    <w:rsid w:val="00644EF7"/>
    <w:rsid w:val="00645118"/>
    <w:rsid w:val="00651D80"/>
    <w:rsid w:val="00652F98"/>
    <w:rsid w:val="006556FB"/>
    <w:rsid w:val="00655DDD"/>
    <w:rsid w:val="006563CF"/>
    <w:rsid w:val="00660220"/>
    <w:rsid w:val="00660962"/>
    <w:rsid w:val="00660DCB"/>
    <w:rsid w:val="0066269E"/>
    <w:rsid w:val="00663294"/>
    <w:rsid w:val="00663849"/>
    <w:rsid w:val="00665F79"/>
    <w:rsid w:val="00666A4F"/>
    <w:rsid w:val="00666A9F"/>
    <w:rsid w:val="00666C0A"/>
    <w:rsid w:val="00666D21"/>
    <w:rsid w:val="006710B6"/>
    <w:rsid w:val="00673C0C"/>
    <w:rsid w:val="00676905"/>
    <w:rsid w:val="00677434"/>
    <w:rsid w:val="00677B4E"/>
    <w:rsid w:val="00677FA9"/>
    <w:rsid w:val="0068027D"/>
    <w:rsid w:val="00680664"/>
    <w:rsid w:val="00680830"/>
    <w:rsid w:val="00683097"/>
    <w:rsid w:val="00683786"/>
    <w:rsid w:val="00683C5A"/>
    <w:rsid w:val="00683FD4"/>
    <w:rsid w:val="0068442A"/>
    <w:rsid w:val="00684C8C"/>
    <w:rsid w:val="00684E10"/>
    <w:rsid w:val="00685CBC"/>
    <w:rsid w:val="00686340"/>
    <w:rsid w:val="00690821"/>
    <w:rsid w:val="00691098"/>
    <w:rsid w:val="0069205C"/>
    <w:rsid w:val="00692B4B"/>
    <w:rsid w:val="00692F99"/>
    <w:rsid w:val="006939CF"/>
    <w:rsid w:val="00694246"/>
    <w:rsid w:val="00694A97"/>
    <w:rsid w:val="00694ABB"/>
    <w:rsid w:val="00694C82"/>
    <w:rsid w:val="006951C5"/>
    <w:rsid w:val="00696E57"/>
    <w:rsid w:val="00697700"/>
    <w:rsid w:val="006978A4"/>
    <w:rsid w:val="006A0A43"/>
    <w:rsid w:val="006A1001"/>
    <w:rsid w:val="006A1537"/>
    <w:rsid w:val="006A22C6"/>
    <w:rsid w:val="006A3CBB"/>
    <w:rsid w:val="006A453C"/>
    <w:rsid w:val="006A45AE"/>
    <w:rsid w:val="006A62E8"/>
    <w:rsid w:val="006B0855"/>
    <w:rsid w:val="006B0B3D"/>
    <w:rsid w:val="006B1059"/>
    <w:rsid w:val="006B1EAE"/>
    <w:rsid w:val="006B2232"/>
    <w:rsid w:val="006B2D6D"/>
    <w:rsid w:val="006B2EB0"/>
    <w:rsid w:val="006B4137"/>
    <w:rsid w:val="006B4189"/>
    <w:rsid w:val="006B43B9"/>
    <w:rsid w:val="006B4522"/>
    <w:rsid w:val="006B4F84"/>
    <w:rsid w:val="006B54AE"/>
    <w:rsid w:val="006B6C21"/>
    <w:rsid w:val="006B7222"/>
    <w:rsid w:val="006B73F0"/>
    <w:rsid w:val="006C05BA"/>
    <w:rsid w:val="006C1444"/>
    <w:rsid w:val="006C3A2E"/>
    <w:rsid w:val="006C4B79"/>
    <w:rsid w:val="006C4FAF"/>
    <w:rsid w:val="006C5C0E"/>
    <w:rsid w:val="006C672B"/>
    <w:rsid w:val="006C7E67"/>
    <w:rsid w:val="006D08AC"/>
    <w:rsid w:val="006D0CDC"/>
    <w:rsid w:val="006D1C27"/>
    <w:rsid w:val="006D2EFF"/>
    <w:rsid w:val="006D3207"/>
    <w:rsid w:val="006D35D1"/>
    <w:rsid w:val="006D3B0B"/>
    <w:rsid w:val="006D44DE"/>
    <w:rsid w:val="006E1071"/>
    <w:rsid w:val="006E2B00"/>
    <w:rsid w:val="006E2C3F"/>
    <w:rsid w:val="006E5764"/>
    <w:rsid w:val="006E5976"/>
    <w:rsid w:val="006E5A2D"/>
    <w:rsid w:val="006F1557"/>
    <w:rsid w:val="006F1C50"/>
    <w:rsid w:val="006F3034"/>
    <w:rsid w:val="006F3E9D"/>
    <w:rsid w:val="006F4180"/>
    <w:rsid w:val="006F4974"/>
    <w:rsid w:val="006F5E05"/>
    <w:rsid w:val="006F6C24"/>
    <w:rsid w:val="006F777D"/>
    <w:rsid w:val="007004F3"/>
    <w:rsid w:val="00700CA0"/>
    <w:rsid w:val="00701142"/>
    <w:rsid w:val="00701468"/>
    <w:rsid w:val="0070205D"/>
    <w:rsid w:val="007023D5"/>
    <w:rsid w:val="007026D1"/>
    <w:rsid w:val="00703288"/>
    <w:rsid w:val="007045F6"/>
    <w:rsid w:val="00705205"/>
    <w:rsid w:val="007053F8"/>
    <w:rsid w:val="00705C29"/>
    <w:rsid w:val="00705F0A"/>
    <w:rsid w:val="00711B18"/>
    <w:rsid w:val="007126E1"/>
    <w:rsid w:val="00712E48"/>
    <w:rsid w:val="007200B8"/>
    <w:rsid w:val="007202EA"/>
    <w:rsid w:val="00720D5C"/>
    <w:rsid w:val="00721376"/>
    <w:rsid w:val="007219B4"/>
    <w:rsid w:val="00721D8C"/>
    <w:rsid w:val="007221FC"/>
    <w:rsid w:val="0072237F"/>
    <w:rsid w:val="00724A5C"/>
    <w:rsid w:val="00724FA6"/>
    <w:rsid w:val="00725521"/>
    <w:rsid w:val="007277F9"/>
    <w:rsid w:val="00730380"/>
    <w:rsid w:val="00731D78"/>
    <w:rsid w:val="007321E5"/>
    <w:rsid w:val="007321F6"/>
    <w:rsid w:val="007322D1"/>
    <w:rsid w:val="00733A46"/>
    <w:rsid w:val="00734535"/>
    <w:rsid w:val="007362B4"/>
    <w:rsid w:val="00736400"/>
    <w:rsid w:val="007403F1"/>
    <w:rsid w:val="00742C44"/>
    <w:rsid w:val="0074429B"/>
    <w:rsid w:val="007452F6"/>
    <w:rsid w:val="00745711"/>
    <w:rsid w:val="00745BF8"/>
    <w:rsid w:val="00745FF1"/>
    <w:rsid w:val="00746BD5"/>
    <w:rsid w:val="00746E9F"/>
    <w:rsid w:val="007479DF"/>
    <w:rsid w:val="00747B34"/>
    <w:rsid w:val="00756901"/>
    <w:rsid w:val="00757DAD"/>
    <w:rsid w:val="0076079F"/>
    <w:rsid w:val="007607E8"/>
    <w:rsid w:val="007611DE"/>
    <w:rsid w:val="00761986"/>
    <w:rsid w:val="007622BD"/>
    <w:rsid w:val="007635CE"/>
    <w:rsid w:val="00764F25"/>
    <w:rsid w:val="00765B26"/>
    <w:rsid w:val="00766928"/>
    <w:rsid w:val="00767848"/>
    <w:rsid w:val="00767CBB"/>
    <w:rsid w:val="00770841"/>
    <w:rsid w:val="007708F9"/>
    <w:rsid w:val="00771426"/>
    <w:rsid w:val="00771676"/>
    <w:rsid w:val="007722B4"/>
    <w:rsid w:val="007752B8"/>
    <w:rsid w:val="00777167"/>
    <w:rsid w:val="00781C9E"/>
    <w:rsid w:val="007821EA"/>
    <w:rsid w:val="00783B5F"/>
    <w:rsid w:val="00784384"/>
    <w:rsid w:val="0078605A"/>
    <w:rsid w:val="007862AE"/>
    <w:rsid w:val="0078715B"/>
    <w:rsid w:val="0079160E"/>
    <w:rsid w:val="00792CC8"/>
    <w:rsid w:val="00793682"/>
    <w:rsid w:val="007944AC"/>
    <w:rsid w:val="007954AE"/>
    <w:rsid w:val="00795607"/>
    <w:rsid w:val="00795890"/>
    <w:rsid w:val="00795BE3"/>
    <w:rsid w:val="00795E2A"/>
    <w:rsid w:val="007964BE"/>
    <w:rsid w:val="00796BFD"/>
    <w:rsid w:val="007A1704"/>
    <w:rsid w:val="007A220A"/>
    <w:rsid w:val="007A269F"/>
    <w:rsid w:val="007A27BE"/>
    <w:rsid w:val="007A2818"/>
    <w:rsid w:val="007A33B8"/>
    <w:rsid w:val="007A4C0F"/>
    <w:rsid w:val="007A521B"/>
    <w:rsid w:val="007A5707"/>
    <w:rsid w:val="007A6B42"/>
    <w:rsid w:val="007A73CE"/>
    <w:rsid w:val="007B0B79"/>
    <w:rsid w:val="007B1D89"/>
    <w:rsid w:val="007B2BD1"/>
    <w:rsid w:val="007B6616"/>
    <w:rsid w:val="007B6A30"/>
    <w:rsid w:val="007B7562"/>
    <w:rsid w:val="007B7C84"/>
    <w:rsid w:val="007C379C"/>
    <w:rsid w:val="007C41B5"/>
    <w:rsid w:val="007C436B"/>
    <w:rsid w:val="007C5BEE"/>
    <w:rsid w:val="007C5F2D"/>
    <w:rsid w:val="007C639F"/>
    <w:rsid w:val="007C650D"/>
    <w:rsid w:val="007D0020"/>
    <w:rsid w:val="007D13FF"/>
    <w:rsid w:val="007D2078"/>
    <w:rsid w:val="007D21CC"/>
    <w:rsid w:val="007D3A1D"/>
    <w:rsid w:val="007D3CAA"/>
    <w:rsid w:val="007D4BE5"/>
    <w:rsid w:val="007D576F"/>
    <w:rsid w:val="007D6B4E"/>
    <w:rsid w:val="007D6ED9"/>
    <w:rsid w:val="007D75E2"/>
    <w:rsid w:val="007D7717"/>
    <w:rsid w:val="007E34F3"/>
    <w:rsid w:val="007E4274"/>
    <w:rsid w:val="007E4ECD"/>
    <w:rsid w:val="007E5558"/>
    <w:rsid w:val="007E5AF4"/>
    <w:rsid w:val="007F0C90"/>
    <w:rsid w:val="007F27F5"/>
    <w:rsid w:val="007F6E6B"/>
    <w:rsid w:val="007F711D"/>
    <w:rsid w:val="007F750C"/>
    <w:rsid w:val="007F7BAE"/>
    <w:rsid w:val="0080314C"/>
    <w:rsid w:val="00804659"/>
    <w:rsid w:val="00804EA5"/>
    <w:rsid w:val="00807196"/>
    <w:rsid w:val="008125A7"/>
    <w:rsid w:val="008129BB"/>
    <w:rsid w:val="00812DA5"/>
    <w:rsid w:val="00813137"/>
    <w:rsid w:val="00813C14"/>
    <w:rsid w:val="00813CBC"/>
    <w:rsid w:val="0081462D"/>
    <w:rsid w:val="008147E9"/>
    <w:rsid w:val="0081733D"/>
    <w:rsid w:val="0081764F"/>
    <w:rsid w:val="0082251A"/>
    <w:rsid w:val="008233FD"/>
    <w:rsid w:val="00823A91"/>
    <w:rsid w:val="00823BE1"/>
    <w:rsid w:val="008251AD"/>
    <w:rsid w:val="0082688F"/>
    <w:rsid w:val="0083149B"/>
    <w:rsid w:val="00831EBD"/>
    <w:rsid w:val="00833634"/>
    <w:rsid w:val="00833E60"/>
    <w:rsid w:val="00834482"/>
    <w:rsid w:val="008346FD"/>
    <w:rsid w:val="0083535C"/>
    <w:rsid w:val="008365D9"/>
    <w:rsid w:val="00836AFC"/>
    <w:rsid w:val="00836EAB"/>
    <w:rsid w:val="00840DAE"/>
    <w:rsid w:val="0084131A"/>
    <w:rsid w:val="00841397"/>
    <w:rsid w:val="008439F0"/>
    <w:rsid w:val="00844697"/>
    <w:rsid w:val="00844C19"/>
    <w:rsid w:val="00845C28"/>
    <w:rsid w:val="008468DE"/>
    <w:rsid w:val="00847612"/>
    <w:rsid w:val="00847E4C"/>
    <w:rsid w:val="00850BC8"/>
    <w:rsid w:val="008532AA"/>
    <w:rsid w:val="00856E13"/>
    <w:rsid w:val="0085715E"/>
    <w:rsid w:val="008616E8"/>
    <w:rsid w:val="008628F5"/>
    <w:rsid w:val="00864C90"/>
    <w:rsid w:val="00866935"/>
    <w:rsid w:val="00867096"/>
    <w:rsid w:val="008670FA"/>
    <w:rsid w:val="00867708"/>
    <w:rsid w:val="00867D75"/>
    <w:rsid w:val="008707FD"/>
    <w:rsid w:val="00871309"/>
    <w:rsid w:val="008713F2"/>
    <w:rsid w:val="00872A36"/>
    <w:rsid w:val="00872F18"/>
    <w:rsid w:val="0087353B"/>
    <w:rsid w:val="00874C2F"/>
    <w:rsid w:val="0087565E"/>
    <w:rsid w:val="0087567B"/>
    <w:rsid w:val="00876837"/>
    <w:rsid w:val="00876C8F"/>
    <w:rsid w:val="00877080"/>
    <w:rsid w:val="0087709A"/>
    <w:rsid w:val="008774C3"/>
    <w:rsid w:val="008776F6"/>
    <w:rsid w:val="00877B54"/>
    <w:rsid w:val="00880CCD"/>
    <w:rsid w:val="0088186F"/>
    <w:rsid w:val="008825BB"/>
    <w:rsid w:val="008836C0"/>
    <w:rsid w:val="00883FD5"/>
    <w:rsid w:val="0088477D"/>
    <w:rsid w:val="00885CDD"/>
    <w:rsid w:val="0089008B"/>
    <w:rsid w:val="0089018E"/>
    <w:rsid w:val="00890B2C"/>
    <w:rsid w:val="00890FEB"/>
    <w:rsid w:val="00891874"/>
    <w:rsid w:val="00892299"/>
    <w:rsid w:val="008949EB"/>
    <w:rsid w:val="00896368"/>
    <w:rsid w:val="0089730E"/>
    <w:rsid w:val="00897792"/>
    <w:rsid w:val="008A3DA2"/>
    <w:rsid w:val="008A3FF8"/>
    <w:rsid w:val="008A44A5"/>
    <w:rsid w:val="008A517C"/>
    <w:rsid w:val="008A6BAE"/>
    <w:rsid w:val="008B6465"/>
    <w:rsid w:val="008B6A66"/>
    <w:rsid w:val="008B6DBB"/>
    <w:rsid w:val="008B787C"/>
    <w:rsid w:val="008C0169"/>
    <w:rsid w:val="008C0720"/>
    <w:rsid w:val="008C309E"/>
    <w:rsid w:val="008C3436"/>
    <w:rsid w:val="008C4F94"/>
    <w:rsid w:val="008C4FF7"/>
    <w:rsid w:val="008C5975"/>
    <w:rsid w:val="008C6343"/>
    <w:rsid w:val="008D175C"/>
    <w:rsid w:val="008D1E45"/>
    <w:rsid w:val="008D2403"/>
    <w:rsid w:val="008D2B80"/>
    <w:rsid w:val="008D33C3"/>
    <w:rsid w:val="008D35BA"/>
    <w:rsid w:val="008D3651"/>
    <w:rsid w:val="008D423F"/>
    <w:rsid w:val="008D57A9"/>
    <w:rsid w:val="008D6538"/>
    <w:rsid w:val="008D6EEB"/>
    <w:rsid w:val="008D75AE"/>
    <w:rsid w:val="008D7DA7"/>
    <w:rsid w:val="008E0307"/>
    <w:rsid w:val="008E079A"/>
    <w:rsid w:val="008E07E5"/>
    <w:rsid w:val="008E2439"/>
    <w:rsid w:val="008E5832"/>
    <w:rsid w:val="008E5F05"/>
    <w:rsid w:val="008E601A"/>
    <w:rsid w:val="008E668C"/>
    <w:rsid w:val="008E6F78"/>
    <w:rsid w:val="008E73A0"/>
    <w:rsid w:val="008E789F"/>
    <w:rsid w:val="008F0217"/>
    <w:rsid w:val="008F0582"/>
    <w:rsid w:val="008F1580"/>
    <w:rsid w:val="008F1A69"/>
    <w:rsid w:val="008F1B5D"/>
    <w:rsid w:val="008F29AC"/>
    <w:rsid w:val="008F47BD"/>
    <w:rsid w:val="008F4E03"/>
    <w:rsid w:val="008F5FF8"/>
    <w:rsid w:val="008F7FE9"/>
    <w:rsid w:val="0090099C"/>
    <w:rsid w:val="00904149"/>
    <w:rsid w:val="0090789F"/>
    <w:rsid w:val="00907AD3"/>
    <w:rsid w:val="00907E8C"/>
    <w:rsid w:val="0091060F"/>
    <w:rsid w:val="00910852"/>
    <w:rsid w:val="00912057"/>
    <w:rsid w:val="00912ED3"/>
    <w:rsid w:val="009131B1"/>
    <w:rsid w:val="00913943"/>
    <w:rsid w:val="0091405B"/>
    <w:rsid w:val="00915F0B"/>
    <w:rsid w:val="0091637C"/>
    <w:rsid w:val="009165A2"/>
    <w:rsid w:val="0091783B"/>
    <w:rsid w:val="00917B7C"/>
    <w:rsid w:val="00917F34"/>
    <w:rsid w:val="00917FA1"/>
    <w:rsid w:val="009211E1"/>
    <w:rsid w:val="0092266A"/>
    <w:rsid w:val="009229F1"/>
    <w:rsid w:val="0092353C"/>
    <w:rsid w:val="00924C59"/>
    <w:rsid w:val="00924DF8"/>
    <w:rsid w:val="00926C2B"/>
    <w:rsid w:val="00930A7F"/>
    <w:rsid w:val="009322CB"/>
    <w:rsid w:val="00932A48"/>
    <w:rsid w:val="00932DD7"/>
    <w:rsid w:val="00932F4C"/>
    <w:rsid w:val="00934DD6"/>
    <w:rsid w:val="00935CA2"/>
    <w:rsid w:val="00935DD4"/>
    <w:rsid w:val="00940017"/>
    <w:rsid w:val="00940D1E"/>
    <w:rsid w:val="00941BC5"/>
    <w:rsid w:val="00941F42"/>
    <w:rsid w:val="00943005"/>
    <w:rsid w:val="0094416B"/>
    <w:rsid w:val="00945C5F"/>
    <w:rsid w:val="00945D67"/>
    <w:rsid w:val="00947EBC"/>
    <w:rsid w:val="0095028C"/>
    <w:rsid w:val="009502AD"/>
    <w:rsid w:val="009514E3"/>
    <w:rsid w:val="009522EA"/>
    <w:rsid w:val="0095441D"/>
    <w:rsid w:val="0095522B"/>
    <w:rsid w:val="00957268"/>
    <w:rsid w:val="00957521"/>
    <w:rsid w:val="00957BC7"/>
    <w:rsid w:val="00957D2B"/>
    <w:rsid w:val="009654F9"/>
    <w:rsid w:val="0096588E"/>
    <w:rsid w:val="00966AE1"/>
    <w:rsid w:val="00966B45"/>
    <w:rsid w:val="00967518"/>
    <w:rsid w:val="009706A4"/>
    <w:rsid w:val="0097111A"/>
    <w:rsid w:val="00973851"/>
    <w:rsid w:val="00973B3D"/>
    <w:rsid w:val="00973EE6"/>
    <w:rsid w:val="00974DEC"/>
    <w:rsid w:val="009750E6"/>
    <w:rsid w:val="0097522C"/>
    <w:rsid w:val="00975B40"/>
    <w:rsid w:val="00977AE7"/>
    <w:rsid w:val="009801DD"/>
    <w:rsid w:val="00981F97"/>
    <w:rsid w:val="00982C31"/>
    <w:rsid w:val="00982EDE"/>
    <w:rsid w:val="00983066"/>
    <w:rsid w:val="00985974"/>
    <w:rsid w:val="009864DC"/>
    <w:rsid w:val="00986D33"/>
    <w:rsid w:val="00990060"/>
    <w:rsid w:val="0099133B"/>
    <w:rsid w:val="009937DD"/>
    <w:rsid w:val="0099489B"/>
    <w:rsid w:val="00994FA2"/>
    <w:rsid w:val="00995A63"/>
    <w:rsid w:val="009963F1"/>
    <w:rsid w:val="00996DE6"/>
    <w:rsid w:val="009A00EB"/>
    <w:rsid w:val="009A0D68"/>
    <w:rsid w:val="009A177B"/>
    <w:rsid w:val="009A1BE5"/>
    <w:rsid w:val="009A289A"/>
    <w:rsid w:val="009A3E28"/>
    <w:rsid w:val="009A4891"/>
    <w:rsid w:val="009A4AC0"/>
    <w:rsid w:val="009A4C7F"/>
    <w:rsid w:val="009A52C0"/>
    <w:rsid w:val="009A5642"/>
    <w:rsid w:val="009A61DA"/>
    <w:rsid w:val="009B08B4"/>
    <w:rsid w:val="009B0E03"/>
    <w:rsid w:val="009B109E"/>
    <w:rsid w:val="009B1110"/>
    <w:rsid w:val="009B4875"/>
    <w:rsid w:val="009B5A5E"/>
    <w:rsid w:val="009B5A85"/>
    <w:rsid w:val="009B77B1"/>
    <w:rsid w:val="009B7BEE"/>
    <w:rsid w:val="009C02F0"/>
    <w:rsid w:val="009C03A6"/>
    <w:rsid w:val="009C2D7C"/>
    <w:rsid w:val="009C369A"/>
    <w:rsid w:val="009C4073"/>
    <w:rsid w:val="009C4F3F"/>
    <w:rsid w:val="009C5394"/>
    <w:rsid w:val="009C58E7"/>
    <w:rsid w:val="009C6F74"/>
    <w:rsid w:val="009C7F8F"/>
    <w:rsid w:val="009D0311"/>
    <w:rsid w:val="009D04DC"/>
    <w:rsid w:val="009D0962"/>
    <w:rsid w:val="009D193D"/>
    <w:rsid w:val="009D222F"/>
    <w:rsid w:val="009D25C4"/>
    <w:rsid w:val="009D48B8"/>
    <w:rsid w:val="009D49AD"/>
    <w:rsid w:val="009D4BE0"/>
    <w:rsid w:val="009D4E89"/>
    <w:rsid w:val="009D5221"/>
    <w:rsid w:val="009D5239"/>
    <w:rsid w:val="009D56BC"/>
    <w:rsid w:val="009D6662"/>
    <w:rsid w:val="009D6B05"/>
    <w:rsid w:val="009D753D"/>
    <w:rsid w:val="009E1C7E"/>
    <w:rsid w:val="009E1FF5"/>
    <w:rsid w:val="009E4995"/>
    <w:rsid w:val="009E52F8"/>
    <w:rsid w:val="009E7738"/>
    <w:rsid w:val="009F05D0"/>
    <w:rsid w:val="009F0BF8"/>
    <w:rsid w:val="009F153D"/>
    <w:rsid w:val="009F178D"/>
    <w:rsid w:val="009F277E"/>
    <w:rsid w:val="009F3847"/>
    <w:rsid w:val="009F390B"/>
    <w:rsid w:val="009F43C9"/>
    <w:rsid w:val="009F451A"/>
    <w:rsid w:val="009F6FA7"/>
    <w:rsid w:val="009F7D80"/>
    <w:rsid w:val="009F7F50"/>
    <w:rsid w:val="00A00157"/>
    <w:rsid w:val="00A00731"/>
    <w:rsid w:val="00A022E1"/>
    <w:rsid w:val="00A0244C"/>
    <w:rsid w:val="00A03444"/>
    <w:rsid w:val="00A04837"/>
    <w:rsid w:val="00A04C3F"/>
    <w:rsid w:val="00A052C1"/>
    <w:rsid w:val="00A0744F"/>
    <w:rsid w:val="00A0760B"/>
    <w:rsid w:val="00A07770"/>
    <w:rsid w:val="00A11650"/>
    <w:rsid w:val="00A14A87"/>
    <w:rsid w:val="00A14CB9"/>
    <w:rsid w:val="00A14ED8"/>
    <w:rsid w:val="00A15471"/>
    <w:rsid w:val="00A158D6"/>
    <w:rsid w:val="00A16124"/>
    <w:rsid w:val="00A16D7D"/>
    <w:rsid w:val="00A17ABB"/>
    <w:rsid w:val="00A17C0F"/>
    <w:rsid w:val="00A21A86"/>
    <w:rsid w:val="00A227B7"/>
    <w:rsid w:val="00A24A6B"/>
    <w:rsid w:val="00A24DB9"/>
    <w:rsid w:val="00A26338"/>
    <w:rsid w:val="00A27175"/>
    <w:rsid w:val="00A27B68"/>
    <w:rsid w:val="00A27F12"/>
    <w:rsid w:val="00A302EB"/>
    <w:rsid w:val="00A3048C"/>
    <w:rsid w:val="00A31115"/>
    <w:rsid w:val="00A31D03"/>
    <w:rsid w:val="00A320AB"/>
    <w:rsid w:val="00A32224"/>
    <w:rsid w:val="00A33169"/>
    <w:rsid w:val="00A3444A"/>
    <w:rsid w:val="00A3451D"/>
    <w:rsid w:val="00A347EC"/>
    <w:rsid w:val="00A34BE6"/>
    <w:rsid w:val="00A35273"/>
    <w:rsid w:val="00A35BB9"/>
    <w:rsid w:val="00A3629E"/>
    <w:rsid w:val="00A36AC2"/>
    <w:rsid w:val="00A377E6"/>
    <w:rsid w:val="00A379D4"/>
    <w:rsid w:val="00A40C0C"/>
    <w:rsid w:val="00A426B0"/>
    <w:rsid w:val="00A434A0"/>
    <w:rsid w:val="00A449C3"/>
    <w:rsid w:val="00A44F70"/>
    <w:rsid w:val="00A45863"/>
    <w:rsid w:val="00A465D5"/>
    <w:rsid w:val="00A46944"/>
    <w:rsid w:val="00A46A77"/>
    <w:rsid w:val="00A46B0E"/>
    <w:rsid w:val="00A46FBB"/>
    <w:rsid w:val="00A50F7E"/>
    <w:rsid w:val="00A514D0"/>
    <w:rsid w:val="00A51F29"/>
    <w:rsid w:val="00A5436F"/>
    <w:rsid w:val="00A552CC"/>
    <w:rsid w:val="00A55510"/>
    <w:rsid w:val="00A56022"/>
    <w:rsid w:val="00A56627"/>
    <w:rsid w:val="00A57568"/>
    <w:rsid w:val="00A579A3"/>
    <w:rsid w:val="00A57E27"/>
    <w:rsid w:val="00A60AD6"/>
    <w:rsid w:val="00A61262"/>
    <w:rsid w:val="00A61508"/>
    <w:rsid w:val="00A63299"/>
    <w:rsid w:val="00A63500"/>
    <w:rsid w:val="00A63A8B"/>
    <w:rsid w:val="00A64774"/>
    <w:rsid w:val="00A66BF2"/>
    <w:rsid w:val="00A672EB"/>
    <w:rsid w:val="00A708B3"/>
    <w:rsid w:val="00A714EA"/>
    <w:rsid w:val="00A716D5"/>
    <w:rsid w:val="00A71CAC"/>
    <w:rsid w:val="00A73102"/>
    <w:rsid w:val="00A731CB"/>
    <w:rsid w:val="00A7418F"/>
    <w:rsid w:val="00A74C56"/>
    <w:rsid w:val="00A74E71"/>
    <w:rsid w:val="00A75F3D"/>
    <w:rsid w:val="00A77E27"/>
    <w:rsid w:val="00A801A2"/>
    <w:rsid w:val="00A80747"/>
    <w:rsid w:val="00A8153F"/>
    <w:rsid w:val="00A815DB"/>
    <w:rsid w:val="00A81B6B"/>
    <w:rsid w:val="00A82AB6"/>
    <w:rsid w:val="00A82AFD"/>
    <w:rsid w:val="00A85552"/>
    <w:rsid w:val="00A85A65"/>
    <w:rsid w:val="00A87BBC"/>
    <w:rsid w:val="00A906AE"/>
    <w:rsid w:val="00A91566"/>
    <w:rsid w:val="00A93B99"/>
    <w:rsid w:val="00A93FDB"/>
    <w:rsid w:val="00A9404A"/>
    <w:rsid w:val="00A9523D"/>
    <w:rsid w:val="00A962E7"/>
    <w:rsid w:val="00A96A24"/>
    <w:rsid w:val="00A97508"/>
    <w:rsid w:val="00AA065F"/>
    <w:rsid w:val="00AA0C38"/>
    <w:rsid w:val="00AA2ECE"/>
    <w:rsid w:val="00AA5241"/>
    <w:rsid w:val="00AA7442"/>
    <w:rsid w:val="00AA7BAF"/>
    <w:rsid w:val="00AB0710"/>
    <w:rsid w:val="00AB15CD"/>
    <w:rsid w:val="00AB182A"/>
    <w:rsid w:val="00AB2216"/>
    <w:rsid w:val="00AB3070"/>
    <w:rsid w:val="00AB34B5"/>
    <w:rsid w:val="00AB3B4E"/>
    <w:rsid w:val="00AB4125"/>
    <w:rsid w:val="00AB4BE5"/>
    <w:rsid w:val="00AB5765"/>
    <w:rsid w:val="00AB5D65"/>
    <w:rsid w:val="00AB63B0"/>
    <w:rsid w:val="00AB7D1F"/>
    <w:rsid w:val="00AC1B13"/>
    <w:rsid w:val="00AC4986"/>
    <w:rsid w:val="00AC4ABE"/>
    <w:rsid w:val="00AC59C7"/>
    <w:rsid w:val="00AC5D07"/>
    <w:rsid w:val="00AC64FB"/>
    <w:rsid w:val="00AC7796"/>
    <w:rsid w:val="00AC78BD"/>
    <w:rsid w:val="00AC79DC"/>
    <w:rsid w:val="00AD0EB7"/>
    <w:rsid w:val="00AD1148"/>
    <w:rsid w:val="00AD158D"/>
    <w:rsid w:val="00AD22B0"/>
    <w:rsid w:val="00AD22C4"/>
    <w:rsid w:val="00AD2324"/>
    <w:rsid w:val="00AD2AB2"/>
    <w:rsid w:val="00AD43CA"/>
    <w:rsid w:val="00AD44C3"/>
    <w:rsid w:val="00AD5CD8"/>
    <w:rsid w:val="00AD5EAD"/>
    <w:rsid w:val="00AD61C2"/>
    <w:rsid w:val="00AD623E"/>
    <w:rsid w:val="00AE2B50"/>
    <w:rsid w:val="00AE2E87"/>
    <w:rsid w:val="00AE2FB5"/>
    <w:rsid w:val="00AE33AB"/>
    <w:rsid w:val="00AE3BCC"/>
    <w:rsid w:val="00AE40E6"/>
    <w:rsid w:val="00AE57CC"/>
    <w:rsid w:val="00AE6BBE"/>
    <w:rsid w:val="00AE71C2"/>
    <w:rsid w:val="00AE7F53"/>
    <w:rsid w:val="00AF0143"/>
    <w:rsid w:val="00AF032D"/>
    <w:rsid w:val="00AF060F"/>
    <w:rsid w:val="00AF200B"/>
    <w:rsid w:val="00AF39E8"/>
    <w:rsid w:val="00AF3D18"/>
    <w:rsid w:val="00AF3ED5"/>
    <w:rsid w:val="00AF47FB"/>
    <w:rsid w:val="00AF6F24"/>
    <w:rsid w:val="00AF7266"/>
    <w:rsid w:val="00B00270"/>
    <w:rsid w:val="00B00E98"/>
    <w:rsid w:val="00B03C57"/>
    <w:rsid w:val="00B03E52"/>
    <w:rsid w:val="00B04EDE"/>
    <w:rsid w:val="00B07370"/>
    <w:rsid w:val="00B07841"/>
    <w:rsid w:val="00B07CF2"/>
    <w:rsid w:val="00B07EC6"/>
    <w:rsid w:val="00B11A0B"/>
    <w:rsid w:val="00B12936"/>
    <w:rsid w:val="00B133F7"/>
    <w:rsid w:val="00B13A16"/>
    <w:rsid w:val="00B148E6"/>
    <w:rsid w:val="00B150C3"/>
    <w:rsid w:val="00B15E9D"/>
    <w:rsid w:val="00B1633C"/>
    <w:rsid w:val="00B16FDD"/>
    <w:rsid w:val="00B22761"/>
    <w:rsid w:val="00B229C3"/>
    <w:rsid w:val="00B22E97"/>
    <w:rsid w:val="00B2358C"/>
    <w:rsid w:val="00B23B23"/>
    <w:rsid w:val="00B2410F"/>
    <w:rsid w:val="00B249C4"/>
    <w:rsid w:val="00B24B41"/>
    <w:rsid w:val="00B25229"/>
    <w:rsid w:val="00B259AB"/>
    <w:rsid w:val="00B25FAD"/>
    <w:rsid w:val="00B30F7E"/>
    <w:rsid w:val="00B31A55"/>
    <w:rsid w:val="00B325BB"/>
    <w:rsid w:val="00B356F7"/>
    <w:rsid w:val="00B36B42"/>
    <w:rsid w:val="00B36C91"/>
    <w:rsid w:val="00B370EE"/>
    <w:rsid w:val="00B370F0"/>
    <w:rsid w:val="00B37280"/>
    <w:rsid w:val="00B3747F"/>
    <w:rsid w:val="00B407AC"/>
    <w:rsid w:val="00B41EFF"/>
    <w:rsid w:val="00B425B8"/>
    <w:rsid w:val="00B43205"/>
    <w:rsid w:val="00B43FC6"/>
    <w:rsid w:val="00B44E3C"/>
    <w:rsid w:val="00B45588"/>
    <w:rsid w:val="00B4575A"/>
    <w:rsid w:val="00B45937"/>
    <w:rsid w:val="00B45BE1"/>
    <w:rsid w:val="00B501BD"/>
    <w:rsid w:val="00B51139"/>
    <w:rsid w:val="00B511C4"/>
    <w:rsid w:val="00B5134F"/>
    <w:rsid w:val="00B51C20"/>
    <w:rsid w:val="00B52A55"/>
    <w:rsid w:val="00B52FF4"/>
    <w:rsid w:val="00B54521"/>
    <w:rsid w:val="00B55CA0"/>
    <w:rsid w:val="00B56F2B"/>
    <w:rsid w:val="00B57B0C"/>
    <w:rsid w:val="00B57D95"/>
    <w:rsid w:val="00B60ADB"/>
    <w:rsid w:val="00B60F11"/>
    <w:rsid w:val="00B613DC"/>
    <w:rsid w:val="00B61C7A"/>
    <w:rsid w:val="00B627D6"/>
    <w:rsid w:val="00B63EB2"/>
    <w:rsid w:val="00B66597"/>
    <w:rsid w:val="00B667D1"/>
    <w:rsid w:val="00B70B7A"/>
    <w:rsid w:val="00B72C64"/>
    <w:rsid w:val="00B73795"/>
    <w:rsid w:val="00B74ACB"/>
    <w:rsid w:val="00B74C84"/>
    <w:rsid w:val="00B76745"/>
    <w:rsid w:val="00B81830"/>
    <w:rsid w:val="00B86480"/>
    <w:rsid w:val="00B87AB1"/>
    <w:rsid w:val="00B900E3"/>
    <w:rsid w:val="00B93194"/>
    <w:rsid w:val="00B93ADF"/>
    <w:rsid w:val="00B93FFC"/>
    <w:rsid w:val="00B944D1"/>
    <w:rsid w:val="00B95493"/>
    <w:rsid w:val="00BA0AAF"/>
    <w:rsid w:val="00BA1EC4"/>
    <w:rsid w:val="00BA4D9A"/>
    <w:rsid w:val="00BA4F48"/>
    <w:rsid w:val="00BA57B9"/>
    <w:rsid w:val="00BA6F1E"/>
    <w:rsid w:val="00BA798E"/>
    <w:rsid w:val="00BB2B6E"/>
    <w:rsid w:val="00BB2D01"/>
    <w:rsid w:val="00BB3594"/>
    <w:rsid w:val="00BB4641"/>
    <w:rsid w:val="00BB75B2"/>
    <w:rsid w:val="00BB78E4"/>
    <w:rsid w:val="00BB7B8B"/>
    <w:rsid w:val="00BB7C13"/>
    <w:rsid w:val="00BC09BC"/>
    <w:rsid w:val="00BC0F55"/>
    <w:rsid w:val="00BC1143"/>
    <w:rsid w:val="00BC148B"/>
    <w:rsid w:val="00BC1CE0"/>
    <w:rsid w:val="00BC28CC"/>
    <w:rsid w:val="00BC415A"/>
    <w:rsid w:val="00BC43BB"/>
    <w:rsid w:val="00BC4D30"/>
    <w:rsid w:val="00BC4FCF"/>
    <w:rsid w:val="00BC62BB"/>
    <w:rsid w:val="00BC6ECA"/>
    <w:rsid w:val="00BC7AD7"/>
    <w:rsid w:val="00BD2F35"/>
    <w:rsid w:val="00BD3E7A"/>
    <w:rsid w:val="00BD5EA7"/>
    <w:rsid w:val="00BD6194"/>
    <w:rsid w:val="00BD6D3B"/>
    <w:rsid w:val="00BD7B31"/>
    <w:rsid w:val="00BE11A1"/>
    <w:rsid w:val="00BE1DBD"/>
    <w:rsid w:val="00BE2061"/>
    <w:rsid w:val="00BE285D"/>
    <w:rsid w:val="00BE31B9"/>
    <w:rsid w:val="00BE381D"/>
    <w:rsid w:val="00BE42B7"/>
    <w:rsid w:val="00BE4BC8"/>
    <w:rsid w:val="00BE6456"/>
    <w:rsid w:val="00BF043E"/>
    <w:rsid w:val="00BF06BA"/>
    <w:rsid w:val="00BF104C"/>
    <w:rsid w:val="00BF2447"/>
    <w:rsid w:val="00BF28B4"/>
    <w:rsid w:val="00BF6049"/>
    <w:rsid w:val="00BF6B40"/>
    <w:rsid w:val="00C00945"/>
    <w:rsid w:val="00C0485C"/>
    <w:rsid w:val="00C04964"/>
    <w:rsid w:val="00C06D78"/>
    <w:rsid w:val="00C07858"/>
    <w:rsid w:val="00C07C20"/>
    <w:rsid w:val="00C1238F"/>
    <w:rsid w:val="00C13121"/>
    <w:rsid w:val="00C142D0"/>
    <w:rsid w:val="00C14645"/>
    <w:rsid w:val="00C14A0D"/>
    <w:rsid w:val="00C15BC4"/>
    <w:rsid w:val="00C2098B"/>
    <w:rsid w:val="00C211D2"/>
    <w:rsid w:val="00C21CAD"/>
    <w:rsid w:val="00C236C6"/>
    <w:rsid w:val="00C23B34"/>
    <w:rsid w:val="00C24225"/>
    <w:rsid w:val="00C262CD"/>
    <w:rsid w:val="00C26FBB"/>
    <w:rsid w:val="00C27860"/>
    <w:rsid w:val="00C27C1E"/>
    <w:rsid w:val="00C27E6E"/>
    <w:rsid w:val="00C30155"/>
    <w:rsid w:val="00C3160B"/>
    <w:rsid w:val="00C3233A"/>
    <w:rsid w:val="00C323A3"/>
    <w:rsid w:val="00C324D2"/>
    <w:rsid w:val="00C34722"/>
    <w:rsid w:val="00C3495A"/>
    <w:rsid w:val="00C34D5B"/>
    <w:rsid w:val="00C36A1B"/>
    <w:rsid w:val="00C40A01"/>
    <w:rsid w:val="00C4227B"/>
    <w:rsid w:val="00C448F4"/>
    <w:rsid w:val="00C449C5"/>
    <w:rsid w:val="00C45C53"/>
    <w:rsid w:val="00C4709B"/>
    <w:rsid w:val="00C472C0"/>
    <w:rsid w:val="00C47975"/>
    <w:rsid w:val="00C47B6C"/>
    <w:rsid w:val="00C502C4"/>
    <w:rsid w:val="00C51556"/>
    <w:rsid w:val="00C51558"/>
    <w:rsid w:val="00C51FAE"/>
    <w:rsid w:val="00C5301D"/>
    <w:rsid w:val="00C543D3"/>
    <w:rsid w:val="00C5586C"/>
    <w:rsid w:val="00C56145"/>
    <w:rsid w:val="00C63D9F"/>
    <w:rsid w:val="00C640E8"/>
    <w:rsid w:val="00C6423B"/>
    <w:rsid w:val="00C66C98"/>
    <w:rsid w:val="00C67348"/>
    <w:rsid w:val="00C673BF"/>
    <w:rsid w:val="00C707D0"/>
    <w:rsid w:val="00C70B7C"/>
    <w:rsid w:val="00C7356D"/>
    <w:rsid w:val="00C74C03"/>
    <w:rsid w:val="00C75CE0"/>
    <w:rsid w:val="00C763A3"/>
    <w:rsid w:val="00C76C1D"/>
    <w:rsid w:val="00C76CCE"/>
    <w:rsid w:val="00C800A5"/>
    <w:rsid w:val="00C81625"/>
    <w:rsid w:val="00C81BBD"/>
    <w:rsid w:val="00C82261"/>
    <w:rsid w:val="00C82A78"/>
    <w:rsid w:val="00C8427C"/>
    <w:rsid w:val="00C85826"/>
    <w:rsid w:val="00C8598C"/>
    <w:rsid w:val="00C86599"/>
    <w:rsid w:val="00C867A3"/>
    <w:rsid w:val="00C87CE2"/>
    <w:rsid w:val="00C92118"/>
    <w:rsid w:val="00C92FEE"/>
    <w:rsid w:val="00C93ABB"/>
    <w:rsid w:val="00C93F51"/>
    <w:rsid w:val="00C96BF1"/>
    <w:rsid w:val="00C9788F"/>
    <w:rsid w:val="00C97A7C"/>
    <w:rsid w:val="00CA08EA"/>
    <w:rsid w:val="00CA0DAB"/>
    <w:rsid w:val="00CA3A35"/>
    <w:rsid w:val="00CA4B64"/>
    <w:rsid w:val="00CA5ECB"/>
    <w:rsid w:val="00CA78A3"/>
    <w:rsid w:val="00CB08A0"/>
    <w:rsid w:val="00CB1378"/>
    <w:rsid w:val="00CB214B"/>
    <w:rsid w:val="00CB25C2"/>
    <w:rsid w:val="00CB4278"/>
    <w:rsid w:val="00CB537C"/>
    <w:rsid w:val="00CB6775"/>
    <w:rsid w:val="00CB7214"/>
    <w:rsid w:val="00CB7402"/>
    <w:rsid w:val="00CB7930"/>
    <w:rsid w:val="00CB7FCC"/>
    <w:rsid w:val="00CC0085"/>
    <w:rsid w:val="00CC08F1"/>
    <w:rsid w:val="00CC0A08"/>
    <w:rsid w:val="00CC0F65"/>
    <w:rsid w:val="00CC1DF9"/>
    <w:rsid w:val="00CC3013"/>
    <w:rsid w:val="00CC32F7"/>
    <w:rsid w:val="00CC3B72"/>
    <w:rsid w:val="00CC4976"/>
    <w:rsid w:val="00CD18E5"/>
    <w:rsid w:val="00CD1C29"/>
    <w:rsid w:val="00CD3C76"/>
    <w:rsid w:val="00CD4560"/>
    <w:rsid w:val="00CD559A"/>
    <w:rsid w:val="00CD5C7A"/>
    <w:rsid w:val="00CE1310"/>
    <w:rsid w:val="00CE1525"/>
    <w:rsid w:val="00CE221B"/>
    <w:rsid w:val="00CE3003"/>
    <w:rsid w:val="00CE35E6"/>
    <w:rsid w:val="00CE387B"/>
    <w:rsid w:val="00CE4A0B"/>
    <w:rsid w:val="00CE4AF9"/>
    <w:rsid w:val="00CE70A6"/>
    <w:rsid w:val="00CF0D9C"/>
    <w:rsid w:val="00CF27FE"/>
    <w:rsid w:val="00CF33BE"/>
    <w:rsid w:val="00CF3458"/>
    <w:rsid w:val="00CF4B10"/>
    <w:rsid w:val="00CF4CE9"/>
    <w:rsid w:val="00CF5E90"/>
    <w:rsid w:val="00CF6DA9"/>
    <w:rsid w:val="00CF7D2A"/>
    <w:rsid w:val="00D00D0F"/>
    <w:rsid w:val="00D0336D"/>
    <w:rsid w:val="00D0370B"/>
    <w:rsid w:val="00D04FA0"/>
    <w:rsid w:val="00D06CE3"/>
    <w:rsid w:val="00D07A5A"/>
    <w:rsid w:val="00D1009E"/>
    <w:rsid w:val="00D10E00"/>
    <w:rsid w:val="00D11ED1"/>
    <w:rsid w:val="00D12F20"/>
    <w:rsid w:val="00D138F4"/>
    <w:rsid w:val="00D1452C"/>
    <w:rsid w:val="00D14725"/>
    <w:rsid w:val="00D15696"/>
    <w:rsid w:val="00D172E6"/>
    <w:rsid w:val="00D224CE"/>
    <w:rsid w:val="00D225CC"/>
    <w:rsid w:val="00D236B3"/>
    <w:rsid w:val="00D23CA9"/>
    <w:rsid w:val="00D25675"/>
    <w:rsid w:val="00D26134"/>
    <w:rsid w:val="00D26D57"/>
    <w:rsid w:val="00D275CB"/>
    <w:rsid w:val="00D30BF9"/>
    <w:rsid w:val="00D30FA4"/>
    <w:rsid w:val="00D32AF3"/>
    <w:rsid w:val="00D32BF2"/>
    <w:rsid w:val="00D3479A"/>
    <w:rsid w:val="00D34872"/>
    <w:rsid w:val="00D35510"/>
    <w:rsid w:val="00D3643D"/>
    <w:rsid w:val="00D36758"/>
    <w:rsid w:val="00D37E08"/>
    <w:rsid w:val="00D405C0"/>
    <w:rsid w:val="00D41AC5"/>
    <w:rsid w:val="00D41B31"/>
    <w:rsid w:val="00D42FF6"/>
    <w:rsid w:val="00D43C3F"/>
    <w:rsid w:val="00D44E11"/>
    <w:rsid w:val="00D4742E"/>
    <w:rsid w:val="00D476AD"/>
    <w:rsid w:val="00D47C58"/>
    <w:rsid w:val="00D51313"/>
    <w:rsid w:val="00D527C9"/>
    <w:rsid w:val="00D56134"/>
    <w:rsid w:val="00D563F5"/>
    <w:rsid w:val="00D5676E"/>
    <w:rsid w:val="00D5766E"/>
    <w:rsid w:val="00D57996"/>
    <w:rsid w:val="00D603E7"/>
    <w:rsid w:val="00D60551"/>
    <w:rsid w:val="00D6068F"/>
    <w:rsid w:val="00D60F9C"/>
    <w:rsid w:val="00D61F38"/>
    <w:rsid w:val="00D63E15"/>
    <w:rsid w:val="00D64512"/>
    <w:rsid w:val="00D65B87"/>
    <w:rsid w:val="00D70286"/>
    <w:rsid w:val="00D73599"/>
    <w:rsid w:val="00D74017"/>
    <w:rsid w:val="00D749E8"/>
    <w:rsid w:val="00D75437"/>
    <w:rsid w:val="00D75AA6"/>
    <w:rsid w:val="00D76309"/>
    <w:rsid w:val="00D766AC"/>
    <w:rsid w:val="00D77530"/>
    <w:rsid w:val="00D77800"/>
    <w:rsid w:val="00D77AD5"/>
    <w:rsid w:val="00D804BE"/>
    <w:rsid w:val="00D80999"/>
    <w:rsid w:val="00D80D5C"/>
    <w:rsid w:val="00D823B7"/>
    <w:rsid w:val="00D8296E"/>
    <w:rsid w:val="00D830AE"/>
    <w:rsid w:val="00D835E7"/>
    <w:rsid w:val="00D83650"/>
    <w:rsid w:val="00D83AF7"/>
    <w:rsid w:val="00D840F5"/>
    <w:rsid w:val="00D846F5"/>
    <w:rsid w:val="00D84FA4"/>
    <w:rsid w:val="00D850D7"/>
    <w:rsid w:val="00D8517C"/>
    <w:rsid w:val="00D85905"/>
    <w:rsid w:val="00D860CB"/>
    <w:rsid w:val="00D867FE"/>
    <w:rsid w:val="00D87D56"/>
    <w:rsid w:val="00D903A1"/>
    <w:rsid w:val="00D95575"/>
    <w:rsid w:val="00D955EA"/>
    <w:rsid w:val="00D95D85"/>
    <w:rsid w:val="00DA054D"/>
    <w:rsid w:val="00DA18D4"/>
    <w:rsid w:val="00DA206F"/>
    <w:rsid w:val="00DA34FD"/>
    <w:rsid w:val="00DA3CE0"/>
    <w:rsid w:val="00DA5176"/>
    <w:rsid w:val="00DA53C9"/>
    <w:rsid w:val="00DA61EA"/>
    <w:rsid w:val="00DA621D"/>
    <w:rsid w:val="00DA630F"/>
    <w:rsid w:val="00DA6A97"/>
    <w:rsid w:val="00DA7879"/>
    <w:rsid w:val="00DB012A"/>
    <w:rsid w:val="00DB02FD"/>
    <w:rsid w:val="00DB263A"/>
    <w:rsid w:val="00DB394C"/>
    <w:rsid w:val="00DB5046"/>
    <w:rsid w:val="00DB5081"/>
    <w:rsid w:val="00DB5859"/>
    <w:rsid w:val="00DB7585"/>
    <w:rsid w:val="00DC03F6"/>
    <w:rsid w:val="00DC0651"/>
    <w:rsid w:val="00DC0D6D"/>
    <w:rsid w:val="00DC1654"/>
    <w:rsid w:val="00DC2687"/>
    <w:rsid w:val="00DC32AC"/>
    <w:rsid w:val="00DC515F"/>
    <w:rsid w:val="00DC55B6"/>
    <w:rsid w:val="00DD105B"/>
    <w:rsid w:val="00DD3067"/>
    <w:rsid w:val="00DD38D8"/>
    <w:rsid w:val="00DD4295"/>
    <w:rsid w:val="00DD49F8"/>
    <w:rsid w:val="00DD5720"/>
    <w:rsid w:val="00DD6E4C"/>
    <w:rsid w:val="00DE0AA4"/>
    <w:rsid w:val="00DE0C15"/>
    <w:rsid w:val="00DE1254"/>
    <w:rsid w:val="00DE2246"/>
    <w:rsid w:val="00DE31FA"/>
    <w:rsid w:val="00DE41AA"/>
    <w:rsid w:val="00DE54E5"/>
    <w:rsid w:val="00DE60EE"/>
    <w:rsid w:val="00DE6206"/>
    <w:rsid w:val="00DE692D"/>
    <w:rsid w:val="00DF0542"/>
    <w:rsid w:val="00DF282F"/>
    <w:rsid w:val="00DF397A"/>
    <w:rsid w:val="00DF3C5D"/>
    <w:rsid w:val="00DF4F69"/>
    <w:rsid w:val="00DF5AA0"/>
    <w:rsid w:val="00DF65E2"/>
    <w:rsid w:val="00DF7CAD"/>
    <w:rsid w:val="00E00AC1"/>
    <w:rsid w:val="00E00CAD"/>
    <w:rsid w:val="00E015D7"/>
    <w:rsid w:val="00E02567"/>
    <w:rsid w:val="00E0296F"/>
    <w:rsid w:val="00E02A1E"/>
    <w:rsid w:val="00E05FC7"/>
    <w:rsid w:val="00E065AA"/>
    <w:rsid w:val="00E06911"/>
    <w:rsid w:val="00E072BE"/>
    <w:rsid w:val="00E077D3"/>
    <w:rsid w:val="00E07A8E"/>
    <w:rsid w:val="00E105B6"/>
    <w:rsid w:val="00E10704"/>
    <w:rsid w:val="00E1241E"/>
    <w:rsid w:val="00E124FF"/>
    <w:rsid w:val="00E1506F"/>
    <w:rsid w:val="00E15305"/>
    <w:rsid w:val="00E16874"/>
    <w:rsid w:val="00E17211"/>
    <w:rsid w:val="00E20A13"/>
    <w:rsid w:val="00E21346"/>
    <w:rsid w:val="00E21AF9"/>
    <w:rsid w:val="00E21EB6"/>
    <w:rsid w:val="00E22413"/>
    <w:rsid w:val="00E23C0F"/>
    <w:rsid w:val="00E24EA4"/>
    <w:rsid w:val="00E24F8A"/>
    <w:rsid w:val="00E25A71"/>
    <w:rsid w:val="00E25B6B"/>
    <w:rsid w:val="00E309E8"/>
    <w:rsid w:val="00E31510"/>
    <w:rsid w:val="00E33F40"/>
    <w:rsid w:val="00E340F0"/>
    <w:rsid w:val="00E3416F"/>
    <w:rsid w:val="00E34EF2"/>
    <w:rsid w:val="00E353D1"/>
    <w:rsid w:val="00E356A0"/>
    <w:rsid w:val="00E35A18"/>
    <w:rsid w:val="00E364ED"/>
    <w:rsid w:val="00E372C0"/>
    <w:rsid w:val="00E408EC"/>
    <w:rsid w:val="00E408EF"/>
    <w:rsid w:val="00E40ECA"/>
    <w:rsid w:val="00E429BC"/>
    <w:rsid w:val="00E429D6"/>
    <w:rsid w:val="00E44BAE"/>
    <w:rsid w:val="00E44D90"/>
    <w:rsid w:val="00E452C3"/>
    <w:rsid w:val="00E4587C"/>
    <w:rsid w:val="00E46A39"/>
    <w:rsid w:val="00E46F52"/>
    <w:rsid w:val="00E504A5"/>
    <w:rsid w:val="00E50E82"/>
    <w:rsid w:val="00E5431B"/>
    <w:rsid w:val="00E5463E"/>
    <w:rsid w:val="00E54B91"/>
    <w:rsid w:val="00E54E3D"/>
    <w:rsid w:val="00E569FD"/>
    <w:rsid w:val="00E578B1"/>
    <w:rsid w:val="00E60B21"/>
    <w:rsid w:val="00E61317"/>
    <w:rsid w:val="00E62618"/>
    <w:rsid w:val="00E64270"/>
    <w:rsid w:val="00E64A24"/>
    <w:rsid w:val="00E6553C"/>
    <w:rsid w:val="00E65812"/>
    <w:rsid w:val="00E65B13"/>
    <w:rsid w:val="00E65C65"/>
    <w:rsid w:val="00E65F09"/>
    <w:rsid w:val="00E66F8F"/>
    <w:rsid w:val="00E6741E"/>
    <w:rsid w:val="00E67AD7"/>
    <w:rsid w:val="00E70575"/>
    <w:rsid w:val="00E71F4B"/>
    <w:rsid w:val="00E73781"/>
    <w:rsid w:val="00E73AEE"/>
    <w:rsid w:val="00E7541B"/>
    <w:rsid w:val="00E7678A"/>
    <w:rsid w:val="00E7758C"/>
    <w:rsid w:val="00E77FE2"/>
    <w:rsid w:val="00E80AB7"/>
    <w:rsid w:val="00E82862"/>
    <w:rsid w:val="00E839C0"/>
    <w:rsid w:val="00E8596B"/>
    <w:rsid w:val="00E86189"/>
    <w:rsid w:val="00E86D63"/>
    <w:rsid w:val="00E87C82"/>
    <w:rsid w:val="00E87E57"/>
    <w:rsid w:val="00E90E75"/>
    <w:rsid w:val="00E911DA"/>
    <w:rsid w:val="00E916C0"/>
    <w:rsid w:val="00E9321C"/>
    <w:rsid w:val="00E93241"/>
    <w:rsid w:val="00E9443F"/>
    <w:rsid w:val="00E9469D"/>
    <w:rsid w:val="00E954A3"/>
    <w:rsid w:val="00E9580F"/>
    <w:rsid w:val="00E95A09"/>
    <w:rsid w:val="00E961D6"/>
    <w:rsid w:val="00E968E2"/>
    <w:rsid w:val="00E974C6"/>
    <w:rsid w:val="00E97F12"/>
    <w:rsid w:val="00EA1144"/>
    <w:rsid w:val="00EA3193"/>
    <w:rsid w:val="00EA45B7"/>
    <w:rsid w:val="00EA50C7"/>
    <w:rsid w:val="00EA63C1"/>
    <w:rsid w:val="00EA65D3"/>
    <w:rsid w:val="00EA66BC"/>
    <w:rsid w:val="00EB07DB"/>
    <w:rsid w:val="00EB1196"/>
    <w:rsid w:val="00EB1B83"/>
    <w:rsid w:val="00EB1EBD"/>
    <w:rsid w:val="00EB37EB"/>
    <w:rsid w:val="00EB381C"/>
    <w:rsid w:val="00EB60ED"/>
    <w:rsid w:val="00EB783A"/>
    <w:rsid w:val="00EC0243"/>
    <w:rsid w:val="00EC2732"/>
    <w:rsid w:val="00EC2AEF"/>
    <w:rsid w:val="00EC3EBC"/>
    <w:rsid w:val="00EC43D3"/>
    <w:rsid w:val="00EC4DC1"/>
    <w:rsid w:val="00EC51B5"/>
    <w:rsid w:val="00EC57D3"/>
    <w:rsid w:val="00EC5B7B"/>
    <w:rsid w:val="00EC7801"/>
    <w:rsid w:val="00EC79B0"/>
    <w:rsid w:val="00ED2C21"/>
    <w:rsid w:val="00ED2DFA"/>
    <w:rsid w:val="00ED2EAC"/>
    <w:rsid w:val="00ED4361"/>
    <w:rsid w:val="00ED4B56"/>
    <w:rsid w:val="00ED513A"/>
    <w:rsid w:val="00ED51FE"/>
    <w:rsid w:val="00ED5A46"/>
    <w:rsid w:val="00ED6235"/>
    <w:rsid w:val="00ED6979"/>
    <w:rsid w:val="00ED7E8D"/>
    <w:rsid w:val="00EE0813"/>
    <w:rsid w:val="00EE0F15"/>
    <w:rsid w:val="00EE1694"/>
    <w:rsid w:val="00EE288A"/>
    <w:rsid w:val="00EE304F"/>
    <w:rsid w:val="00EE3495"/>
    <w:rsid w:val="00EE71F5"/>
    <w:rsid w:val="00EE7AF3"/>
    <w:rsid w:val="00EE7D2E"/>
    <w:rsid w:val="00EF11AA"/>
    <w:rsid w:val="00EF1C4E"/>
    <w:rsid w:val="00EF2801"/>
    <w:rsid w:val="00EF31C8"/>
    <w:rsid w:val="00EF7E69"/>
    <w:rsid w:val="00F00D0A"/>
    <w:rsid w:val="00F0317B"/>
    <w:rsid w:val="00F0326E"/>
    <w:rsid w:val="00F03665"/>
    <w:rsid w:val="00F04600"/>
    <w:rsid w:val="00F05289"/>
    <w:rsid w:val="00F05764"/>
    <w:rsid w:val="00F0623F"/>
    <w:rsid w:val="00F11245"/>
    <w:rsid w:val="00F11931"/>
    <w:rsid w:val="00F11AE4"/>
    <w:rsid w:val="00F13327"/>
    <w:rsid w:val="00F13972"/>
    <w:rsid w:val="00F15312"/>
    <w:rsid w:val="00F153FF"/>
    <w:rsid w:val="00F2120F"/>
    <w:rsid w:val="00F22043"/>
    <w:rsid w:val="00F22A89"/>
    <w:rsid w:val="00F23EAA"/>
    <w:rsid w:val="00F24CF4"/>
    <w:rsid w:val="00F276BB"/>
    <w:rsid w:val="00F278C6"/>
    <w:rsid w:val="00F31178"/>
    <w:rsid w:val="00F32F44"/>
    <w:rsid w:val="00F333C9"/>
    <w:rsid w:val="00F3378A"/>
    <w:rsid w:val="00F33CD5"/>
    <w:rsid w:val="00F3459F"/>
    <w:rsid w:val="00F3568F"/>
    <w:rsid w:val="00F35E68"/>
    <w:rsid w:val="00F36227"/>
    <w:rsid w:val="00F41349"/>
    <w:rsid w:val="00F42025"/>
    <w:rsid w:val="00F43C72"/>
    <w:rsid w:val="00F44D2D"/>
    <w:rsid w:val="00F44DB1"/>
    <w:rsid w:val="00F464F7"/>
    <w:rsid w:val="00F473D1"/>
    <w:rsid w:val="00F475E8"/>
    <w:rsid w:val="00F5296B"/>
    <w:rsid w:val="00F5339E"/>
    <w:rsid w:val="00F53513"/>
    <w:rsid w:val="00F549C2"/>
    <w:rsid w:val="00F5622E"/>
    <w:rsid w:val="00F6110A"/>
    <w:rsid w:val="00F61E03"/>
    <w:rsid w:val="00F626E6"/>
    <w:rsid w:val="00F62B89"/>
    <w:rsid w:val="00F641C8"/>
    <w:rsid w:val="00F6466A"/>
    <w:rsid w:val="00F657E7"/>
    <w:rsid w:val="00F666DE"/>
    <w:rsid w:val="00F67271"/>
    <w:rsid w:val="00F7222F"/>
    <w:rsid w:val="00F72B9F"/>
    <w:rsid w:val="00F73509"/>
    <w:rsid w:val="00F777CA"/>
    <w:rsid w:val="00F80B1C"/>
    <w:rsid w:val="00F83255"/>
    <w:rsid w:val="00F834A5"/>
    <w:rsid w:val="00F84766"/>
    <w:rsid w:val="00F8543D"/>
    <w:rsid w:val="00F872C7"/>
    <w:rsid w:val="00F91A4E"/>
    <w:rsid w:val="00F939F7"/>
    <w:rsid w:val="00F95966"/>
    <w:rsid w:val="00F96032"/>
    <w:rsid w:val="00FA0D68"/>
    <w:rsid w:val="00FA2259"/>
    <w:rsid w:val="00FA2E3E"/>
    <w:rsid w:val="00FA3DBC"/>
    <w:rsid w:val="00FA4098"/>
    <w:rsid w:val="00FA5197"/>
    <w:rsid w:val="00FA5C3A"/>
    <w:rsid w:val="00FA7197"/>
    <w:rsid w:val="00FB05B0"/>
    <w:rsid w:val="00FB16CD"/>
    <w:rsid w:val="00FB2A51"/>
    <w:rsid w:val="00FB2BAD"/>
    <w:rsid w:val="00FB2F20"/>
    <w:rsid w:val="00FB3C0E"/>
    <w:rsid w:val="00FB4413"/>
    <w:rsid w:val="00FB6415"/>
    <w:rsid w:val="00FB75D1"/>
    <w:rsid w:val="00FB76F2"/>
    <w:rsid w:val="00FB7784"/>
    <w:rsid w:val="00FC10C8"/>
    <w:rsid w:val="00FC29DD"/>
    <w:rsid w:val="00FC2AAF"/>
    <w:rsid w:val="00FC3498"/>
    <w:rsid w:val="00FC43BC"/>
    <w:rsid w:val="00FC7059"/>
    <w:rsid w:val="00FD0957"/>
    <w:rsid w:val="00FD1DA8"/>
    <w:rsid w:val="00FD3AC3"/>
    <w:rsid w:val="00FD5E70"/>
    <w:rsid w:val="00FD697A"/>
    <w:rsid w:val="00FD7C1C"/>
    <w:rsid w:val="00FD7DF3"/>
    <w:rsid w:val="00FE2691"/>
    <w:rsid w:val="00FE4C53"/>
    <w:rsid w:val="00FE5026"/>
    <w:rsid w:val="00FE749A"/>
    <w:rsid w:val="00FF027E"/>
    <w:rsid w:val="00FF05B1"/>
    <w:rsid w:val="00FF2116"/>
    <w:rsid w:val="00FF38EC"/>
    <w:rsid w:val="00FF4502"/>
    <w:rsid w:val="00FF4F70"/>
    <w:rsid w:val="00FF5008"/>
    <w:rsid w:val="00FF6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5:docId w15:val="{A4D3B3D3-8C4A-4E77-B3D1-58B50D29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locked="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27A0D"/>
    <w:rPr>
      <w:sz w:val="24"/>
      <w:szCs w:val="24"/>
    </w:rPr>
  </w:style>
  <w:style w:type="paragraph" w:styleId="1">
    <w:name w:val="heading 1"/>
    <w:aliases w:val="Заголовок 1 Знак Знак,Заголовок 1 Знак Знак Знак"/>
    <w:basedOn w:val="a4"/>
    <w:next w:val="a5"/>
    <w:link w:val="12"/>
    <w:uiPriority w:val="9"/>
    <w:qFormat/>
    <w:rsid w:val="001805E1"/>
    <w:pPr>
      <w:keepNext/>
      <w:pageBreakBefore/>
      <w:numPr>
        <w:numId w:val="1"/>
      </w:numPr>
      <w:pBdr>
        <w:top w:val="single" w:sz="4" w:space="1" w:color="1F497D" w:themeColor="text2"/>
        <w:left w:val="single" w:sz="4" w:space="4" w:color="1F497D" w:themeColor="text2"/>
        <w:bottom w:val="single" w:sz="4" w:space="1" w:color="1F497D" w:themeColor="text2"/>
        <w:right w:val="single" w:sz="4" w:space="4" w:color="1F497D" w:themeColor="text2"/>
      </w:pBdr>
      <w:shd w:val="clear" w:color="auto" w:fill="1F497D" w:themeFill="text2"/>
      <w:tabs>
        <w:tab w:val="left" w:pos="851"/>
      </w:tabs>
      <w:spacing w:before="240" w:after="120"/>
      <w:jc w:val="center"/>
      <w:outlineLvl w:val="0"/>
    </w:pPr>
    <w:rPr>
      <w:rFonts w:asciiTheme="minorHAnsi" w:hAnsiTheme="minorHAnsi"/>
      <w:b/>
      <w:bCs/>
      <w:caps/>
      <w:color w:val="FFFFFF" w:themeColor="background1"/>
      <w:kern w:val="32"/>
      <w:sz w:val="28"/>
      <w:szCs w:val="28"/>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
    <w:basedOn w:val="a4"/>
    <w:next w:val="a5"/>
    <w:link w:val="21"/>
    <w:qFormat/>
    <w:rsid w:val="001805E1"/>
    <w:pPr>
      <w:keepNext/>
      <w:numPr>
        <w:ilvl w:val="1"/>
        <w:numId w:val="1"/>
      </w:numPr>
      <w:pBdr>
        <w:top w:val="single" w:sz="4" w:space="1" w:color="4F81BD" w:themeColor="accent1"/>
        <w:left w:val="single" w:sz="4" w:space="4" w:color="4F81BD" w:themeColor="accent1"/>
        <w:bottom w:val="single" w:sz="4" w:space="1" w:color="4F81BD" w:themeColor="accent1"/>
        <w:right w:val="single" w:sz="4" w:space="4" w:color="4F81BD" w:themeColor="accent1"/>
      </w:pBdr>
      <w:shd w:val="clear" w:color="auto" w:fill="4F81BD" w:themeFill="accent1"/>
      <w:tabs>
        <w:tab w:val="left" w:pos="1134"/>
        <w:tab w:val="left" w:pos="1276"/>
      </w:tabs>
      <w:spacing w:before="180" w:after="60"/>
      <w:outlineLvl w:val="1"/>
    </w:pPr>
    <w:rPr>
      <w:rFonts w:asciiTheme="minorHAnsi" w:hAnsiTheme="minorHAnsi"/>
      <w:b/>
      <w:bCs/>
      <w:iCs/>
      <w:color w:val="FFFFFF" w:themeColor="background1"/>
      <w:sz w:val="28"/>
      <w:szCs w:val="28"/>
    </w:rPr>
  </w:style>
  <w:style w:type="paragraph" w:styleId="3">
    <w:name w:val="heading 3"/>
    <w:aliases w:val="Знак3 Знак, Знак3, Знак3 Знак Знак Знак,Знак3,Знак3 Знак Знак Знак,ПодЗаголовок"/>
    <w:basedOn w:val="2"/>
    <w:next w:val="a5"/>
    <w:link w:val="30"/>
    <w:uiPriority w:val="9"/>
    <w:qFormat/>
    <w:rsid w:val="00E1241E"/>
    <w:pPr>
      <w:pBdr>
        <w:top w:val="single" w:sz="4" w:space="1" w:color="4F81BD"/>
        <w:left w:val="single" w:sz="4" w:space="4" w:color="4F81BD"/>
        <w:bottom w:val="single" w:sz="4" w:space="1" w:color="4F81BD"/>
        <w:right w:val="single" w:sz="4" w:space="4" w:color="4F81BD"/>
      </w:pBdr>
      <w:shd w:val="clear" w:color="auto" w:fill="4F81BD"/>
      <w:tabs>
        <w:tab w:val="clear" w:pos="1134"/>
        <w:tab w:val="clear" w:pos="1276"/>
      </w:tabs>
      <w:outlineLvl w:val="2"/>
    </w:pPr>
  </w:style>
  <w:style w:type="paragraph" w:styleId="4">
    <w:name w:val="heading 4"/>
    <w:basedOn w:val="a4"/>
    <w:next w:val="a5"/>
    <w:link w:val="40"/>
    <w:uiPriority w:val="9"/>
    <w:qFormat/>
    <w:rsid w:val="00211BE8"/>
    <w:pPr>
      <w:keepNext/>
      <w:numPr>
        <w:ilvl w:val="3"/>
        <w:numId w:val="1"/>
      </w:numPr>
      <w:pBdr>
        <w:top w:val="single" w:sz="4" w:space="1" w:color="95B3D7"/>
        <w:left w:val="single" w:sz="4" w:space="4" w:color="95B3D7"/>
        <w:bottom w:val="single" w:sz="4" w:space="1" w:color="95B3D7"/>
        <w:right w:val="single" w:sz="4" w:space="4" w:color="95B3D7"/>
      </w:pBdr>
      <w:shd w:val="clear" w:color="auto" w:fill="95B3D7"/>
      <w:spacing w:after="60"/>
      <w:ind w:firstLine="709"/>
      <w:outlineLvl w:val="3"/>
    </w:pPr>
    <w:rPr>
      <w:rFonts w:asciiTheme="minorHAnsi" w:hAnsiTheme="minorHAnsi"/>
      <w:b/>
      <w:bCs/>
      <w:color w:val="FFFFFF" w:themeColor="background1"/>
    </w:rPr>
  </w:style>
  <w:style w:type="paragraph" w:styleId="5">
    <w:name w:val="heading 5"/>
    <w:basedOn w:val="a4"/>
    <w:next w:val="a4"/>
    <w:link w:val="50"/>
    <w:uiPriority w:val="9"/>
    <w:qFormat/>
    <w:rsid w:val="00C0485C"/>
    <w:pPr>
      <w:numPr>
        <w:ilvl w:val="4"/>
        <w:numId w:val="1"/>
      </w:numPr>
      <w:tabs>
        <w:tab w:val="left" w:pos="1701"/>
      </w:tabs>
      <w:spacing w:before="240" w:after="60"/>
      <w:outlineLvl w:val="4"/>
    </w:pPr>
    <w:rPr>
      <w:b/>
      <w:bCs/>
      <w:iCs/>
      <w:sz w:val="22"/>
      <w:szCs w:val="22"/>
    </w:rPr>
  </w:style>
  <w:style w:type="paragraph" w:styleId="6">
    <w:name w:val="heading 6"/>
    <w:basedOn w:val="a4"/>
    <w:next w:val="a4"/>
    <w:link w:val="60"/>
    <w:uiPriority w:val="9"/>
    <w:qFormat/>
    <w:rsid w:val="00C0485C"/>
    <w:pPr>
      <w:numPr>
        <w:ilvl w:val="5"/>
        <w:numId w:val="1"/>
      </w:numPr>
      <w:spacing w:before="240" w:after="60"/>
      <w:outlineLvl w:val="5"/>
    </w:pPr>
    <w:rPr>
      <w:b/>
      <w:bCs/>
      <w:sz w:val="22"/>
      <w:szCs w:val="22"/>
    </w:rPr>
  </w:style>
  <w:style w:type="paragraph" w:styleId="7">
    <w:name w:val="heading 7"/>
    <w:aliases w:val="Заголовок x.x"/>
    <w:basedOn w:val="a4"/>
    <w:next w:val="a4"/>
    <w:link w:val="70"/>
    <w:uiPriority w:val="9"/>
    <w:qFormat/>
    <w:rsid w:val="00C0485C"/>
    <w:pPr>
      <w:numPr>
        <w:ilvl w:val="6"/>
        <w:numId w:val="1"/>
      </w:numPr>
      <w:spacing w:before="240" w:after="60"/>
      <w:outlineLvl w:val="6"/>
    </w:pPr>
  </w:style>
  <w:style w:type="paragraph" w:styleId="8">
    <w:name w:val="heading 8"/>
    <w:basedOn w:val="a4"/>
    <w:next w:val="a4"/>
    <w:link w:val="80"/>
    <w:uiPriority w:val="9"/>
    <w:qFormat/>
    <w:rsid w:val="00C0485C"/>
    <w:pPr>
      <w:numPr>
        <w:ilvl w:val="7"/>
        <w:numId w:val="1"/>
      </w:numPr>
      <w:spacing w:before="240" w:after="60"/>
      <w:outlineLvl w:val="7"/>
    </w:pPr>
    <w:rPr>
      <w:i/>
      <w:iCs/>
    </w:rPr>
  </w:style>
  <w:style w:type="paragraph" w:styleId="9">
    <w:name w:val="heading 9"/>
    <w:basedOn w:val="a4"/>
    <w:next w:val="a4"/>
    <w:link w:val="90"/>
    <w:uiPriority w:val="9"/>
    <w:qFormat/>
    <w:rsid w:val="00C0485C"/>
    <w:pPr>
      <w:numPr>
        <w:ilvl w:val="8"/>
        <w:numId w:val="1"/>
      </w:num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5">
    <w:name w:val="Абзац"/>
    <w:basedOn w:val="a4"/>
    <w:link w:val="a9"/>
    <w:qFormat/>
    <w:rsid w:val="001805E1"/>
    <w:pPr>
      <w:spacing w:before="120" w:after="60"/>
      <w:ind w:firstLine="567"/>
      <w:jc w:val="both"/>
    </w:pPr>
    <w:rPr>
      <w:rFonts w:asciiTheme="minorHAnsi" w:hAnsiTheme="minorHAnsi"/>
    </w:rPr>
  </w:style>
  <w:style w:type="character" w:customStyle="1" w:styleId="a9">
    <w:name w:val="Абзац Знак"/>
    <w:link w:val="a5"/>
    <w:rsid w:val="001805E1"/>
    <w:rPr>
      <w:rFonts w:asciiTheme="minorHAnsi" w:hAnsiTheme="minorHAnsi"/>
      <w:sz w:val="24"/>
      <w:szCs w:val="24"/>
    </w:rPr>
  </w:style>
  <w:style w:type="paragraph" w:styleId="a3">
    <w:name w:val="List"/>
    <w:basedOn w:val="a4"/>
    <w:link w:val="aa"/>
    <w:rsid w:val="00AB2216"/>
    <w:pPr>
      <w:numPr>
        <w:numId w:val="5"/>
      </w:numPr>
      <w:spacing w:after="60"/>
      <w:jc w:val="both"/>
    </w:pPr>
    <w:rPr>
      <w:rFonts w:asciiTheme="minorHAnsi" w:hAnsiTheme="minorHAnsi"/>
      <w:snapToGrid w:val="0"/>
    </w:rPr>
  </w:style>
  <w:style w:type="character" w:customStyle="1" w:styleId="aa">
    <w:name w:val="Список Знак"/>
    <w:link w:val="a3"/>
    <w:rsid w:val="00AB2216"/>
    <w:rPr>
      <w:rFonts w:asciiTheme="minorHAnsi" w:hAnsiTheme="minorHAnsi"/>
      <w:snapToGrid w:val="0"/>
      <w:sz w:val="24"/>
      <w:szCs w:val="24"/>
    </w:rPr>
  </w:style>
  <w:style w:type="paragraph" w:styleId="31">
    <w:name w:val="toc 3"/>
    <w:basedOn w:val="a4"/>
    <w:next w:val="a4"/>
    <w:autoRedefine/>
    <w:uiPriority w:val="39"/>
    <w:qFormat/>
    <w:rsid w:val="00C0485C"/>
    <w:pPr>
      <w:ind w:left="480"/>
    </w:pPr>
    <w:rPr>
      <w:rFonts w:asciiTheme="minorHAnsi" w:hAnsiTheme="minorHAnsi"/>
      <w:i/>
      <w:iCs/>
      <w:sz w:val="20"/>
      <w:szCs w:val="20"/>
    </w:rPr>
  </w:style>
  <w:style w:type="paragraph" w:customStyle="1" w:styleId="a0">
    <w:name w:val="Список нумерованный"/>
    <w:basedOn w:val="a4"/>
    <w:rsid w:val="0054040A"/>
    <w:pPr>
      <w:numPr>
        <w:numId w:val="6"/>
      </w:numPr>
      <w:spacing w:before="120"/>
      <w:jc w:val="both"/>
    </w:pPr>
  </w:style>
  <w:style w:type="paragraph" w:customStyle="1" w:styleId="ab">
    <w:name w:val="Табличный"/>
    <w:basedOn w:val="a4"/>
    <w:rsid w:val="00C0485C"/>
    <w:pPr>
      <w:keepNext/>
      <w:widowControl w:val="0"/>
      <w:spacing w:before="60" w:after="60"/>
      <w:jc w:val="center"/>
    </w:pPr>
    <w:rPr>
      <w:b/>
      <w:sz w:val="22"/>
      <w:szCs w:val="20"/>
    </w:rPr>
  </w:style>
  <w:style w:type="paragraph" w:customStyle="1" w:styleId="ac">
    <w:name w:val="Содержание"/>
    <w:basedOn w:val="a4"/>
    <w:rsid w:val="00C0485C"/>
    <w:pPr>
      <w:widowControl w:val="0"/>
      <w:spacing w:before="240" w:after="240"/>
      <w:jc w:val="center"/>
    </w:pPr>
    <w:rPr>
      <w:b/>
      <w:caps/>
      <w:szCs w:val="20"/>
    </w:rPr>
  </w:style>
  <w:style w:type="paragraph" w:styleId="ad">
    <w:name w:val="Balloon Text"/>
    <w:basedOn w:val="a4"/>
    <w:link w:val="ae"/>
    <w:semiHidden/>
    <w:rsid w:val="00C0485C"/>
    <w:pPr>
      <w:widowControl w:val="0"/>
      <w:suppressAutoHyphens/>
      <w:jc w:val="both"/>
    </w:pPr>
    <w:rPr>
      <w:rFonts w:ascii="Tahoma" w:hAnsi="Tahoma" w:cs="Courier New"/>
      <w:sz w:val="16"/>
      <w:szCs w:val="16"/>
    </w:rPr>
  </w:style>
  <w:style w:type="paragraph" w:styleId="13">
    <w:name w:val="toc 1"/>
    <w:basedOn w:val="a4"/>
    <w:next w:val="a4"/>
    <w:uiPriority w:val="39"/>
    <w:qFormat/>
    <w:rsid w:val="00C0485C"/>
    <w:pPr>
      <w:spacing w:before="120" w:after="120"/>
    </w:pPr>
    <w:rPr>
      <w:rFonts w:asciiTheme="minorHAnsi" w:hAnsiTheme="minorHAnsi"/>
      <w:b/>
      <w:bCs/>
      <w:caps/>
      <w:sz w:val="20"/>
      <w:szCs w:val="20"/>
    </w:rPr>
  </w:style>
  <w:style w:type="paragraph" w:styleId="22">
    <w:name w:val="toc 2"/>
    <w:basedOn w:val="a4"/>
    <w:next w:val="a4"/>
    <w:autoRedefine/>
    <w:uiPriority w:val="39"/>
    <w:qFormat/>
    <w:rsid w:val="00C0485C"/>
    <w:pPr>
      <w:ind w:left="240"/>
    </w:pPr>
    <w:rPr>
      <w:rFonts w:asciiTheme="minorHAnsi" w:hAnsiTheme="minorHAnsi"/>
      <w:smallCaps/>
      <w:sz w:val="20"/>
      <w:szCs w:val="20"/>
    </w:rPr>
  </w:style>
  <w:style w:type="paragraph" w:styleId="af">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4"/>
    <w:next w:val="a4"/>
    <w:link w:val="23"/>
    <w:qFormat/>
    <w:rsid w:val="004E26BF"/>
    <w:pPr>
      <w:spacing w:before="120" w:after="120"/>
      <w:jc w:val="center"/>
    </w:pPr>
    <w:rPr>
      <w:rFonts w:asciiTheme="minorHAnsi" w:hAnsiTheme="minorHAnsi"/>
      <w:b/>
      <w:bCs/>
      <w:szCs w:val="20"/>
    </w:rPr>
  </w:style>
  <w:style w:type="paragraph" w:customStyle="1" w:styleId="af0">
    <w:name w:val="Название таблицы"/>
    <w:basedOn w:val="af"/>
    <w:rsid w:val="00F0623F"/>
    <w:pPr>
      <w:keepNext/>
      <w:spacing w:before="240" w:after="0"/>
      <w:jc w:val="left"/>
    </w:pPr>
    <w:rPr>
      <w:szCs w:val="22"/>
    </w:rPr>
  </w:style>
  <w:style w:type="paragraph" w:customStyle="1" w:styleId="af1">
    <w:name w:val="Табличный_заголовки"/>
    <w:basedOn w:val="a4"/>
    <w:rsid w:val="00027A0D"/>
    <w:pPr>
      <w:keepNext/>
      <w:keepLines/>
      <w:jc w:val="center"/>
    </w:pPr>
    <w:rPr>
      <w:rFonts w:asciiTheme="minorHAnsi" w:hAnsiTheme="minorHAnsi"/>
      <w:b/>
      <w:sz w:val="22"/>
      <w:szCs w:val="22"/>
    </w:rPr>
  </w:style>
  <w:style w:type="paragraph" w:customStyle="1" w:styleId="af2">
    <w:name w:val="Табличный_центр"/>
    <w:basedOn w:val="a4"/>
    <w:rsid w:val="00B13A16"/>
    <w:pPr>
      <w:shd w:val="clear" w:color="auto" w:fill="FFFFFF" w:themeFill="background1"/>
      <w:jc w:val="center"/>
    </w:pPr>
    <w:rPr>
      <w:rFonts w:asciiTheme="minorHAnsi" w:hAnsiTheme="minorHAnsi"/>
      <w:sz w:val="22"/>
      <w:szCs w:val="22"/>
    </w:rPr>
  </w:style>
  <w:style w:type="paragraph" w:customStyle="1" w:styleId="10">
    <w:name w:val="Список 1)"/>
    <w:basedOn w:val="a4"/>
    <w:rsid w:val="004E26BF"/>
    <w:pPr>
      <w:numPr>
        <w:numId w:val="4"/>
      </w:numPr>
      <w:spacing w:after="60"/>
      <w:jc w:val="both"/>
    </w:pPr>
    <w:rPr>
      <w:rFonts w:asciiTheme="minorHAnsi" w:hAnsiTheme="minorHAnsi"/>
    </w:rPr>
  </w:style>
  <w:style w:type="paragraph" w:customStyle="1" w:styleId="a2">
    <w:name w:val="Табличный_нумерованный"/>
    <w:basedOn w:val="a4"/>
    <w:link w:val="af3"/>
    <w:rsid w:val="00A04837"/>
    <w:pPr>
      <w:numPr>
        <w:numId w:val="3"/>
      </w:numPr>
    </w:pPr>
    <w:rPr>
      <w:rFonts w:asciiTheme="minorHAnsi" w:hAnsiTheme="minorHAnsi"/>
      <w:sz w:val="22"/>
      <w:szCs w:val="22"/>
    </w:rPr>
  </w:style>
  <w:style w:type="character" w:customStyle="1" w:styleId="af3">
    <w:name w:val="Табличный_нумерованный Знак"/>
    <w:link w:val="a2"/>
    <w:rsid w:val="00A04837"/>
    <w:rPr>
      <w:rFonts w:asciiTheme="minorHAnsi" w:hAnsiTheme="minorHAnsi"/>
      <w:sz w:val="22"/>
      <w:szCs w:val="22"/>
    </w:rPr>
  </w:style>
  <w:style w:type="paragraph" w:styleId="41">
    <w:name w:val="toc 4"/>
    <w:basedOn w:val="a4"/>
    <w:next w:val="a4"/>
    <w:autoRedefine/>
    <w:semiHidden/>
    <w:rsid w:val="00C0485C"/>
    <w:pPr>
      <w:ind w:left="720"/>
    </w:pPr>
    <w:rPr>
      <w:rFonts w:asciiTheme="minorHAnsi" w:hAnsiTheme="minorHAnsi"/>
      <w:sz w:val="18"/>
      <w:szCs w:val="18"/>
    </w:rPr>
  </w:style>
  <w:style w:type="paragraph" w:styleId="51">
    <w:name w:val="toc 5"/>
    <w:basedOn w:val="a4"/>
    <w:next w:val="a4"/>
    <w:autoRedefine/>
    <w:semiHidden/>
    <w:rsid w:val="00C0485C"/>
    <w:pPr>
      <w:ind w:left="960"/>
    </w:pPr>
    <w:rPr>
      <w:rFonts w:asciiTheme="minorHAnsi" w:hAnsiTheme="minorHAnsi"/>
      <w:sz w:val="18"/>
      <w:szCs w:val="18"/>
    </w:rPr>
  </w:style>
  <w:style w:type="paragraph" w:styleId="61">
    <w:name w:val="toc 6"/>
    <w:basedOn w:val="a4"/>
    <w:next w:val="a4"/>
    <w:autoRedefine/>
    <w:semiHidden/>
    <w:rsid w:val="00C0485C"/>
    <w:pPr>
      <w:ind w:left="1200"/>
    </w:pPr>
    <w:rPr>
      <w:rFonts w:asciiTheme="minorHAnsi" w:hAnsiTheme="minorHAnsi"/>
      <w:sz w:val="18"/>
      <w:szCs w:val="18"/>
    </w:rPr>
  </w:style>
  <w:style w:type="paragraph" w:styleId="71">
    <w:name w:val="toc 7"/>
    <w:basedOn w:val="a4"/>
    <w:next w:val="a4"/>
    <w:autoRedefine/>
    <w:semiHidden/>
    <w:rsid w:val="00C0485C"/>
    <w:pPr>
      <w:ind w:left="1440"/>
    </w:pPr>
    <w:rPr>
      <w:rFonts w:asciiTheme="minorHAnsi" w:hAnsiTheme="minorHAnsi"/>
      <w:sz w:val="18"/>
      <w:szCs w:val="18"/>
    </w:rPr>
  </w:style>
  <w:style w:type="paragraph" w:styleId="81">
    <w:name w:val="toc 8"/>
    <w:basedOn w:val="a4"/>
    <w:next w:val="a4"/>
    <w:autoRedefine/>
    <w:semiHidden/>
    <w:rsid w:val="00C0485C"/>
    <w:pPr>
      <w:ind w:left="1680"/>
    </w:pPr>
    <w:rPr>
      <w:rFonts w:asciiTheme="minorHAnsi" w:hAnsiTheme="minorHAnsi"/>
      <w:sz w:val="18"/>
      <w:szCs w:val="18"/>
    </w:rPr>
  </w:style>
  <w:style w:type="paragraph" w:styleId="91">
    <w:name w:val="toc 9"/>
    <w:basedOn w:val="a4"/>
    <w:next w:val="a4"/>
    <w:autoRedefine/>
    <w:semiHidden/>
    <w:rsid w:val="00C0485C"/>
    <w:pPr>
      <w:ind w:left="1920"/>
    </w:pPr>
    <w:rPr>
      <w:rFonts w:asciiTheme="minorHAnsi" w:hAnsiTheme="minorHAnsi"/>
      <w:sz w:val="18"/>
      <w:szCs w:val="18"/>
    </w:rPr>
  </w:style>
  <w:style w:type="paragraph" w:styleId="af4">
    <w:name w:val="toa heading"/>
    <w:basedOn w:val="a4"/>
    <w:next w:val="a4"/>
    <w:semiHidden/>
    <w:rsid w:val="00C0485C"/>
    <w:pPr>
      <w:spacing w:before="40" w:after="20"/>
      <w:jc w:val="center"/>
    </w:pPr>
    <w:rPr>
      <w:b/>
      <w:sz w:val="22"/>
      <w:szCs w:val="20"/>
    </w:rPr>
  </w:style>
  <w:style w:type="paragraph" w:styleId="af5">
    <w:name w:val="annotation text"/>
    <w:basedOn w:val="a4"/>
    <w:link w:val="af6"/>
    <w:semiHidden/>
    <w:rsid w:val="00C0485C"/>
    <w:rPr>
      <w:sz w:val="20"/>
      <w:szCs w:val="20"/>
    </w:rPr>
  </w:style>
  <w:style w:type="paragraph" w:styleId="af7">
    <w:name w:val="annotation subject"/>
    <w:basedOn w:val="af5"/>
    <w:next w:val="af5"/>
    <w:link w:val="af8"/>
    <w:semiHidden/>
    <w:rsid w:val="00C0485C"/>
    <w:pPr>
      <w:ind w:firstLine="284"/>
      <w:jc w:val="both"/>
    </w:pPr>
    <w:rPr>
      <w:b/>
      <w:bCs/>
    </w:rPr>
  </w:style>
  <w:style w:type="paragraph" w:customStyle="1" w:styleId="a1">
    <w:name w:val="Список а)"/>
    <w:basedOn w:val="a3"/>
    <w:rsid w:val="0054040A"/>
    <w:pPr>
      <w:numPr>
        <w:numId w:val="2"/>
      </w:numPr>
    </w:pPr>
  </w:style>
  <w:style w:type="paragraph" w:styleId="af9">
    <w:name w:val="Document Map"/>
    <w:basedOn w:val="a4"/>
    <w:link w:val="afa"/>
    <w:semiHidden/>
    <w:rsid w:val="00C0485C"/>
    <w:pPr>
      <w:widowControl w:val="0"/>
      <w:shd w:val="clear" w:color="auto" w:fill="000080"/>
      <w:suppressAutoHyphens/>
      <w:jc w:val="both"/>
    </w:pPr>
    <w:rPr>
      <w:rFonts w:ascii="Tahoma" w:hAnsi="Tahoma"/>
      <w:szCs w:val="20"/>
    </w:rPr>
  </w:style>
  <w:style w:type="character" w:styleId="afb">
    <w:name w:val="annotation reference"/>
    <w:semiHidden/>
    <w:rsid w:val="00C0485C"/>
    <w:rPr>
      <w:sz w:val="16"/>
      <w:szCs w:val="16"/>
    </w:rPr>
  </w:style>
  <w:style w:type="paragraph" w:customStyle="1" w:styleId="afc">
    <w:name w:val="Табличный_слева"/>
    <w:basedOn w:val="a4"/>
    <w:rsid w:val="005C70DE"/>
    <w:rPr>
      <w:rFonts w:asciiTheme="minorHAnsi" w:hAnsiTheme="minorHAnsi"/>
      <w:sz w:val="22"/>
      <w:szCs w:val="22"/>
    </w:rPr>
  </w:style>
  <w:style w:type="paragraph" w:customStyle="1" w:styleId="14">
    <w:name w:val="Обычный 1"/>
    <w:basedOn w:val="a4"/>
    <w:next w:val="a4"/>
    <w:semiHidden/>
    <w:rsid w:val="00C0485C"/>
    <w:pPr>
      <w:tabs>
        <w:tab w:val="num" w:pos="360"/>
      </w:tabs>
      <w:spacing w:before="120"/>
      <w:ind w:left="360" w:hanging="360"/>
      <w:jc w:val="both"/>
    </w:pPr>
    <w:rPr>
      <w:szCs w:val="20"/>
    </w:rPr>
  </w:style>
  <w:style w:type="table" w:styleId="afd">
    <w:name w:val="Table Grid"/>
    <w:basedOn w:val="a7"/>
    <w:uiPriority w:val="59"/>
    <w:rsid w:val="00973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Обычный влево"/>
    <w:basedOn w:val="14"/>
    <w:rsid w:val="0084131A"/>
    <w:pPr>
      <w:tabs>
        <w:tab w:val="clear" w:pos="360"/>
      </w:tabs>
      <w:spacing w:before="0"/>
      <w:ind w:left="0" w:firstLine="0"/>
      <w:jc w:val="left"/>
    </w:pPr>
  </w:style>
  <w:style w:type="paragraph" w:customStyle="1" w:styleId="aff">
    <w:name w:val="Табличный_по ширине"/>
    <w:basedOn w:val="afc"/>
    <w:rsid w:val="005C70DE"/>
    <w:pPr>
      <w:jc w:val="both"/>
    </w:pPr>
  </w:style>
  <w:style w:type="character" w:styleId="aff0">
    <w:name w:val="Placeholder Text"/>
    <w:basedOn w:val="a6"/>
    <w:uiPriority w:val="99"/>
    <w:semiHidden/>
    <w:rsid w:val="004E26BF"/>
    <w:rPr>
      <w:color w:val="808080"/>
    </w:rPr>
  </w:style>
  <w:style w:type="table" w:customStyle="1" w:styleId="aff1">
    <w:name w:val="Стиль Таблица Геоника"/>
    <w:basedOn w:val="a7"/>
    <w:uiPriority w:val="99"/>
    <w:rsid w:val="00B13A16"/>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styleId="aff2">
    <w:name w:val="header"/>
    <w:aliases w:val=" Знак4"/>
    <w:basedOn w:val="a4"/>
    <w:link w:val="aff3"/>
    <w:uiPriority w:val="99"/>
    <w:rsid w:val="00400B26"/>
    <w:pPr>
      <w:tabs>
        <w:tab w:val="center" w:pos="4677"/>
        <w:tab w:val="right" w:pos="9355"/>
      </w:tabs>
    </w:pPr>
  </w:style>
  <w:style w:type="character" w:customStyle="1" w:styleId="aff3">
    <w:name w:val="Верхний колонтитул Знак"/>
    <w:aliases w:val=" Знак4 Знак"/>
    <w:basedOn w:val="a6"/>
    <w:link w:val="aff2"/>
    <w:uiPriority w:val="99"/>
    <w:rsid w:val="00400B26"/>
    <w:rPr>
      <w:sz w:val="24"/>
      <w:szCs w:val="24"/>
    </w:rPr>
  </w:style>
  <w:style w:type="paragraph" w:styleId="aff4">
    <w:name w:val="footer"/>
    <w:aliases w:val=" Знак, Знак6"/>
    <w:basedOn w:val="a4"/>
    <w:link w:val="aff5"/>
    <w:uiPriority w:val="99"/>
    <w:rsid w:val="00400B26"/>
    <w:pPr>
      <w:tabs>
        <w:tab w:val="center" w:pos="4677"/>
        <w:tab w:val="right" w:pos="9355"/>
      </w:tabs>
    </w:pPr>
  </w:style>
  <w:style w:type="character" w:customStyle="1" w:styleId="aff5">
    <w:name w:val="Нижний колонтитул Знак"/>
    <w:aliases w:val=" Знак Знак, Знак6 Знак"/>
    <w:basedOn w:val="a6"/>
    <w:link w:val="aff4"/>
    <w:uiPriority w:val="99"/>
    <w:rsid w:val="00400B26"/>
    <w:rPr>
      <w:sz w:val="24"/>
      <w:szCs w:val="24"/>
    </w:rPr>
  </w:style>
  <w:style w:type="paragraph" w:styleId="aff6">
    <w:name w:val="List Paragraph"/>
    <w:basedOn w:val="a4"/>
    <w:uiPriority w:val="34"/>
    <w:qFormat/>
    <w:rsid w:val="001D2871"/>
    <w:pPr>
      <w:spacing w:before="200" w:after="200" w:line="276" w:lineRule="auto"/>
      <w:ind w:left="720"/>
      <w:contextualSpacing/>
    </w:pPr>
    <w:rPr>
      <w:rFonts w:ascii="Calibri" w:hAnsi="Calibri"/>
      <w:sz w:val="20"/>
      <w:szCs w:val="20"/>
      <w:lang w:val="en-US" w:eastAsia="en-US" w:bidi="en-US"/>
    </w:rPr>
  </w:style>
  <w:style w:type="character" w:styleId="aff7">
    <w:name w:val="Hyperlink"/>
    <w:basedOn w:val="a6"/>
    <w:uiPriority w:val="99"/>
    <w:rsid w:val="005B5A93"/>
    <w:rPr>
      <w:color w:val="0000FF" w:themeColor="hyperlink"/>
      <w:u w:val="single"/>
    </w:rPr>
  </w:style>
  <w:style w:type="paragraph" w:styleId="aff8">
    <w:name w:val="TOC Heading"/>
    <w:basedOn w:val="1"/>
    <w:next w:val="a4"/>
    <w:uiPriority w:val="39"/>
    <w:unhideWhenUsed/>
    <w:qFormat/>
    <w:rsid w:val="005B5A93"/>
    <w:pPr>
      <w:keepLines/>
      <w:pageBreakBefore w:val="0"/>
      <w:numPr>
        <w:numId w:val="0"/>
      </w:numPr>
      <w:pBdr>
        <w:top w:val="none" w:sz="0" w:space="0" w:color="auto"/>
        <w:left w:val="none" w:sz="0" w:space="0" w:color="auto"/>
        <w:bottom w:val="none" w:sz="0" w:space="0" w:color="auto"/>
        <w:right w:val="none" w:sz="0" w:space="0" w:color="auto"/>
      </w:pBdr>
      <w:shd w:val="clear" w:color="auto" w:fill="auto"/>
      <w:tabs>
        <w:tab w:val="clear" w:pos="851"/>
      </w:tabs>
      <w:spacing w:before="480" w:after="0" w:line="276" w:lineRule="auto"/>
      <w:jc w:val="left"/>
      <w:outlineLvl w:val="9"/>
    </w:pPr>
    <w:rPr>
      <w:rFonts w:asciiTheme="majorHAnsi" w:eastAsiaTheme="majorEastAsia" w:hAnsiTheme="majorHAnsi" w:cstheme="majorBidi"/>
      <w:caps w:val="0"/>
      <w:color w:val="365F91" w:themeColor="accent1" w:themeShade="BF"/>
      <w:kern w:val="0"/>
    </w:rPr>
  </w:style>
  <w:style w:type="paragraph" w:customStyle="1" w:styleId="S0">
    <w:name w:val="S_Титульный"/>
    <w:basedOn w:val="a4"/>
    <w:rsid w:val="005B5A93"/>
    <w:pPr>
      <w:spacing w:before="200" w:after="200" w:line="360" w:lineRule="auto"/>
      <w:ind w:left="3240"/>
      <w:jc w:val="right"/>
    </w:pPr>
    <w:rPr>
      <w:rFonts w:ascii="Calibri" w:hAnsi="Calibri"/>
      <w:b/>
      <w:sz w:val="32"/>
      <w:szCs w:val="32"/>
      <w:lang w:val="en-US" w:eastAsia="en-US" w:bidi="en-US"/>
    </w:rPr>
  </w:style>
  <w:style w:type="paragraph" w:customStyle="1" w:styleId="aff9">
    <w:name w:val="ООО  «Институт Территориального Планирования"/>
    <w:basedOn w:val="a4"/>
    <w:link w:val="affa"/>
    <w:rsid w:val="005B5A93"/>
    <w:pPr>
      <w:spacing w:before="200" w:after="200" w:line="360" w:lineRule="auto"/>
      <w:ind w:left="709"/>
      <w:jc w:val="right"/>
    </w:pPr>
    <w:rPr>
      <w:rFonts w:ascii="Calibri" w:hAnsi="Calibri"/>
    </w:rPr>
  </w:style>
  <w:style w:type="character" w:customStyle="1" w:styleId="affa">
    <w:name w:val="ООО  «Институт Территориального Планирования Знак"/>
    <w:link w:val="aff9"/>
    <w:rsid w:val="005B5A93"/>
    <w:rPr>
      <w:rFonts w:ascii="Calibri" w:hAnsi="Calibri"/>
      <w:sz w:val="24"/>
      <w:szCs w:val="24"/>
    </w:rPr>
  </w:style>
  <w:style w:type="paragraph" w:customStyle="1" w:styleId="Geonika1">
    <w:name w:val="Geonika Заголовок 1"/>
    <w:basedOn w:val="1"/>
    <w:link w:val="Geonika10"/>
    <w:qFormat/>
    <w:rsid w:val="005B5A93"/>
    <w:pPr>
      <w:keepNext w:val="0"/>
      <w:pageBreakBefore w:val="0"/>
      <w:numPr>
        <w:numId w:val="0"/>
      </w:numPr>
      <w:pBdr>
        <w:top w:val="single" w:sz="24" w:space="0" w:color="4F81BD"/>
        <w:left w:val="single" w:sz="24" w:space="0" w:color="4F81BD"/>
        <w:bottom w:val="single" w:sz="24" w:space="0" w:color="4F81BD"/>
        <w:right w:val="single" w:sz="24" w:space="0" w:color="4F81BD"/>
      </w:pBdr>
      <w:shd w:val="clear" w:color="auto" w:fill="4F81BD"/>
      <w:tabs>
        <w:tab w:val="clear" w:pos="851"/>
      </w:tabs>
      <w:spacing w:before="200" w:after="0" w:line="276" w:lineRule="auto"/>
      <w:jc w:val="left"/>
    </w:pPr>
    <w:rPr>
      <w:rFonts w:ascii="Calibri" w:hAnsi="Calibri"/>
      <w:color w:val="FFFFFF"/>
      <w:spacing w:val="15"/>
      <w:kern w:val="0"/>
      <w:sz w:val="24"/>
      <w:szCs w:val="24"/>
      <w:lang w:eastAsia="en-US" w:bidi="en-US"/>
    </w:rPr>
  </w:style>
  <w:style w:type="character" w:customStyle="1" w:styleId="Geonika10">
    <w:name w:val="Geonika Заголовок 1 Знак"/>
    <w:link w:val="Geonika1"/>
    <w:rsid w:val="005B5A93"/>
    <w:rPr>
      <w:rFonts w:ascii="Calibri" w:hAnsi="Calibri"/>
      <w:b/>
      <w:bCs/>
      <w:caps/>
      <w:color w:val="FFFFFF"/>
      <w:spacing w:val="15"/>
      <w:sz w:val="24"/>
      <w:szCs w:val="24"/>
      <w:shd w:val="clear" w:color="auto" w:fill="4F81BD"/>
      <w:lang w:eastAsia="en-US" w:bidi="en-US"/>
    </w:rPr>
  </w:style>
  <w:style w:type="paragraph" w:customStyle="1" w:styleId="S">
    <w:name w:val="S_Маркированный"/>
    <w:basedOn w:val="a"/>
    <w:link w:val="S1"/>
    <w:autoRedefine/>
    <w:qFormat/>
    <w:rsid w:val="001C7C8E"/>
    <w:pPr>
      <w:numPr>
        <w:numId w:val="8"/>
      </w:numPr>
      <w:tabs>
        <w:tab w:val="left" w:pos="0"/>
        <w:tab w:val="left" w:pos="992"/>
      </w:tabs>
      <w:contextualSpacing w:val="0"/>
      <w:jc w:val="both"/>
    </w:pPr>
  </w:style>
  <w:style w:type="paragraph" w:styleId="a">
    <w:name w:val="List Bullet"/>
    <w:basedOn w:val="a4"/>
    <w:rsid w:val="001C7C8E"/>
    <w:pPr>
      <w:numPr>
        <w:numId w:val="7"/>
      </w:numPr>
      <w:contextualSpacing/>
    </w:pPr>
  </w:style>
  <w:style w:type="character" w:customStyle="1" w:styleId="S1">
    <w:name w:val="S_Маркированный Знак"/>
    <w:basedOn w:val="a6"/>
    <w:link w:val="S"/>
    <w:rsid w:val="001C7C8E"/>
    <w:rPr>
      <w:sz w:val="24"/>
      <w:szCs w:val="24"/>
    </w:rPr>
  </w:style>
  <w:style w:type="paragraph" w:customStyle="1" w:styleId="S4">
    <w:name w:val="S_Обычный"/>
    <w:basedOn w:val="a4"/>
    <w:link w:val="S5"/>
    <w:qFormat/>
    <w:rsid w:val="001C7C8E"/>
    <w:pPr>
      <w:ind w:firstLine="709"/>
      <w:jc w:val="both"/>
    </w:pPr>
  </w:style>
  <w:style w:type="character" w:customStyle="1" w:styleId="S5">
    <w:name w:val="S_Обычный Знак"/>
    <w:basedOn w:val="a6"/>
    <w:link w:val="S4"/>
    <w:rsid w:val="001C7C8E"/>
    <w:rPr>
      <w:sz w:val="24"/>
      <w:szCs w:val="24"/>
    </w:rPr>
  </w:style>
  <w:style w:type="paragraph" w:customStyle="1" w:styleId="Geonika">
    <w:name w:val="Geonika Текст в таблице"/>
    <w:basedOn w:val="a4"/>
    <w:link w:val="Geonika0"/>
    <w:qFormat/>
    <w:rsid w:val="00EC0243"/>
    <w:pPr>
      <w:spacing w:before="120" w:after="60"/>
      <w:jc w:val="center"/>
    </w:pPr>
    <w:rPr>
      <w:rFonts w:ascii="Calibri" w:hAnsi="Calibri"/>
      <w:lang w:eastAsia="ar-SA" w:bidi="en-US"/>
    </w:rPr>
  </w:style>
  <w:style w:type="character" w:customStyle="1" w:styleId="Geonika0">
    <w:name w:val="Geonika Текст в таблице Знак"/>
    <w:basedOn w:val="a6"/>
    <w:link w:val="Geonika"/>
    <w:rsid w:val="00EC0243"/>
    <w:rPr>
      <w:rFonts w:ascii="Calibri" w:hAnsi="Calibri"/>
      <w:sz w:val="24"/>
      <w:szCs w:val="24"/>
      <w:lang w:eastAsia="ar-SA" w:bidi="en-US"/>
    </w:rPr>
  </w:style>
  <w:style w:type="paragraph" w:customStyle="1" w:styleId="Geonika2">
    <w:name w:val="Geonika Обычный текст"/>
    <w:basedOn w:val="a4"/>
    <w:link w:val="Geonika3"/>
    <w:uiPriority w:val="99"/>
    <w:qFormat/>
    <w:rsid w:val="00552DD0"/>
    <w:pPr>
      <w:spacing w:before="120" w:after="60" w:line="276" w:lineRule="auto"/>
      <w:ind w:firstLine="567"/>
      <w:jc w:val="both"/>
    </w:pPr>
    <w:rPr>
      <w:rFonts w:ascii="Calibri" w:hAnsi="Calibri"/>
      <w:lang w:eastAsia="ar-SA" w:bidi="en-US"/>
    </w:rPr>
  </w:style>
  <w:style w:type="character" w:customStyle="1" w:styleId="Geonika3">
    <w:name w:val="Geonika Обычный текст Знак"/>
    <w:link w:val="Geonika2"/>
    <w:uiPriority w:val="99"/>
    <w:rsid w:val="00552DD0"/>
    <w:rPr>
      <w:rFonts w:ascii="Calibri" w:hAnsi="Calibri"/>
      <w:sz w:val="24"/>
      <w:szCs w:val="24"/>
      <w:lang w:eastAsia="ar-SA" w:bidi="en-US"/>
    </w:rPr>
  </w:style>
  <w:style w:type="paragraph" w:styleId="affb">
    <w:name w:val="No Spacing"/>
    <w:link w:val="affc"/>
    <w:uiPriority w:val="1"/>
    <w:qFormat/>
    <w:rsid w:val="00E73AEE"/>
    <w:pPr>
      <w:ind w:firstLine="709"/>
      <w:jc w:val="both"/>
    </w:pPr>
    <w:rPr>
      <w:sz w:val="24"/>
      <w:szCs w:val="24"/>
    </w:rPr>
  </w:style>
  <w:style w:type="paragraph" w:customStyle="1" w:styleId="affd">
    <w:name w:val="Знак Знак Знак"/>
    <w:basedOn w:val="a4"/>
    <w:rsid w:val="001B7D12"/>
    <w:pPr>
      <w:widowControl w:val="0"/>
      <w:adjustRightInd w:val="0"/>
      <w:spacing w:after="160" w:line="240" w:lineRule="exact"/>
      <w:jc w:val="right"/>
    </w:pPr>
    <w:rPr>
      <w:sz w:val="20"/>
      <w:szCs w:val="20"/>
      <w:lang w:val="en-GB" w:eastAsia="en-US"/>
    </w:rPr>
  </w:style>
  <w:style w:type="paragraph" w:styleId="affe">
    <w:name w:val="Body Text Indent"/>
    <w:basedOn w:val="a4"/>
    <w:link w:val="afff"/>
    <w:rsid w:val="001B7D12"/>
    <w:pPr>
      <w:ind w:left="360" w:firstLine="360"/>
    </w:pPr>
    <w:rPr>
      <w:color w:val="000000"/>
      <w:sz w:val="28"/>
    </w:rPr>
  </w:style>
  <w:style w:type="character" w:customStyle="1" w:styleId="afff">
    <w:name w:val="Основной текст с отступом Знак"/>
    <w:basedOn w:val="a6"/>
    <w:link w:val="affe"/>
    <w:rsid w:val="001B7D12"/>
    <w:rPr>
      <w:color w:val="000000"/>
      <w:sz w:val="28"/>
      <w:szCs w:val="24"/>
    </w:rPr>
  </w:style>
  <w:style w:type="paragraph" w:customStyle="1" w:styleId="42">
    <w:name w:val="Знак Знак Знак4"/>
    <w:basedOn w:val="a4"/>
    <w:rsid w:val="00651D80"/>
    <w:pPr>
      <w:widowControl w:val="0"/>
      <w:adjustRightInd w:val="0"/>
      <w:spacing w:after="160" w:line="240" w:lineRule="exact"/>
      <w:jc w:val="right"/>
    </w:pPr>
    <w:rPr>
      <w:sz w:val="20"/>
      <w:szCs w:val="20"/>
      <w:lang w:val="en-GB" w:eastAsia="en-US"/>
    </w:rPr>
  </w:style>
  <w:style w:type="paragraph" w:styleId="afff0">
    <w:name w:val="Title"/>
    <w:basedOn w:val="a4"/>
    <w:link w:val="afff1"/>
    <w:qFormat/>
    <w:rsid w:val="00736400"/>
    <w:pPr>
      <w:jc w:val="center"/>
    </w:pPr>
    <w:rPr>
      <w:sz w:val="28"/>
    </w:rPr>
  </w:style>
  <w:style w:type="character" w:customStyle="1" w:styleId="afff1">
    <w:name w:val="Название Знак"/>
    <w:basedOn w:val="a6"/>
    <w:link w:val="afff0"/>
    <w:rsid w:val="00736400"/>
    <w:rPr>
      <w:sz w:val="28"/>
      <w:szCs w:val="24"/>
    </w:rPr>
  </w:style>
  <w:style w:type="paragraph" w:customStyle="1" w:styleId="32">
    <w:name w:val="Знак Знак Знак3"/>
    <w:basedOn w:val="a4"/>
    <w:rsid w:val="00736400"/>
    <w:pPr>
      <w:widowControl w:val="0"/>
      <w:adjustRightInd w:val="0"/>
      <w:spacing w:after="160" w:line="240" w:lineRule="exact"/>
      <w:jc w:val="right"/>
    </w:pPr>
    <w:rPr>
      <w:sz w:val="20"/>
      <w:szCs w:val="20"/>
      <w:lang w:val="en-GB" w:eastAsia="en-US"/>
    </w:rPr>
  </w:style>
  <w:style w:type="paragraph" w:styleId="33">
    <w:name w:val="Body Text Indent 3"/>
    <w:basedOn w:val="a4"/>
    <w:link w:val="34"/>
    <w:rsid w:val="00DC03F6"/>
    <w:pPr>
      <w:spacing w:after="120"/>
      <w:ind w:left="283"/>
    </w:pPr>
    <w:rPr>
      <w:sz w:val="16"/>
      <w:szCs w:val="16"/>
    </w:rPr>
  </w:style>
  <w:style w:type="character" w:customStyle="1" w:styleId="34">
    <w:name w:val="Основной текст с отступом 3 Знак"/>
    <w:basedOn w:val="a6"/>
    <w:link w:val="33"/>
    <w:rsid w:val="00DC03F6"/>
    <w:rPr>
      <w:sz w:val="16"/>
      <w:szCs w:val="16"/>
    </w:rPr>
  </w:style>
  <w:style w:type="paragraph" w:styleId="24">
    <w:name w:val="Body Text Indent 2"/>
    <w:basedOn w:val="a4"/>
    <w:link w:val="25"/>
    <w:rsid w:val="00DC03F6"/>
    <w:pPr>
      <w:spacing w:after="120" w:line="480" w:lineRule="auto"/>
      <w:ind w:left="283"/>
    </w:pPr>
  </w:style>
  <w:style w:type="character" w:customStyle="1" w:styleId="25">
    <w:name w:val="Основной текст с отступом 2 Знак"/>
    <w:basedOn w:val="a6"/>
    <w:link w:val="24"/>
    <w:rsid w:val="00DC03F6"/>
    <w:rPr>
      <w:sz w:val="24"/>
      <w:szCs w:val="24"/>
    </w:rPr>
  </w:style>
  <w:style w:type="paragraph" w:styleId="26">
    <w:name w:val="Body Text 2"/>
    <w:basedOn w:val="a4"/>
    <w:link w:val="27"/>
    <w:rsid w:val="000C109A"/>
    <w:pPr>
      <w:spacing w:after="120" w:line="480" w:lineRule="auto"/>
    </w:pPr>
  </w:style>
  <w:style w:type="character" w:customStyle="1" w:styleId="27">
    <w:name w:val="Основной текст 2 Знак"/>
    <w:basedOn w:val="a6"/>
    <w:link w:val="26"/>
    <w:rsid w:val="000C109A"/>
    <w:rPr>
      <w:sz w:val="24"/>
      <w:szCs w:val="24"/>
    </w:rPr>
  </w:style>
  <w:style w:type="paragraph" w:customStyle="1" w:styleId="afff2">
    <w:name w:val="ГРАД Основной текст"/>
    <w:basedOn w:val="a4"/>
    <w:link w:val="afff3"/>
    <w:autoRedefine/>
    <w:rsid w:val="00705F0A"/>
    <w:pPr>
      <w:tabs>
        <w:tab w:val="left" w:pos="540"/>
        <w:tab w:val="left" w:pos="1080"/>
        <w:tab w:val="left" w:pos="1260"/>
        <w:tab w:val="left" w:pos="1620"/>
      </w:tabs>
      <w:ind w:firstLine="709"/>
      <w:jc w:val="both"/>
    </w:pPr>
    <w:rPr>
      <w:bCs/>
      <w:spacing w:val="4"/>
      <w:szCs w:val="28"/>
    </w:rPr>
  </w:style>
  <w:style w:type="character" w:customStyle="1" w:styleId="afff3">
    <w:name w:val="ГРАД Основной текст Знак Знак"/>
    <w:basedOn w:val="a6"/>
    <w:link w:val="afff2"/>
    <w:rsid w:val="00705F0A"/>
    <w:rPr>
      <w:bCs/>
      <w:spacing w:val="4"/>
      <w:sz w:val="24"/>
      <w:szCs w:val="28"/>
    </w:rPr>
  </w:style>
  <w:style w:type="numbering" w:customStyle="1" w:styleId="15">
    <w:name w:val="Нет списка1"/>
    <w:next w:val="a8"/>
    <w:uiPriority w:val="99"/>
    <w:semiHidden/>
    <w:unhideWhenUsed/>
    <w:rsid w:val="001D098B"/>
  </w:style>
  <w:style w:type="table" w:customStyle="1" w:styleId="16">
    <w:name w:val="Стиль Таблица Геоника1"/>
    <w:basedOn w:val="a7"/>
    <w:uiPriority w:val="99"/>
    <w:rsid w:val="001D098B"/>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customStyle="1" w:styleId="afff4">
    <w:name w:val="ГРАД Список маркированный"/>
    <w:basedOn w:val="a"/>
    <w:autoRedefine/>
    <w:rsid w:val="001D098B"/>
    <w:pPr>
      <w:tabs>
        <w:tab w:val="clear" w:pos="360"/>
        <w:tab w:val="left" w:pos="900"/>
        <w:tab w:val="left" w:pos="1080"/>
      </w:tabs>
      <w:ind w:left="0" w:firstLine="709"/>
      <w:contextualSpacing w:val="0"/>
      <w:jc w:val="both"/>
    </w:pPr>
    <w:rPr>
      <w:color w:val="000000"/>
      <w:spacing w:val="-1"/>
    </w:rPr>
  </w:style>
  <w:style w:type="character" w:styleId="afff5">
    <w:name w:val="Strong"/>
    <w:uiPriority w:val="22"/>
    <w:qFormat/>
    <w:rsid w:val="00085565"/>
    <w:rPr>
      <w:b/>
      <w:bCs/>
    </w:rPr>
  </w:style>
  <w:style w:type="character" w:customStyle="1" w:styleId="apple-style-span">
    <w:name w:val="apple-style-span"/>
    <w:basedOn w:val="a6"/>
    <w:rsid w:val="00085565"/>
  </w:style>
  <w:style w:type="paragraph" w:styleId="afff6">
    <w:name w:val="endnote text"/>
    <w:basedOn w:val="a4"/>
    <w:link w:val="afff7"/>
    <w:rsid w:val="00FE5026"/>
    <w:rPr>
      <w:sz w:val="20"/>
      <w:szCs w:val="20"/>
    </w:rPr>
  </w:style>
  <w:style w:type="character" w:customStyle="1" w:styleId="afff7">
    <w:name w:val="Текст концевой сноски Знак"/>
    <w:basedOn w:val="a6"/>
    <w:link w:val="afff6"/>
    <w:rsid w:val="00FE5026"/>
  </w:style>
  <w:style w:type="character" w:styleId="afff8">
    <w:name w:val="endnote reference"/>
    <w:basedOn w:val="a6"/>
    <w:rsid w:val="00FE5026"/>
    <w:rPr>
      <w:vertAlign w:val="superscript"/>
    </w:rPr>
  </w:style>
  <w:style w:type="character" w:customStyle="1" w:styleId="30">
    <w:name w:val="Заголовок 3 Знак"/>
    <w:aliases w:val="Знак3 Знак Знак, Знак3 Знак, Знак3 Знак Знак Знак Знак,Знак3 Знак1,Знак3 Знак Знак Знак Знак,ПодЗаголовок Знак"/>
    <w:basedOn w:val="a6"/>
    <w:link w:val="3"/>
    <w:uiPriority w:val="9"/>
    <w:locked/>
    <w:rsid w:val="00E1241E"/>
    <w:rPr>
      <w:rFonts w:asciiTheme="minorHAnsi" w:hAnsiTheme="minorHAnsi"/>
      <w:b/>
      <w:bCs/>
      <w:iCs/>
      <w:color w:val="FFFFFF" w:themeColor="background1"/>
      <w:sz w:val="28"/>
      <w:szCs w:val="28"/>
      <w:shd w:val="clear" w:color="auto" w:fill="4F81BD"/>
    </w:rPr>
  </w:style>
  <w:style w:type="character" w:customStyle="1" w:styleId="21">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
    <w:link w:val="2"/>
    <w:rsid w:val="00ED2EAC"/>
    <w:rPr>
      <w:rFonts w:asciiTheme="minorHAnsi" w:hAnsiTheme="minorHAnsi"/>
      <w:b/>
      <w:bCs/>
      <w:iCs/>
      <w:color w:val="FFFFFF" w:themeColor="background1"/>
      <w:sz w:val="28"/>
      <w:szCs w:val="28"/>
      <w:shd w:val="clear" w:color="auto" w:fill="4F81BD" w:themeFill="accent1"/>
    </w:rPr>
  </w:style>
  <w:style w:type="character" w:customStyle="1" w:styleId="apple-converted-space">
    <w:name w:val="apple-converted-space"/>
    <w:basedOn w:val="a6"/>
    <w:rsid w:val="001F4C4D"/>
  </w:style>
  <w:style w:type="character" w:styleId="afff9">
    <w:name w:val="Emphasis"/>
    <w:basedOn w:val="a6"/>
    <w:uiPriority w:val="20"/>
    <w:qFormat/>
    <w:rsid w:val="001F4C4D"/>
    <w:rPr>
      <w:i/>
      <w:iCs/>
    </w:rPr>
  </w:style>
  <w:style w:type="paragraph" w:customStyle="1" w:styleId="G0">
    <w:name w:val="G_Обычный текст"/>
    <w:basedOn w:val="a5"/>
    <w:link w:val="G1"/>
    <w:qFormat/>
    <w:rsid w:val="003F7436"/>
  </w:style>
  <w:style w:type="character" w:customStyle="1" w:styleId="G1">
    <w:name w:val="G_Обычный текст Знак"/>
    <w:link w:val="G0"/>
    <w:rsid w:val="003F7436"/>
    <w:rPr>
      <w:rFonts w:asciiTheme="minorHAnsi" w:hAnsiTheme="minorHAnsi"/>
      <w:sz w:val="24"/>
      <w:szCs w:val="24"/>
    </w:rPr>
  </w:style>
  <w:style w:type="paragraph" w:customStyle="1" w:styleId="CharChar">
    <w:name w:val="Char Char"/>
    <w:basedOn w:val="a4"/>
    <w:rsid w:val="00D12F20"/>
    <w:pPr>
      <w:autoSpaceDE w:val="0"/>
      <w:autoSpaceDN w:val="0"/>
      <w:spacing w:after="160" w:line="240" w:lineRule="exact"/>
    </w:pPr>
    <w:rPr>
      <w:rFonts w:ascii="Arial" w:eastAsia="MS Mincho" w:hAnsi="Arial" w:cs="Arial"/>
      <w:b/>
      <w:sz w:val="20"/>
      <w:szCs w:val="20"/>
      <w:lang w:val="en-US" w:eastAsia="de-DE"/>
    </w:rPr>
  </w:style>
  <w:style w:type="paragraph" w:customStyle="1" w:styleId="G">
    <w:name w:val="G_Маркированый список"/>
    <w:basedOn w:val="a4"/>
    <w:link w:val="G2"/>
    <w:qFormat/>
    <w:rsid w:val="008670FA"/>
    <w:pPr>
      <w:numPr>
        <w:numId w:val="9"/>
      </w:numPr>
      <w:tabs>
        <w:tab w:val="left" w:pos="993"/>
      </w:tabs>
      <w:spacing w:before="80" w:after="60"/>
      <w:jc w:val="both"/>
    </w:pPr>
    <w:rPr>
      <w:rFonts w:ascii="Calibri" w:hAnsi="Calibri"/>
      <w:lang w:eastAsia="en-US" w:bidi="en-US"/>
    </w:rPr>
  </w:style>
  <w:style w:type="character" w:customStyle="1" w:styleId="G2">
    <w:name w:val="G_Маркированый список Знак"/>
    <w:link w:val="G"/>
    <w:rsid w:val="008670FA"/>
    <w:rPr>
      <w:rFonts w:ascii="Calibri" w:hAnsi="Calibri"/>
      <w:sz w:val="24"/>
      <w:szCs w:val="24"/>
      <w:lang w:eastAsia="en-US" w:bidi="en-US"/>
    </w:rPr>
  </w:style>
  <w:style w:type="character" w:customStyle="1" w:styleId="WW8Num31z0">
    <w:name w:val="WW8Num31z0"/>
    <w:rsid w:val="00ED51FE"/>
    <w:rPr>
      <w:rFonts w:ascii="Wingdings" w:hAnsi="Wingdings"/>
      <w:color w:val="000000"/>
    </w:rPr>
  </w:style>
  <w:style w:type="character" w:customStyle="1" w:styleId="WW8Num3z0">
    <w:name w:val="WW8Num3z0"/>
    <w:rsid w:val="00ED51FE"/>
    <w:rPr>
      <w:rFonts w:ascii="Symbol" w:hAnsi="Symbol"/>
    </w:rPr>
  </w:style>
  <w:style w:type="paragraph" w:styleId="afffa">
    <w:name w:val="Normal (Web)"/>
    <w:basedOn w:val="a4"/>
    <w:rsid w:val="00CE1310"/>
    <w:pPr>
      <w:ind w:left="480" w:right="480"/>
      <w:jc w:val="both"/>
    </w:pPr>
    <w:rPr>
      <w:rFonts w:ascii="Arial" w:hAnsi="Arial" w:cs="Arial"/>
      <w:color w:val="202020"/>
      <w:sz w:val="20"/>
      <w:szCs w:val="20"/>
    </w:rPr>
  </w:style>
  <w:style w:type="character" w:customStyle="1" w:styleId="12">
    <w:name w:val="Заголовок 1 Знак"/>
    <w:aliases w:val="Заголовок 1 Знак Знак Знак1,Заголовок 1 Знак Знак Знак Знак"/>
    <w:basedOn w:val="a6"/>
    <w:link w:val="1"/>
    <w:uiPriority w:val="9"/>
    <w:rsid w:val="00CE1310"/>
    <w:rPr>
      <w:rFonts w:asciiTheme="minorHAnsi" w:hAnsiTheme="minorHAnsi"/>
      <w:b/>
      <w:bCs/>
      <w:caps/>
      <w:color w:val="FFFFFF" w:themeColor="background1"/>
      <w:kern w:val="32"/>
      <w:sz w:val="28"/>
      <w:szCs w:val="28"/>
      <w:shd w:val="clear" w:color="auto" w:fill="1F497D" w:themeFill="text2"/>
    </w:rPr>
  </w:style>
  <w:style w:type="character" w:customStyle="1" w:styleId="40">
    <w:name w:val="Заголовок 4 Знак"/>
    <w:basedOn w:val="a6"/>
    <w:link w:val="4"/>
    <w:rsid w:val="00CE1310"/>
    <w:rPr>
      <w:rFonts w:asciiTheme="minorHAnsi" w:hAnsiTheme="minorHAnsi"/>
      <w:b/>
      <w:bCs/>
      <w:color w:val="FFFFFF" w:themeColor="background1"/>
      <w:sz w:val="24"/>
      <w:szCs w:val="24"/>
      <w:shd w:val="clear" w:color="auto" w:fill="95B3D7"/>
    </w:rPr>
  </w:style>
  <w:style w:type="character" w:customStyle="1" w:styleId="50">
    <w:name w:val="Заголовок 5 Знак"/>
    <w:basedOn w:val="a6"/>
    <w:link w:val="5"/>
    <w:rsid w:val="00CE1310"/>
    <w:rPr>
      <w:b/>
      <w:bCs/>
      <w:iCs/>
      <w:sz w:val="22"/>
      <w:szCs w:val="22"/>
    </w:rPr>
  </w:style>
  <w:style w:type="character" w:customStyle="1" w:styleId="60">
    <w:name w:val="Заголовок 6 Знак"/>
    <w:basedOn w:val="a6"/>
    <w:link w:val="6"/>
    <w:rsid w:val="00CE1310"/>
    <w:rPr>
      <w:b/>
      <w:bCs/>
      <w:sz w:val="22"/>
      <w:szCs w:val="22"/>
    </w:rPr>
  </w:style>
  <w:style w:type="character" w:customStyle="1" w:styleId="70">
    <w:name w:val="Заголовок 7 Знак"/>
    <w:aliases w:val="Заголовок x.x Знак"/>
    <w:basedOn w:val="a6"/>
    <w:link w:val="7"/>
    <w:rsid w:val="00CE1310"/>
    <w:rPr>
      <w:sz w:val="24"/>
      <w:szCs w:val="24"/>
    </w:rPr>
  </w:style>
  <w:style w:type="character" w:customStyle="1" w:styleId="80">
    <w:name w:val="Заголовок 8 Знак"/>
    <w:basedOn w:val="a6"/>
    <w:link w:val="8"/>
    <w:rsid w:val="00CE1310"/>
    <w:rPr>
      <w:i/>
      <w:iCs/>
      <w:sz w:val="24"/>
      <w:szCs w:val="24"/>
    </w:rPr>
  </w:style>
  <w:style w:type="character" w:customStyle="1" w:styleId="90">
    <w:name w:val="Заголовок 9 Знак"/>
    <w:basedOn w:val="a6"/>
    <w:link w:val="9"/>
    <w:rsid w:val="00CE1310"/>
    <w:rPr>
      <w:rFonts w:ascii="Arial" w:hAnsi="Arial" w:cs="Arial"/>
      <w:sz w:val="22"/>
      <w:szCs w:val="22"/>
    </w:rPr>
  </w:style>
  <w:style w:type="character" w:customStyle="1" w:styleId="ae">
    <w:name w:val="Текст выноски Знак"/>
    <w:basedOn w:val="a6"/>
    <w:link w:val="ad"/>
    <w:semiHidden/>
    <w:rsid w:val="00CE1310"/>
    <w:rPr>
      <w:rFonts w:ascii="Tahoma" w:hAnsi="Tahoma" w:cs="Courier New"/>
      <w:sz w:val="16"/>
      <w:szCs w:val="16"/>
    </w:rPr>
  </w:style>
  <w:style w:type="character" w:customStyle="1" w:styleId="af6">
    <w:name w:val="Текст примечания Знак"/>
    <w:basedOn w:val="a6"/>
    <w:link w:val="af5"/>
    <w:semiHidden/>
    <w:rsid w:val="00CE1310"/>
  </w:style>
  <w:style w:type="character" w:customStyle="1" w:styleId="af8">
    <w:name w:val="Тема примечания Знак"/>
    <w:basedOn w:val="af6"/>
    <w:link w:val="af7"/>
    <w:semiHidden/>
    <w:rsid w:val="00CE1310"/>
    <w:rPr>
      <w:b/>
      <w:bCs/>
    </w:rPr>
  </w:style>
  <w:style w:type="character" w:customStyle="1" w:styleId="afa">
    <w:name w:val="Схема документа Знак"/>
    <w:basedOn w:val="a6"/>
    <w:link w:val="af9"/>
    <w:semiHidden/>
    <w:rsid w:val="00CE1310"/>
    <w:rPr>
      <w:rFonts w:ascii="Tahoma" w:hAnsi="Tahoma"/>
      <w:sz w:val="24"/>
      <w:shd w:val="clear" w:color="auto" w:fill="000080"/>
    </w:rPr>
  </w:style>
  <w:style w:type="paragraph" w:customStyle="1" w:styleId="tabletextcenter">
    <w:name w:val="tabletextcenter"/>
    <w:basedOn w:val="a4"/>
    <w:rsid w:val="00CE1310"/>
    <w:pPr>
      <w:ind w:left="480" w:right="480"/>
      <w:jc w:val="center"/>
    </w:pPr>
    <w:rPr>
      <w:rFonts w:ascii="Arial" w:hAnsi="Arial" w:cs="Arial"/>
      <w:color w:val="202020"/>
      <w:sz w:val="20"/>
      <w:szCs w:val="20"/>
    </w:rPr>
  </w:style>
  <w:style w:type="paragraph" w:styleId="afffb">
    <w:name w:val="Body Text"/>
    <w:basedOn w:val="a4"/>
    <w:link w:val="afffc"/>
    <w:uiPriority w:val="99"/>
    <w:rsid w:val="00CE1310"/>
    <w:pPr>
      <w:spacing w:after="120"/>
    </w:pPr>
  </w:style>
  <w:style w:type="character" w:customStyle="1" w:styleId="afffc">
    <w:name w:val="Основной текст Знак"/>
    <w:basedOn w:val="a6"/>
    <w:link w:val="afffb"/>
    <w:uiPriority w:val="99"/>
    <w:rsid w:val="00CE1310"/>
    <w:rPr>
      <w:sz w:val="24"/>
      <w:szCs w:val="24"/>
    </w:rPr>
  </w:style>
  <w:style w:type="paragraph" w:customStyle="1" w:styleId="S2">
    <w:name w:val="S_Заголовок 2"/>
    <w:basedOn w:val="2"/>
    <w:rsid w:val="00CE1310"/>
    <w:pPr>
      <w:keepLines/>
      <w:numPr>
        <w:numId w:val="12"/>
      </w:numPr>
      <w:pBdr>
        <w:top w:val="none" w:sz="0" w:space="0" w:color="auto"/>
        <w:left w:val="none" w:sz="0" w:space="0" w:color="auto"/>
        <w:bottom w:val="none" w:sz="0" w:space="0" w:color="auto"/>
        <w:right w:val="none" w:sz="0" w:space="0" w:color="auto"/>
      </w:pBdr>
      <w:shd w:val="clear" w:color="auto" w:fill="FFFFFF"/>
      <w:tabs>
        <w:tab w:val="clear" w:pos="1134"/>
        <w:tab w:val="clear" w:pos="1276"/>
        <w:tab w:val="left" w:pos="1353"/>
      </w:tabs>
      <w:spacing w:before="120" w:after="120"/>
      <w:ind w:left="0" w:firstLine="709"/>
      <w:jc w:val="both"/>
    </w:pPr>
    <w:rPr>
      <w:rFonts w:ascii="Times New Roman" w:hAnsi="Times New Roman"/>
      <w:bCs w:val="0"/>
      <w:iCs w:val="0"/>
      <w:color w:val="auto"/>
      <w:sz w:val="24"/>
      <w:szCs w:val="24"/>
      <w:lang w:eastAsia="ar-SA"/>
    </w:rPr>
  </w:style>
  <w:style w:type="paragraph" w:customStyle="1" w:styleId="S3">
    <w:name w:val="S_Заголовок 3"/>
    <w:basedOn w:val="S2"/>
    <w:rsid w:val="00CE1310"/>
    <w:pPr>
      <w:numPr>
        <w:ilvl w:val="2"/>
      </w:numPr>
      <w:ind w:left="0" w:firstLine="709"/>
    </w:pPr>
    <w:rPr>
      <w:b w:val="0"/>
      <w:u w:val="single"/>
    </w:rPr>
  </w:style>
  <w:style w:type="paragraph" w:styleId="afffd">
    <w:name w:val="Plain Text"/>
    <w:basedOn w:val="a4"/>
    <w:link w:val="afffe"/>
    <w:uiPriority w:val="99"/>
    <w:rsid w:val="00CE1310"/>
    <w:rPr>
      <w:rFonts w:ascii="Courier New" w:hAnsi="Courier New" w:cs="Courier New"/>
      <w:sz w:val="20"/>
      <w:szCs w:val="20"/>
    </w:rPr>
  </w:style>
  <w:style w:type="character" w:customStyle="1" w:styleId="afffe">
    <w:name w:val="Текст Знак"/>
    <w:basedOn w:val="a6"/>
    <w:link w:val="afffd"/>
    <w:uiPriority w:val="99"/>
    <w:rsid w:val="00CE1310"/>
    <w:rPr>
      <w:rFonts w:ascii="Courier New" w:hAnsi="Courier New" w:cs="Courier New"/>
    </w:rPr>
  </w:style>
  <w:style w:type="table" w:customStyle="1" w:styleId="28">
    <w:name w:val="Стиль Таблица Геоника2"/>
    <w:basedOn w:val="a7"/>
    <w:uiPriority w:val="99"/>
    <w:rsid w:val="00CE1310"/>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table" w:customStyle="1" w:styleId="35">
    <w:name w:val="Стиль Таблица Геоника3"/>
    <w:basedOn w:val="a7"/>
    <w:uiPriority w:val="99"/>
    <w:rsid w:val="00CE1310"/>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customStyle="1" w:styleId="G3">
    <w:name w:val="G_Подзаголовк"/>
    <w:basedOn w:val="G0"/>
    <w:link w:val="G4"/>
    <w:qFormat/>
    <w:rsid w:val="00CE1310"/>
    <w:pPr>
      <w:jc w:val="center"/>
    </w:pPr>
    <w:rPr>
      <w:rFonts w:ascii="Calibri" w:hAnsi="Calibri"/>
      <w:b/>
    </w:rPr>
  </w:style>
  <w:style w:type="character" w:customStyle="1" w:styleId="G4">
    <w:name w:val="G_Подзаголовк Знак"/>
    <w:link w:val="G3"/>
    <w:rsid w:val="00CE1310"/>
    <w:rPr>
      <w:rFonts w:ascii="Calibri" w:hAnsi="Calibri"/>
      <w:b/>
      <w:sz w:val="24"/>
      <w:szCs w:val="24"/>
    </w:rPr>
  </w:style>
  <w:style w:type="paragraph" w:customStyle="1" w:styleId="G5">
    <w:name w:val="G_Текст в таблице"/>
    <w:basedOn w:val="G0"/>
    <w:link w:val="G6"/>
    <w:qFormat/>
    <w:rsid w:val="00CE1310"/>
    <w:pPr>
      <w:ind w:firstLine="0"/>
      <w:jc w:val="center"/>
    </w:pPr>
    <w:rPr>
      <w:rFonts w:ascii="Calibri" w:hAnsi="Calibri"/>
    </w:rPr>
  </w:style>
  <w:style w:type="character" w:customStyle="1" w:styleId="G6">
    <w:name w:val="G_Текст в таблице Знак"/>
    <w:basedOn w:val="G1"/>
    <w:link w:val="G5"/>
    <w:rsid w:val="00CE1310"/>
    <w:rPr>
      <w:rFonts w:ascii="Calibri" w:hAnsi="Calibri"/>
      <w:sz w:val="24"/>
      <w:szCs w:val="24"/>
    </w:rPr>
  </w:style>
  <w:style w:type="character" w:styleId="affff">
    <w:name w:val="footnote reference"/>
    <w:basedOn w:val="a6"/>
    <w:rsid w:val="00CE1310"/>
    <w:rPr>
      <w:vertAlign w:val="superscript"/>
    </w:rPr>
  </w:style>
  <w:style w:type="paragraph" w:customStyle="1" w:styleId="affff0">
    <w:name w:val="Таблица_номер_таблицы"/>
    <w:link w:val="affff1"/>
    <w:rsid w:val="00CE1310"/>
    <w:pPr>
      <w:keepNext/>
      <w:jc w:val="right"/>
    </w:pPr>
    <w:rPr>
      <w:sz w:val="24"/>
      <w:szCs w:val="24"/>
    </w:rPr>
  </w:style>
  <w:style w:type="character" w:customStyle="1" w:styleId="affff1">
    <w:name w:val="Таблица_номер_таблицы Знак"/>
    <w:basedOn w:val="a6"/>
    <w:link w:val="affff0"/>
    <w:locked/>
    <w:rsid w:val="00CE1310"/>
    <w:rPr>
      <w:sz w:val="24"/>
      <w:szCs w:val="24"/>
    </w:rPr>
  </w:style>
  <w:style w:type="paragraph" w:customStyle="1" w:styleId="affff2">
    <w:name w:val="Таблица_название_таблицы"/>
    <w:next w:val="a5"/>
    <w:link w:val="affff3"/>
    <w:rsid w:val="00CE1310"/>
    <w:pPr>
      <w:keepNext/>
      <w:spacing w:after="120"/>
      <w:jc w:val="center"/>
    </w:pPr>
    <w:rPr>
      <w:sz w:val="24"/>
      <w:szCs w:val="24"/>
    </w:rPr>
  </w:style>
  <w:style w:type="character" w:customStyle="1" w:styleId="affff3">
    <w:name w:val="Таблица_название_таблицы Знак"/>
    <w:basedOn w:val="a6"/>
    <w:link w:val="affff2"/>
    <w:locked/>
    <w:rsid w:val="00CE1310"/>
    <w:rPr>
      <w:sz w:val="24"/>
      <w:szCs w:val="24"/>
    </w:rPr>
  </w:style>
  <w:style w:type="paragraph" w:customStyle="1" w:styleId="110">
    <w:name w:val="Табличный_таблица_11"/>
    <w:link w:val="111"/>
    <w:rsid w:val="00CE1310"/>
    <w:pPr>
      <w:jc w:val="center"/>
    </w:pPr>
    <w:rPr>
      <w:sz w:val="22"/>
      <w:szCs w:val="22"/>
    </w:rPr>
  </w:style>
  <w:style w:type="character" w:customStyle="1" w:styleId="111">
    <w:name w:val="Табличный_таблица_11 Знак"/>
    <w:basedOn w:val="a6"/>
    <w:link w:val="110"/>
    <w:locked/>
    <w:rsid w:val="00CE1310"/>
    <w:rPr>
      <w:sz w:val="22"/>
      <w:szCs w:val="22"/>
    </w:rPr>
  </w:style>
  <w:style w:type="paragraph" w:customStyle="1" w:styleId="20">
    <w:name w:val="Список_маркерный_2_уровень"/>
    <w:basedOn w:val="11"/>
    <w:rsid w:val="00CE1310"/>
    <w:pPr>
      <w:numPr>
        <w:ilvl w:val="1"/>
      </w:numPr>
      <w:tabs>
        <w:tab w:val="num" w:pos="360"/>
      </w:tabs>
      <w:ind w:left="567" w:firstLine="567"/>
    </w:pPr>
  </w:style>
  <w:style w:type="paragraph" w:customStyle="1" w:styleId="11">
    <w:name w:val="Список_маркерный_1_уровень"/>
    <w:link w:val="17"/>
    <w:uiPriority w:val="99"/>
    <w:qFormat/>
    <w:rsid w:val="00CE1310"/>
    <w:pPr>
      <w:numPr>
        <w:numId w:val="13"/>
      </w:numPr>
      <w:spacing w:before="60" w:after="100"/>
      <w:jc w:val="both"/>
    </w:pPr>
    <w:rPr>
      <w:sz w:val="24"/>
      <w:szCs w:val="24"/>
    </w:rPr>
  </w:style>
  <w:style w:type="character" w:customStyle="1" w:styleId="17">
    <w:name w:val="Список_маркерный_1_уровень Знак"/>
    <w:basedOn w:val="a6"/>
    <w:link w:val="11"/>
    <w:uiPriority w:val="99"/>
    <w:locked/>
    <w:rsid w:val="00CE1310"/>
    <w:rPr>
      <w:sz w:val="24"/>
      <w:szCs w:val="24"/>
    </w:rPr>
  </w:style>
  <w:style w:type="character" w:customStyle="1" w:styleId="affff4">
    <w:name w:val="Текст_Обычный"/>
    <w:basedOn w:val="a6"/>
    <w:rsid w:val="00CE1310"/>
    <w:rPr>
      <w:rFonts w:cs="Times New Roman"/>
    </w:rPr>
  </w:style>
  <w:style w:type="paragraph" w:customStyle="1" w:styleId="29">
    <w:name w:val="Заголовок_подзаголовок_2"/>
    <w:next w:val="a5"/>
    <w:link w:val="2a"/>
    <w:rsid w:val="00CE1310"/>
    <w:pPr>
      <w:keepNext/>
      <w:spacing w:before="120" w:after="60"/>
      <w:ind w:left="567" w:right="567"/>
      <w:jc w:val="both"/>
    </w:pPr>
    <w:rPr>
      <w:b/>
      <w:bCs/>
      <w:sz w:val="24"/>
      <w:szCs w:val="24"/>
    </w:rPr>
  </w:style>
  <w:style w:type="character" w:customStyle="1" w:styleId="2a">
    <w:name w:val="Заголовок_подзаголовок_2 Знак"/>
    <w:basedOn w:val="a6"/>
    <w:link w:val="29"/>
    <w:locked/>
    <w:rsid w:val="00CE1310"/>
    <w:rPr>
      <w:b/>
      <w:bCs/>
      <w:sz w:val="24"/>
      <w:szCs w:val="24"/>
    </w:rPr>
  </w:style>
  <w:style w:type="paragraph" w:customStyle="1" w:styleId="36">
    <w:name w:val="Заголовок_подзаголовок_3"/>
    <w:next w:val="a5"/>
    <w:link w:val="37"/>
    <w:rsid w:val="00CE1310"/>
    <w:pPr>
      <w:keepNext/>
      <w:spacing w:before="120" w:after="60"/>
      <w:ind w:left="567" w:right="567"/>
    </w:pPr>
    <w:rPr>
      <w:sz w:val="24"/>
      <w:szCs w:val="24"/>
      <w:u w:val="single"/>
    </w:rPr>
  </w:style>
  <w:style w:type="character" w:customStyle="1" w:styleId="37">
    <w:name w:val="Заголовок_подзаголовок_3 Знак"/>
    <w:basedOn w:val="2a"/>
    <w:link w:val="36"/>
    <w:locked/>
    <w:rsid w:val="00CE1310"/>
    <w:rPr>
      <w:b w:val="0"/>
      <w:bCs w:val="0"/>
      <w:sz w:val="24"/>
      <w:szCs w:val="24"/>
      <w:u w:val="single"/>
    </w:rPr>
  </w:style>
  <w:style w:type="character" w:customStyle="1" w:styleId="affff5">
    <w:name w:val="Текст_Красный"/>
    <w:basedOn w:val="a6"/>
    <w:rsid w:val="00CE1310"/>
    <w:rPr>
      <w:rFonts w:cs="Times New Roman"/>
      <w:color w:val="FF0000"/>
    </w:rPr>
  </w:style>
  <w:style w:type="character" w:customStyle="1" w:styleId="affff6">
    <w:name w:val="Текст_Жирный"/>
    <w:basedOn w:val="a6"/>
    <w:rsid w:val="00CE1310"/>
    <w:rPr>
      <w:rFonts w:ascii="Times New Roman" w:hAnsi="Times New Roman" w:cs="Times New Roman"/>
      <w:b/>
      <w:bCs/>
    </w:rPr>
  </w:style>
  <w:style w:type="character" w:customStyle="1" w:styleId="affc">
    <w:name w:val="Без интервала Знак"/>
    <w:basedOn w:val="a6"/>
    <w:link w:val="affb"/>
    <w:uiPriority w:val="1"/>
    <w:rsid w:val="00CE1310"/>
    <w:rPr>
      <w:sz w:val="24"/>
      <w:szCs w:val="24"/>
    </w:rPr>
  </w:style>
  <w:style w:type="character" w:customStyle="1" w:styleId="WW8Num2z1">
    <w:name w:val="WW8Num2z1"/>
    <w:rsid w:val="00CE1310"/>
    <w:rPr>
      <w:rFonts w:ascii="Courier New" w:hAnsi="Courier New"/>
    </w:rPr>
  </w:style>
  <w:style w:type="character" w:customStyle="1" w:styleId="18">
    <w:name w:val="Слабое выделение1"/>
    <w:rsid w:val="00CE1310"/>
    <w:rPr>
      <w:rFonts w:ascii="Times New Roman" w:hAnsi="Times New Roman"/>
      <w:color w:val="auto"/>
      <w:sz w:val="24"/>
    </w:rPr>
  </w:style>
  <w:style w:type="paragraph" w:customStyle="1" w:styleId="S6">
    <w:name w:val="S_Отступ"/>
    <w:basedOn w:val="a4"/>
    <w:link w:val="S7"/>
    <w:autoRedefine/>
    <w:qFormat/>
    <w:rsid w:val="00CE1310"/>
    <w:rPr>
      <w:rFonts w:eastAsia="Calibri"/>
      <w:lang w:eastAsia="en-US"/>
    </w:rPr>
  </w:style>
  <w:style w:type="character" w:customStyle="1" w:styleId="S7">
    <w:name w:val="S_Отступ Знак"/>
    <w:link w:val="S6"/>
    <w:rsid w:val="00CE1310"/>
    <w:rPr>
      <w:rFonts w:eastAsia="Calibri"/>
      <w:sz w:val="24"/>
      <w:szCs w:val="24"/>
      <w:lang w:eastAsia="en-US"/>
    </w:rPr>
  </w:style>
  <w:style w:type="paragraph" w:customStyle="1" w:styleId="2b">
    <w:name w:val="Знак Знак Знак2"/>
    <w:basedOn w:val="a4"/>
    <w:rsid w:val="00CE1310"/>
    <w:pPr>
      <w:widowControl w:val="0"/>
      <w:adjustRightInd w:val="0"/>
      <w:spacing w:after="160" w:line="240" w:lineRule="exact"/>
      <w:jc w:val="right"/>
    </w:pPr>
    <w:rPr>
      <w:sz w:val="20"/>
      <w:szCs w:val="20"/>
      <w:lang w:val="en-GB" w:eastAsia="en-US"/>
    </w:rPr>
  </w:style>
  <w:style w:type="paragraph" w:customStyle="1" w:styleId="19">
    <w:name w:val="Знак Знак Знак1"/>
    <w:basedOn w:val="a4"/>
    <w:rsid w:val="00CE1310"/>
    <w:pPr>
      <w:widowControl w:val="0"/>
      <w:adjustRightInd w:val="0"/>
      <w:spacing w:after="160" w:line="240" w:lineRule="exact"/>
      <w:jc w:val="right"/>
    </w:pPr>
    <w:rPr>
      <w:sz w:val="20"/>
      <w:szCs w:val="20"/>
      <w:lang w:val="en-GB" w:eastAsia="en-US"/>
    </w:rPr>
  </w:style>
  <w:style w:type="table" w:customStyle="1" w:styleId="-11">
    <w:name w:val="Светлый список - Акцент 11"/>
    <w:basedOn w:val="a7"/>
    <w:uiPriority w:val="61"/>
    <w:rsid w:val="00AD5E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a">
    <w:name w:val="Светлый список1"/>
    <w:basedOn w:val="a7"/>
    <w:uiPriority w:val="61"/>
    <w:rsid w:val="00A227B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FontStyle50">
    <w:name w:val="Font Style50"/>
    <w:uiPriority w:val="99"/>
    <w:rsid w:val="00834482"/>
    <w:rPr>
      <w:rFonts w:ascii="Times New Roman" w:hAnsi="Times New Roman"/>
      <w:sz w:val="26"/>
    </w:rPr>
  </w:style>
  <w:style w:type="table" w:styleId="-1">
    <w:name w:val="Light List Accent 1"/>
    <w:basedOn w:val="a7"/>
    <w:uiPriority w:val="61"/>
    <w:rsid w:val="00C63D9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2c">
    <w:name w:val="Знак Знак Знак2 Знак Знак Знак Знак Знак Знак Знак"/>
    <w:basedOn w:val="a4"/>
    <w:rsid w:val="00A87BBC"/>
    <w:rPr>
      <w:rFonts w:ascii="Verdana" w:hAnsi="Verdana" w:cs="Verdana"/>
      <w:sz w:val="20"/>
      <w:szCs w:val="20"/>
      <w:lang w:val="en-US" w:eastAsia="en-US"/>
    </w:rPr>
  </w:style>
  <w:style w:type="character" w:customStyle="1" w:styleId="23">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basedOn w:val="a6"/>
    <w:link w:val="af"/>
    <w:uiPriority w:val="99"/>
    <w:locked/>
    <w:rsid w:val="00C93ABB"/>
    <w:rPr>
      <w:rFonts w:asciiTheme="minorHAnsi" w:hAnsiTheme="minorHAnsi"/>
      <w:b/>
      <w:bCs/>
      <w:sz w:val="24"/>
    </w:rPr>
  </w:style>
  <w:style w:type="character" w:customStyle="1" w:styleId="bold">
    <w:name w:val="bold"/>
    <w:basedOn w:val="a6"/>
    <w:rsid w:val="005F43DA"/>
  </w:style>
  <w:style w:type="character" w:styleId="affff7">
    <w:name w:val="FollowedHyperlink"/>
    <w:basedOn w:val="a6"/>
    <w:uiPriority w:val="99"/>
    <w:unhideWhenUsed/>
    <w:rsid w:val="00947EBC"/>
    <w:rPr>
      <w:color w:val="800080"/>
      <w:u w:val="single"/>
    </w:rPr>
  </w:style>
  <w:style w:type="paragraph" w:customStyle="1" w:styleId="xl66">
    <w:name w:val="xl66"/>
    <w:basedOn w:val="a4"/>
    <w:rsid w:val="00947E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4"/>
    <w:rsid w:val="00947E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S8">
    <w:name w:val="S_Обычный жирный"/>
    <w:basedOn w:val="a4"/>
    <w:qFormat/>
    <w:rsid w:val="00637C65"/>
    <w:pPr>
      <w:spacing w:line="276"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920">
      <w:bodyDiv w:val="1"/>
      <w:marLeft w:val="0"/>
      <w:marRight w:val="0"/>
      <w:marTop w:val="0"/>
      <w:marBottom w:val="0"/>
      <w:divBdr>
        <w:top w:val="none" w:sz="0" w:space="0" w:color="auto"/>
        <w:left w:val="none" w:sz="0" w:space="0" w:color="auto"/>
        <w:bottom w:val="none" w:sz="0" w:space="0" w:color="auto"/>
        <w:right w:val="none" w:sz="0" w:space="0" w:color="auto"/>
      </w:divBdr>
    </w:div>
    <w:div w:id="251399682">
      <w:bodyDiv w:val="1"/>
      <w:marLeft w:val="0"/>
      <w:marRight w:val="0"/>
      <w:marTop w:val="0"/>
      <w:marBottom w:val="0"/>
      <w:divBdr>
        <w:top w:val="none" w:sz="0" w:space="0" w:color="auto"/>
        <w:left w:val="none" w:sz="0" w:space="0" w:color="auto"/>
        <w:bottom w:val="none" w:sz="0" w:space="0" w:color="auto"/>
        <w:right w:val="none" w:sz="0" w:space="0" w:color="auto"/>
      </w:divBdr>
    </w:div>
    <w:div w:id="301161854">
      <w:bodyDiv w:val="1"/>
      <w:marLeft w:val="0"/>
      <w:marRight w:val="0"/>
      <w:marTop w:val="0"/>
      <w:marBottom w:val="0"/>
      <w:divBdr>
        <w:top w:val="none" w:sz="0" w:space="0" w:color="auto"/>
        <w:left w:val="none" w:sz="0" w:space="0" w:color="auto"/>
        <w:bottom w:val="none" w:sz="0" w:space="0" w:color="auto"/>
        <w:right w:val="none" w:sz="0" w:space="0" w:color="auto"/>
      </w:divBdr>
    </w:div>
    <w:div w:id="304051142">
      <w:bodyDiv w:val="1"/>
      <w:marLeft w:val="0"/>
      <w:marRight w:val="0"/>
      <w:marTop w:val="0"/>
      <w:marBottom w:val="0"/>
      <w:divBdr>
        <w:top w:val="none" w:sz="0" w:space="0" w:color="auto"/>
        <w:left w:val="none" w:sz="0" w:space="0" w:color="auto"/>
        <w:bottom w:val="none" w:sz="0" w:space="0" w:color="auto"/>
        <w:right w:val="none" w:sz="0" w:space="0" w:color="auto"/>
      </w:divBdr>
    </w:div>
    <w:div w:id="314922265">
      <w:bodyDiv w:val="1"/>
      <w:marLeft w:val="0"/>
      <w:marRight w:val="0"/>
      <w:marTop w:val="0"/>
      <w:marBottom w:val="0"/>
      <w:divBdr>
        <w:top w:val="none" w:sz="0" w:space="0" w:color="auto"/>
        <w:left w:val="none" w:sz="0" w:space="0" w:color="auto"/>
        <w:bottom w:val="none" w:sz="0" w:space="0" w:color="auto"/>
        <w:right w:val="none" w:sz="0" w:space="0" w:color="auto"/>
      </w:divBdr>
    </w:div>
    <w:div w:id="386953778">
      <w:bodyDiv w:val="1"/>
      <w:marLeft w:val="0"/>
      <w:marRight w:val="0"/>
      <w:marTop w:val="0"/>
      <w:marBottom w:val="0"/>
      <w:divBdr>
        <w:top w:val="none" w:sz="0" w:space="0" w:color="auto"/>
        <w:left w:val="none" w:sz="0" w:space="0" w:color="auto"/>
        <w:bottom w:val="none" w:sz="0" w:space="0" w:color="auto"/>
        <w:right w:val="none" w:sz="0" w:space="0" w:color="auto"/>
      </w:divBdr>
    </w:div>
    <w:div w:id="437674620">
      <w:bodyDiv w:val="1"/>
      <w:marLeft w:val="0"/>
      <w:marRight w:val="0"/>
      <w:marTop w:val="0"/>
      <w:marBottom w:val="0"/>
      <w:divBdr>
        <w:top w:val="none" w:sz="0" w:space="0" w:color="auto"/>
        <w:left w:val="none" w:sz="0" w:space="0" w:color="auto"/>
        <w:bottom w:val="none" w:sz="0" w:space="0" w:color="auto"/>
        <w:right w:val="none" w:sz="0" w:space="0" w:color="auto"/>
      </w:divBdr>
    </w:div>
    <w:div w:id="455758875">
      <w:bodyDiv w:val="1"/>
      <w:marLeft w:val="0"/>
      <w:marRight w:val="0"/>
      <w:marTop w:val="0"/>
      <w:marBottom w:val="0"/>
      <w:divBdr>
        <w:top w:val="none" w:sz="0" w:space="0" w:color="auto"/>
        <w:left w:val="none" w:sz="0" w:space="0" w:color="auto"/>
        <w:bottom w:val="none" w:sz="0" w:space="0" w:color="auto"/>
        <w:right w:val="none" w:sz="0" w:space="0" w:color="auto"/>
      </w:divBdr>
    </w:div>
    <w:div w:id="656767877">
      <w:bodyDiv w:val="1"/>
      <w:marLeft w:val="0"/>
      <w:marRight w:val="0"/>
      <w:marTop w:val="0"/>
      <w:marBottom w:val="0"/>
      <w:divBdr>
        <w:top w:val="none" w:sz="0" w:space="0" w:color="auto"/>
        <w:left w:val="none" w:sz="0" w:space="0" w:color="auto"/>
        <w:bottom w:val="none" w:sz="0" w:space="0" w:color="auto"/>
        <w:right w:val="none" w:sz="0" w:space="0" w:color="auto"/>
      </w:divBdr>
    </w:div>
    <w:div w:id="706487636">
      <w:bodyDiv w:val="1"/>
      <w:marLeft w:val="0"/>
      <w:marRight w:val="0"/>
      <w:marTop w:val="0"/>
      <w:marBottom w:val="0"/>
      <w:divBdr>
        <w:top w:val="none" w:sz="0" w:space="0" w:color="auto"/>
        <w:left w:val="none" w:sz="0" w:space="0" w:color="auto"/>
        <w:bottom w:val="none" w:sz="0" w:space="0" w:color="auto"/>
        <w:right w:val="none" w:sz="0" w:space="0" w:color="auto"/>
      </w:divBdr>
    </w:div>
    <w:div w:id="721094456">
      <w:bodyDiv w:val="1"/>
      <w:marLeft w:val="0"/>
      <w:marRight w:val="0"/>
      <w:marTop w:val="0"/>
      <w:marBottom w:val="0"/>
      <w:divBdr>
        <w:top w:val="none" w:sz="0" w:space="0" w:color="auto"/>
        <w:left w:val="none" w:sz="0" w:space="0" w:color="auto"/>
        <w:bottom w:val="none" w:sz="0" w:space="0" w:color="auto"/>
        <w:right w:val="none" w:sz="0" w:space="0" w:color="auto"/>
      </w:divBdr>
    </w:div>
    <w:div w:id="752822512">
      <w:bodyDiv w:val="1"/>
      <w:marLeft w:val="0"/>
      <w:marRight w:val="0"/>
      <w:marTop w:val="0"/>
      <w:marBottom w:val="0"/>
      <w:divBdr>
        <w:top w:val="none" w:sz="0" w:space="0" w:color="auto"/>
        <w:left w:val="none" w:sz="0" w:space="0" w:color="auto"/>
        <w:bottom w:val="none" w:sz="0" w:space="0" w:color="auto"/>
        <w:right w:val="none" w:sz="0" w:space="0" w:color="auto"/>
      </w:divBdr>
    </w:div>
    <w:div w:id="838732842">
      <w:bodyDiv w:val="1"/>
      <w:marLeft w:val="0"/>
      <w:marRight w:val="0"/>
      <w:marTop w:val="0"/>
      <w:marBottom w:val="0"/>
      <w:divBdr>
        <w:top w:val="none" w:sz="0" w:space="0" w:color="auto"/>
        <w:left w:val="none" w:sz="0" w:space="0" w:color="auto"/>
        <w:bottom w:val="none" w:sz="0" w:space="0" w:color="auto"/>
        <w:right w:val="none" w:sz="0" w:space="0" w:color="auto"/>
      </w:divBdr>
    </w:div>
    <w:div w:id="1003239253">
      <w:bodyDiv w:val="1"/>
      <w:marLeft w:val="0"/>
      <w:marRight w:val="0"/>
      <w:marTop w:val="0"/>
      <w:marBottom w:val="0"/>
      <w:divBdr>
        <w:top w:val="none" w:sz="0" w:space="0" w:color="auto"/>
        <w:left w:val="none" w:sz="0" w:space="0" w:color="auto"/>
        <w:bottom w:val="none" w:sz="0" w:space="0" w:color="auto"/>
        <w:right w:val="none" w:sz="0" w:space="0" w:color="auto"/>
      </w:divBdr>
    </w:div>
    <w:div w:id="1062413909">
      <w:bodyDiv w:val="1"/>
      <w:marLeft w:val="0"/>
      <w:marRight w:val="0"/>
      <w:marTop w:val="0"/>
      <w:marBottom w:val="0"/>
      <w:divBdr>
        <w:top w:val="none" w:sz="0" w:space="0" w:color="auto"/>
        <w:left w:val="none" w:sz="0" w:space="0" w:color="auto"/>
        <w:bottom w:val="none" w:sz="0" w:space="0" w:color="auto"/>
        <w:right w:val="none" w:sz="0" w:space="0" w:color="auto"/>
      </w:divBdr>
    </w:div>
    <w:div w:id="1110927840">
      <w:bodyDiv w:val="1"/>
      <w:marLeft w:val="0"/>
      <w:marRight w:val="0"/>
      <w:marTop w:val="0"/>
      <w:marBottom w:val="0"/>
      <w:divBdr>
        <w:top w:val="none" w:sz="0" w:space="0" w:color="auto"/>
        <w:left w:val="none" w:sz="0" w:space="0" w:color="auto"/>
        <w:bottom w:val="none" w:sz="0" w:space="0" w:color="auto"/>
        <w:right w:val="none" w:sz="0" w:space="0" w:color="auto"/>
      </w:divBdr>
    </w:div>
    <w:div w:id="1182281429">
      <w:bodyDiv w:val="1"/>
      <w:marLeft w:val="0"/>
      <w:marRight w:val="0"/>
      <w:marTop w:val="0"/>
      <w:marBottom w:val="0"/>
      <w:divBdr>
        <w:top w:val="none" w:sz="0" w:space="0" w:color="auto"/>
        <w:left w:val="none" w:sz="0" w:space="0" w:color="auto"/>
        <w:bottom w:val="none" w:sz="0" w:space="0" w:color="auto"/>
        <w:right w:val="none" w:sz="0" w:space="0" w:color="auto"/>
      </w:divBdr>
    </w:div>
    <w:div w:id="1219438140">
      <w:bodyDiv w:val="1"/>
      <w:marLeft w:val="0"/>
      <w:marRight w:val="0"/>
      <w:marTop w:val="0"/>
      <w:marBottom w:val="0"/>
      <w:divBdr>
        <w:top w:val="none" w:sz="0" w:space="0" w:color="auto"/>
        <w:left w:val="none" w:sz="0" w:space="0" w:color="auto"/>
        <w:bottom w:val="none" w:sz="0" w:space="0" w:color="auto"/>
        <w:right w:val="none" w:sz="0" w:space="0" w:color="auto"/>
      </w:divBdr>
    </w:div>
    <w:div w:id="1306205465">
      <w:bodyDiv w:val="1"/>
      <w:marLeft w:val="0"/>
      <w:marRight w:val="0"/>
      <w:marTop w:val="0"/>
      <w:marBottom w:val="0"/>
      <w:divBdr>
        <w:top w:val="none" w:sz="0" w:space="0" w:color="auto"/>
        <w:left w:val="none" w:sz="0" w:space="0" w:color="auto"/>
        <w:bottom w:val="none" w:sz="0" w:space="0" w:color="auto"/>
        <w:right w:val="none" w:sz="0" w:space="0" w:color="auto"/>
      </w:divBdr>
    </w:div>
    <w:div w:id="1315795940">
      <w:bodyDiv w:val="1"/>
      <w:marLeft w:val="0"/>
      <w:marRight w:val="0"/>
      <w:marTop w:val="0"/>
      <w:marBottom w:val="0"/>
      <w:divBdr>
        <w:top w:val="none" w:sz="0" w:space="0" w:color="auto"/>
        <w:left w:val="none" w:sz="0" w:space="0" w:color="auto"/>
        <w:bottom w:val="none" w:sz="0" w:space="0" w:color="auto"/>
        <w:right w:val="none" w:sz="0" w:space="0" w:color="auto"/>
      </w:divBdr>
    </w:div>
    <w:div w:id="1335689954">
      <w:bodyDiv w:val="1"/>
      <w:marLeft w:val="0"/>
      <w:marRight w:val="0"/>
      <w:marTop w:val="0"/>
      <w:marBottom w:val="0"/>
      <w:divBdr>
        <w:top w:val="none" w:sz="0" w:space="0" w:color="auto"/>
        <w:left w:val="none" w:sz="0" w:space="0" w:color="auto"/>
        <w:bottom w:val="none" w:sz="0" w:space="0" w:color="auto"/>
        <w:right w:val="none" w:sz="0" w:space="0" w:color="auto"/>
      </w:divBdr>
    </w:div>
    <w:div w:id="1341082808">
      <w:bodyDiv w:val="1"/>
      <w:marLeft w:val="0"/>
      <w:marRight w:val="0"/>
      <w:marTop w:val="0"/>
      <w:marBottom w:val="0"/>
      <w:divBdr>
        <w:top w:val="none" w:sz="0" w:space="0" w:color="auto"/>
        <w:left w:val="none" w:sz="0" w:space="0" w:color="auto"/>
        <w:bottom w:val="none" w:sz="0" w:space="0" w:color="auto"/>
        <w:right w:val="none" w:sz="0" w:space="0" w:color="auto"/>
      </w:divBdr>
    </w:div>
    <w:div w:id="1498182278">
      <w:bodyDiv w:val="1"/>
      <w:marLeft w:val="0"/>
      <w:marRight w:val="0"/>
      <w:marTop w:val="0"/>
      <w:marBottom w:val="0"/>
      <w:divBdr>
        <w:top w:val="none" w:sz="0" w:space="0" w:color="auto"/>
        <w:left w:val="none" w:sz="0" w:space="0" w:color="auto"/>
        <w:bottom w:val="none" w:sz="0" w:space="0" w:color="auto"/>
        <w:right w:val="none" w:sz="0" w:space="0" w:color="auto"/>
      </w:divBdr>
    </w:div>
    <w:div w:id="1707606026">
      <w:bodyDiv w:val="1"/>
      <w:marLeft w:val="0"/>
      <w:marRight w:val="0"/>
      <w:marTop w:val="0"/>
      <w:marBottom w:val="0"/>
      <w:divBdr>
        <w:top w:val="none" w:sz="0" w:space="0" w:color="auto"/>
        <w:left w:val="none" w:sz="0" w:space="0" w:color="auto"/>
        <w:bottom w:val="none" w:sz="0" w:space="0" w:color="auto"/>
        <w:right w:val="none" w:sz="0" w:space="0" w:color="auto"/>
      </w:divBdr>
    </w:div>
    <w:div w:id="1734769646">
      <w:bodyDiv w:val="1"/>
      <w:marLeft w:val="0"/>
      <w:marRight w:val="0"/>
      <w:marTop w:val="0"/>
      <w:marBottom w:val="0"/>
      <w:divBdr>
        <w:top w:val="none" w:sz="0" w:space="0" w:color="auto"/>
        <w:left w:val="none" w:sz="0" w:space="0" w:color="auto"/>
        <w:bottom w:val="none" w:sz="0" w:space="0" w:color="auto"/>
        <w:right w:val="none" w:sz="0" w:space="0" w:color="auto"/>
      </w:divBdr>
    </w:div>
    <w:div w:id="1749305124">
      <w:bodyDiv w:val="1"/>
      <w:marLeft w:val="0"/>
      <w:marRight w:val="0"/>
      <w:marTop w:val="0"/>
      <w:marBottom w:val="0"/>
      <w:divBdr>
        <w:top w:val="none" w:sz="0" w:space="0" w:color="auto"/>
        <w:left w:val="none" w:sz="0" w:space="0" w:color="auto"/>
        <w:bottom w:val="none" w:sz="0" w:space="0" w:color="auto"/>
        <w:right w:val="none" w:sz="0" w:space="0" w:color="auto"/>
      </w:divBdr>
    </w:div>
    <w:div w:id="1950425709">
      <w:bodyDiv w:val="1"/>
      <w:marLeft w:val="0"/>
      <w:marRight w:val="0"/>
      <w:marTop w:val="0"/>
      <w:marBottom w:val="0"/>
      <w:divBdr>
        <w:top w:val="none" w:sz="0" w:space="0" w:color="auto"/>
        <w:left w:val="none" w:sz="0" w:space="0" w:color="auto"/>
        <w:bottom w:val="none" w:sz="0" w:space="0" w:color="auto"/>
        <w:right w:val="none" w:sz="0" w:space="0" w:color="auto"/>
      </w:divBdr>
    </w:div>
    <w:div w:id="206032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1.xml"/><Relationship Id="rId16" Type="http://schemas.openxmlformats.org/officeDocument/2006/relationships/hyperlink" Target="consultantplus://offline/ref=610B46F7F40F2847E19C156108E0100DD4FC161244CAE2DB614EDBB59B41256784135AAB1B6D57C0m7V2K" TargetMode="External"/><Relationship Id="rId20" Type="http://schemas.openxmlformats.org/officeDocument/2006/relationships/footer" Target="footer5.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243B4-10D7-46D0-81E8-D666FAB94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22390</TotalTime>
  <Pages>1</Pages>
  <Words>62259</Words>
  <Characters>354877</Characters>
  <Application>Microsoft Office Word</Application>
  <DocSecurity>0</DocSecurity>
  <Lines>2957</Lines>
  <Paragraphs>832</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SPecialiST RePack</Company>
  <LinksUpToDate>false</LinksUpToDate>
  <CharactersWithSpaces>416304</CharactersWithSpaces>
  <SharedDoc>false</SharedDoc>
  <HLinks>
    <vt:vector size="6" baseType="variant">
      <vt:variant>
        <vt:i4>393221</vt:i4>
      </vt:variant>
      <vt:variant>
        <vt:i4>0</vt:i4>
      </vt:variant>
      <vt:variant>
        <vt:i4>0</vt:i4>
      </vt:variant>
      <vt:variant>
        <vt:i4>5</vt:i4>
      </vt:variant>
      <vt:variant>
        <vt:lpwstr>http://mirniy.ru/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erusakov</dc:creator>
  <cp:keywords>Стили мои (градовские)</cp:keywords>
  <cp:lastModifiedBy>Щербинин Артём Николаевич</cp:lastModifiedBy>
  <cp:revision>483</cp:revision>
  <cp:lastPrinted>2016-06-08T03:38:00Z</cp:lastPrinted>
  <dcterms:created xsi:type="dcterms:W3CDTF">2015-08-28T08:16:00Z</dcterms:created>
  <dcterms:modified xsi:type="dcterms:W3CDTF">2019-04-19T08:40:00Z</dcterms:modified>
  <cp:category>ТЗ</cp:category>
</cp:coreProperties>
</file>