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 w:left="5040" w:right="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Начальнику Управления имущественных и земельных отношений Ненецкого автономного округа А.В. </w:t>
      </w:r>
      <w:r>
        <w:rPr>
          <w:rFonts w:ascii="Times New Roman" w:hAnsi="Times New Roman"/>
        </w:rPr>
        <w:t>Голговской</w:t>
      </w:r>
    </w:p>
    <w:p w14:paraId="02000000">
      <w:pPr>
        <w:pStyle w:val="Style_1"/>
        <w:spacing w:after="0" w:before="0" w:line="240" w:lineRule="auto"/>
        <w:ind w:left="5040" w:right="20"/>
        <w:jc w:val="left"/>
        <w:rPr>
          <w:rFonts w:ascii="Times New Roman" w:hAnsi="Times New Roman"/>
        </w:rPr>
      </w:pPr>
    </w:p>
    <w:p w14:paraId="03000000">
      <w:pPr>
        <w:pStyle w:val="Style_1"/>
        <w:tabs>
          <w:tab w:leader="underscore" w:pos="8647" w:val="left"/>
        </w:tabs>
        <w:spacing w:after="0" w:before="0" w:line="240" w:lineRule="auto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______________________________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>фамилия, имя, отчество)</w:t>
      </w:r>
      <w:r>
        <w:rPr>
          <w:rFonts w:ascii="Times New Roman" w:hAnsi="Times New Roman"/>
        </w:rPr>
        <w:t xml:space="preserve">                               _________________________________</w:t>
      </w:r>
    </w:p>
    <w:p w14:paraId="04000000">
      <w:pPr>
        <w:ind/>
        <w:jc w:val="right"/>
      </w:pPr>
      <w:r>
        <w:rPr>
          <w:sz w:val="26"/>
        </w:rPr>
        <w:t>_________________________________</w:t>
      </w:r>
    </w:p>
    <w:p w14:paraId="05000000">
      <w:pPr>
        <w:ind/>
        <w:jc w:val="right"/>
        <w:rPr>
          <w:sz w:val="26"/>
        </w:rPr>
      </w:pPr>
      <w:r>
        <w:rPr>
          <w:sz w:val="26"/>
        </w:rPr>
        <w:t>_________________________________</w:t>
      </w:r>
    </w:p>
    <w:p w14:paraId="06000000">
      <w:pPr>
        <w:pStyle w:val="Style_1"/>
        <w:spacing w:after="546" w:before="0" w:line="240" w:lineRule="auto"/>
        <w:ind w:left="5040" w:right="-2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(дата рождения)</w:t>
      </w:r>
      <w:r>
        <w:rPr>
          <w:rFonts w:ascii="Times New Roman" w:hAnsi="Times New Roman"/>
        </w:rPr>
        <w:t xml:space="preserve"> </w:t>
      </w:r>
    </w:p>
    <w:p w14:paraId="07000000">
      <w:pPr>
        <w:pStyle w:val="Style_1"/>
        <w:spacing w:after="0" w:before="0" w:line="240" w:lineRule="auto"/>
        <w:ind w:left="5040" w:right="-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проживающего(ей) по адресу:</w:t>
      </w:r>
    </w:p>
    <w:p w14:paraId="08000000">
      <w:pPr>
        <w:pStyle w:val="Style_1"/>
        <w:spacing w:after="0" w:before="0" w:line="240" w:lineRule="auto"/>
        <w:ind w:left="5040" w:right="-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                              </w:t>
      </w:r>
      <w:r>
        <w:rPr>
          <w:rFonts w:ascii="Times New Roman" w:hAnsi="Times New Roman"/>
          <w:sz w:val="16"/>
        </w:rPr>
        <w:t xml:space="preserve">   (</w:t>
      </w:r>
      <w:r>
        <w:rPr>
          <w:rFonts w:ascii="Times New Roman" w:hAnsi="Times New Roman"/>
          <w:sz w:val="16"/>
        </w:rPr>
        <w:t xml:space="preserve">                     (контактный телефон, электронная почта)</w:t>
      </w:r>
    </w:p>
    <w:p w14:paraId="09000000">
      <w:pPr>
        <w:pStyle w:val="Style_1"/>
        <w:spacing w:after="252" w:before="0" w:line="240" w:lineRule="auto"/>
        <w:ind/>
        <w:rPr>
          <w:rFonts w:ascii="Times New Roman" w:hAnsi="Times New Roman"/>
        </w:rPr>
      </w:pPr>
    </w:p>
    <w:p w14:paraId="0A000000">
      <w:pPr>
        <w:pStyle w:val="Style_1"/>
        <w:spacing w:after="252" w:before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0B000000">
      <w:pPr>
        <w:pStyle w:val="Style_1"/>
        <w:spacing w:after="0" w:before="0" w:line="240" w:lineRule="auto"/>
        <w:ind w:firstLine="720" w:left="8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включить меня в состав Общественного совета при Управлении имущественных и земельных отношений Ненецкого автономного округа. </w:t>
      </w:r>
    </w:p>
    <w:p w14:paraId="0C000000">
      <w:pPr>
        <w:pStyle w:val="Style_1"/>
        <w:spacing w:after="0" w:before="0" w:line="240" w:lineRule="auto"/>
        <w:ind w:firstLine="720" w:left="80" w:right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 проживаю на территории Ненецкого автономного округа с ________ года и обладаю практическим опытом в сфере деятельности Управления имущественных и земельных отношений Ненецкого автономного округа,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а именно: хорошо знаю </w:t>
      </w:r>
      <w:r>
        <w:rPr>
          <w:rStyle w:val="Style_2_ch"/>
          <w:u w:val="none"/>
        </w:rPr>
        <w:t>п</w:t>
      </w:r>
      <w:r>
        <w:rPr>
          <w:rStyle w:val="Style_2_ch"/>
          <w:u w:val="none"/>
        </w:rPr>
        <w:t>роблемы отрасли, так как работал:</w:t>
      </w:r>
    </w:p>
    <w:p w14:paraId="0D000000">
      <w:pPr>
        <w:pStyle w:val="Style_1"/>
        <w:spacing w:after="0" w:before="0" w:line="240" w:lineRule="auto"/>
        <w:ind w:firstLine="720" w:left="80" w:right="20"/>
        <w:jc w:val="both"/>
      </w:pPr>
    </w:p>
    <w:tbl>
      <w:tblPr>
        <w:tblStyle w:val="Style_3"/>
        <w:tblpPr w:bottomFromText="0" w:horzAnchor="margin" w:leftFromText="180" w:rightFromText="180" w:tblpXSpec="left" w:tblpY="44" w:topFromText="0" w:vertAnchor="text"/>
        <w:tblW w:type="auto" w:w="0"/>
        <w:tblLayout w:type="fixed"/>
        <w:tblCellMar>
          <w:left w:type="dxa" w:w="10"/>
          <w:right w:type="dxa" w:w="10"/>
        </w:tblCellMar>
      </w:tblPr>
      <w:tblGrid>
        <w:gridCol w:w="1627"/>
        <w:gridCol w:w="1422"/>
        <w:gridCol w:w="3247"/>
        <w:gridCol w:w="2851"/>
      </w:tblGrid>
      <w:tr>
        <w:trPr>
          <w:trHeight w:hRule="exact" w:val="529"/>
        </w:trPr>
        <w:tc>
          <w:tcPr>
            <w:tcW w:type="dxa" w:w="3049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00000">
            <w:pPr>
              <w:pStyle w:val="Style_1"/>
              <w:spacing w:after="0" w:before="0" w:line="260" w:lineRule="exact"/>
              <w:ind/>
              <w:jc w:val="both"/>
              <w:rPr>
                <w:rFonts w:ascii="Times New Roman" w:hAnsi="Times New Roman"/>
              </w:rPr>
            </w:pPr>
            <w:r>
              <w:rPr>
                <w:rStyle w:val="Style_4_ch"/>
              </w:rPr>
              <w:t>Месяц и год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F000000">
            <w:pPr>
              <w:pStyle w:val="Style_1"/>
              <w:spacing w:after="0" w:before="0" w:line="260" w:lineRule="exact"/>
              <w:ind w:left="120"/>
              <w:jc w:val="both"/>
              <w:rPr>
                <w:rFonts w:ascii="Times New Roman" w:hAnsi="Times New Roman"/>
              </w:rPr>
            </w:pPr>
            <w:r>
              <w:rPr>
                <w:rStyle w:val="Style_4_ch"/>
              </w:rPr>
              <w:t>Должность и место работы</w:t>
            </w:r>
          </w:p>
        </w:tc>
        <w:tc>
          <w:tcPr>
            <w:tcW w:type="dxa" w:w="2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000000">
            <w:pPr>
              <w:pStyle w:val="Style_1"/>
              <w:spacing w:after="0" w:before="0" w:line="260" w:lineRule="exact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Style w:val="Style_4_ch"/>
              </w:rPr>
              <w:t>Адрес организации</w:t>
            </w:r>
          </w:p>
        </w:tc>
      </w:tr>
      <w:tr>
        <w:trPr>
          <w:trHeight w:hRule="exact" w:val="511"/>
        </w:trPr>
        <w:tc>
          <w:tcPr>
            <w:tcW w:type="dxa" w:w="16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00000">
            <w:pPr>
              <w:pStyle w:val="Style_1"/>
              <w:spacing w:after="0" w:before="0" w:line="260" w:lineRule="exact"/>
              <w:ind w:left="120"/>
              <w:jc w:val="both"/>
              <w:rPr>
                <w:rFonts w:ascii="Times New Roman" w:hAnsi="Times New Roman"/>
              </w:rPr>
            </w:pPr>
            <w:r>
              <w:rPr>
                <w:rStyle w:val="Style_4_ch"/>
              </w:rPr>
              <w:t>поступление</w:t>
            </w: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00000">
            <w:pPr>
              <w:pStyle w:val="Style_1"/>
              <w:spacing w:after="0" w:before="0" w:line="260" w:lineRule="exact"/>
              <w:ind w:left="80"/>
              <w:jc w:val="both"/>
              <w:rPr>
                <w:rFonts w:ascii="Times New Roman" w:hAnsi="Times New Roman"/>
              </w:rPr>
            </w:pPr>
            <w:r>
              <w:rPr>
                <w:rStyle w:val="Style_4_ch"/>
              </w:rPr>
              <w:t>увольнение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2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00000">
            <w:pPr>
              <w:ind/>
              <w:jc w:val="both"/>
              <w:rPr>
                <w:sz w:val="10"/>
              </w:rPr>
            </w:pPr>
          </w:p>
        </w:tc>
      </w:tr>
      <w:tr>
        <w:trPr>
          <w:trHeight w:hRule="exact" w:val="504"/>
        </w:trPr>
        <w:tc>
          <w:tcPr>
            <w:tcW w:type="dxa" w:w="162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2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ind/>
              <w:jc w:val="both"/>
              <w:rPr>
                <w:sz w:val="10"/>
              </w:rPr>
            </w:pPr>
          </w:p>
        </w:tc>
      </w:tr>
      <w:tr>
        <w:trPr>
          <w:trHeight w:hRule="exact" w:val="533"/>
        </w:trP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14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00000">
            <w:pPr>
              <w:ind/>
              <w:jc w:val="both"/>
              <w:rPr>
                <w:sz w:val="10"/>
              </w:rPr>
            </w:pPr>
          </w:p>
        </w:tc>
        <w:tc>
          <w:tcPr>
            <w:tcW w:type="dxa" w:w="2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00000">
            <w:pPr>
              <w:ind/>
              <w:jc w:val="both"/>
              <w:rPr>
                <w:sz w:val="10"/>
              </w:rPr>
            </w:pPr>
          </w:p>
        </w:tc>
      </w:tr>
    </w:tbl>
    <w:p w14:paraId="1D000000"/>
    <w:p w14:paraId="1E000000"/>
    <w:p w14:paraId="1F000000"/>
    <w:p w14:paraId="20000000"/>
    <w:p w14:paraId="21000000"/>
    <w:p w14:paraId="22000000"/>
    <w:p w14:paraId="23000000"/>
    <w:p w14:paraId="24000000"/>
    <w:p w14:paraId="25000000">
      <w:pPr>
        <w:pStyle w:val="Style_5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Правильность сообщаемых сведений и отсутствие ограничений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для вхождения в состав Общественного совета подтверждаю.</w:t>
      </w:r>
    </w:p>
    <w:p w14:paraId="26000000"/>
    <w:p w14:paraId="27000000"/>
    <w:p w14:paraId="28000000">
      <w:r>
        <w:t>_____________                                                                                               ________________</w:t>
      </w:r>
    </w:p>
    <w:p w14:paraId="29000000">
      <w:r>
        <w:t>дата                                                                                                                    подпись</w:t>
      </w:r>
    </w:p>
    <w:p w14:paraId="2A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0" distR="0" distT="0" layoutInCell="true" locked="false" relativeHeight="251658240" simplePos="false">
                <wp:simplePos x="0" y="0"/>
                <wp:positionH relativeFrom="column">
                  <wp:align>center</wp:align>
                </wp:positionH>
                <wp:positionV relativeFrom="paragraph">
                  <wp:posOffset>3810</wp:posOffset>
                </wp:positionV>
                <wp:extent cx="5808980" cy="4023995"/>
                <wp:wrapTopAndBottom distB="0" distT="0"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5808980" cy="4023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000000">
                            <w:pPr>
                              <w:pStyle w:val="Style_1"/>
                              <w:spacing w:after="0" w:before="0" w:line="299" w:lineRule="exact"/>
                              <w:ind w:firstLine="700" w:right="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В соответствии со статьей 9 Федерального закона «О персональных данных» выражаю свое согласие (далее -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и без использования таких средств в целях включения в состав Общественного совета при Управлении имущественных и земельных отношений Ненецкого автономного округа.</w:t>
                            </w:r>
                          </w:p>
                          <w:p w14:paraId="2C000000">
                            <w:pPr>
                              <w:pStyle w:val="Style_1"/>
                              <w:spacing w:after="0" w:before="0" w:line="299" w:lineRule="exact"/>
                              <w:ind w:firstLine="700" w:right="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Перечень персональных данных, на обработку которых дается согласие, включает в себя любую информацию, представляемую в заявлении и в других представляемых документах в указанных выше целях. Согласие действует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в течение всего срока принятия решения о включении в состав Общественного совета, а также в течение трех лет с даты оформления данного решения.</w:t>
                            </w:r>
                          </w:p>
                          <w:p w14:paraId="2D000000">
                            <w:pPr>
                              <w:pStyle w:val="Style_1"/>
                              <w:spacing w:after="271" w:before="0" w:line="299" w:lineRule="exact"/>
                              <w:ind w:firstLine="700" w:right="2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Заявитель может отозвать настоящее согласие путем направления письменного заявления в Управление имущественных и земельных отношений Ненецкого автономного округа, которое в этом случае прекращает обработку персональных данных. Заявитель соглашается с тем, что указанные выше персональные данные являются необходимыми для заявленной цели обработки.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</w:t>
                            </w:r>
                          </w:p>
                          <w:p w14:paraId="2E000000">
                            <w:pPr>
                              <w:pStyle w:val="Style_1"/>
                              <w:spacing w:after="0" w:before="0" w:line="260" w:lineRule="exact"/>
                              <w:ind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2F000000">
                            <w:pPr>
                              <w:ind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14:paraId="30000000">
                            <w:pPr>
                              <w:pStyle w:val="Style_5"/>
                              <w:ind w:firstLine="708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1000000">
      <w:r>
        <w:rPr>
          <w:sz w:val="28"/>
        </w:rPr>
        <w:t>______                                                                                                ____________</w:t>
      </w:r>
      <w:r>
        <w:rPr>
          <w:sz w:val="28"/>
        </w:rPr>
        <w:br/>
      </w:r>
      <w:r>
        <w:t>дата                                                                                                                                  подпись</w:t>
      </w:r>
    </w:p>
    <w:sectPr>
      <w:pgSz w:h="16838" w:orient="portrait" w:w="11906"/>
      <w:pgMar w:bottom="1134" w:footer="0" w:gutter="0" w:header="567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2" w:type="paragraph">
    <w:name w:val="Основной текст1"/>
    <w:link w:val="Style_2_ch"/>
    <w:rPr>
      <w:rFonts w:ascii="Times New Roman" w:hAnsi="Times New Roman"/>
      <w:color w:val="000000"/>
      <w:spacing w:val="0"/>
      <w:sz w:val="26"/>
      <w:highlight w:val="white"/>
      <w:u w:val="single"/>
    </w:rPr>
  </w:style>
  <w:style w:styleId="Style_2_ch" w:type="character">
    <w:name w:val="Основной текст1"/>
    <w:link w:val="Style_2"/>
    <w:rPr>
      <w:rFonts w:ascii="Times New Roman" w:hAnsi="Times New Roman"/>
      <w:color w:val="000000"/>
      <w:spacing w:val="0"/>
      <w:sz w:val="26"/>
      <w:highlight w:val="white"/>
      <w:u w:val="single"/>
    </w:rPr>
  </w:style>
  <w:style w:styleId="Style_5" w:type="paragraph">
    <w:name w:val="Подпись к таблице"/>
    <w:basedOn w:val="Style_6"/>
    <w:link w:val="Style_5_ch"/>
    <w:pPr>
      <w:widowControl w:val="0"/>
      <w:spacing w:line="299" w:lineRule="exact"/>
      <w:ind w:firstLine="700"/>
    </w:pPr>
    <w:rPr>
      <w:rFonts w:asciiTheme="minorAscii" w:hAnsiTheme="minorHAnsi"/>
      <w:sz w:val="26"/>
    </w:rPr>
  </w:style>
  <w:style w:styleId="Style_5_ch" w:type="character">
    <w:name w:val="Подпись к таблице"/>
    <w:basedOn w:val="Style_6_ch"/>
    <w:link w:val="Style_5"/>
    <w:rPr>
      <w:rFonts w:asciiTheme="minorAscii" w:hAnsiTheme="minorHAnsi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4" w:type="paragraph">
    <w:name w:val="Основной текст2"/>
    <w:link w:val="Style_4_ch"/>
    <w:rPr>
      <w:rFonts w:ascii="Times New Roman" w:hAnsi="Times New Roman"/>
      <w:color w:val="000000"/>
      <w:spacing w:val="0"/>
      <w:sz w:val="26"/>
      <w:highlight w:val="white"/>
    </w:rPr>
  </w:style>
  <w:style w:styleId="Style_4_ch" w:type="character">
    <w:name w:val="Основной текст2"/>
    <w:link w:val="Style_4"/>
    <w:rPr>
      <w:rFonts w:ascii="Times New Roman" w:hAnsi="Times New Roman"/>
      <w:color w:val="000000"/>
      <w:spacing w:val="0"/>
      <w:sz w:val="26"/>
      <w:highlight w:val="white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6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Основной текст3"/>
    <w:basedOn w:val="Style_6"/>
    <w:link w:val="Style_1_ch"/>
    <w:pPr>
      <w:widowControl w:val="0"/>
      <w:spacing w:after="300" w:before="420" w:line="317" w:lineRule="exact"/>
      <w:ind/>
      <w:jc w:val="center"/>
    </w:pPr>
    <w:rPr>
      <w:rFonts w:asciiTheme="minorAscii" w:hAnsiTheme="minorHAnsi"/>
      <w:sz w:val="26"/>
    </w:rPr>
  </w:style>
  <w:style w:styleId="Style_1_ch" w:type="character">
    <w:name w:val="Основной текст3"/>
    <w:basedOn w:val="Style_6_ch"/>
    <w:link w:val="Style_1"/>
    <w:rPr>
      <w:rFonts w:asciiTheme="minorAscii" w:hAnsiTheme="minorHAnsi"/>
      <w:sz w:val="26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2025-03-24T11:37:51Z</dcterms:modified>
</cp:coreProperties>
</file>