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7F7" w:rsidRPr="0000540C" w:rsidRDefault="00BF07F7" w:rsidP="00BF07F7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BF07F7" w:rsidRPr="0000540C" w:rsidRDefault="00BF07F7" w:rsidP="00BF07F7">
      <w:pPr>
        <w:jc w:val="center"/>
        <w:rPr>
          <w:sz w:val="26"/>
          <w:szCs w:val="26"/>
        </w:rPr>
      </w:pPr>
    </w:p>
    <w:p w:rsidR="00BF07F7" w:rsidRPr="0000540C" w:rsidRDefault="00BF07F7" w:rsidP="00BF07F7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5</w:t>
      </w:r>
    </w:p>
    <w:p w:rsidR="00BF07F7" w:rsidRPr="0000540C" w:rsidRDefault="00BF07F7" w:rsidP="00BF07F7">
      <w:pPr>
        <w:rPr>
          <w:sz w:val="26"/>
          <w:szCs w:val="26"/>
        </w:rPr>
      </w:pPr>
    </w:p>
    <w:p w:rsidR="00BF07F7" w:rsidRPr="0000540C" w:rsidRDefault="00BF07F7" w:rsidP="00BF07F7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BF07F7" w:rsidRPr="0000540C" w:rsidRDefault="00BF07F7" w:rsidP="00BF07F7">
      <w:pPr>
        <w:jc w:val="center"/>
        <w:rPr>
          <w:rFonts w:eastAsia="Calibri"/>
          <w:sz w:val="26"/>
          <w:szCs w:val="26"/>
        </w:rPr>
      </w:pPr>
    </w:p>
    <w:p w:rsidR="00BF07F7" w:rsidRPr="0000540C" w:rsidRDefault="00BF07F7" w:rsidP="00BF07F7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BF07F7" w:rsidRPr="0000540C" w:rsidRDefault="00BF07F7" w:rsidP="00BF07F7">
      <w:pPr>
        <w:jc w:val="both"/>
        <w:rPr>
          <w:rFonts w:eastAsia="Calibri"/>
          <w:sz w:val="26"/>
          <w:szCs w:val="26"/>
        </w:rPr>
      </w:pPr>
    </w:p>
    <w:p w:rsidR="00BF07F7" w:rsidRPr="0000540C" w:rsidRDefault="00BF07F7" w:rsidP="00BF07F7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BF07F7" w:rsidRPr="0000540C" w:rsidRDefault="00BF07F7" w:rsidP="00BF07F7">
      <w:pPr>
        <w:ind w:firstLine="567"/>
        <w:jc w:val="both"/>
        <w:rPr>
          <w:rFonts w:eastAsia="Calibri"/>
          <w:sz w:val="26"/>
          <w:szCs w:val="26"/>
        </w:rPr>
      </w:pPr>
    </w:p>
    <w:p w:rsidR="00BF07F7" w:rsidRPr="0000540C" w:rsidRDefault="00BF07F7" w:rsidP="00BF07F7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BF07F7" w:rsidRPr="0000540C" w:rsidRDefault="00BF07F7" w:rsidP="00BF07F7">
      <w:pPr>
        <w:jc w:val="center"/>
        <w:rPr>
          <w:rFonts w:eastAsia="Calibri"/>
          <w:b/>
          <w:sz w:val="26"/>
          <w:szCs w:val="26"/>
        </w:rPr>
      </w:pPr>
    </w:p>
    <w:p w:rsidR="00BF07F7" w:rsidRPr="0000540C" w:rsidRDefault="00BF07F7" w:rsidP="00BF07F7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BF07F7" w:rsidRPr="0000540C" w:rsidRDefault="00BF07F7" w:rsidP="00BF07F7">
      <w:pPr>
        <w:ind w:firstLine="709"/>
        <w:contextualSpacing/>
        <w:jc w:val="both"/>
        <w:rPr>
          <w:spacing w:val="-12"/>
          <w:sz w:val="26"/>
          <w:szCs w:val="26"/>
        </w:rPr>
      </w:pPr>
      <w:r w:rsidRPr="0000540C">
        <w:rPr>
          <w:spacing w:val="-12"/>
          <w:sz w:val="26"/>
          <w:szCs w:val="26"/>
        </w:rPr>
        <w:t>наименование: Аппарат производства кислородного коктейля «Здоровье» А 31;</w:t>
      </w:r>
    </w:p>
    <w:p w:rsidR="00BF07F7" w:rsidRPr="0000540C" w:rsidRDefault="00BF07F7" w:rsidP="00BF07F7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192300008871; </w:t>
      </w:r>
    </w:p>
    <w:p w:rsidR="00BF07F7" w:rsidRPr="0000540C" w:rsidRDefault="00BF07F7" w:rsidP="00BF07F7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45 000,00;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4;</w:t>
      </w:r>
    </w:p>
    <w:p w:rsidR="00BF07F7" w:rsidRPr="0000540C" w:rsidRDefault="00BF07F7" w:rsidP="00BF07F7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год выпуска: 2007 г. </w:t>
      </w:r>
      <w:r w:rsidRPr="0000540C">
        <w:rPr>
          <w:rFonts w:eastAsia="Calibri"/>
          <w:sz w:val="26"/>
          <w:szCs w:val="26"/>
        </w:rPr>
        <w:t>(далее - объект).</w:t>
      </w:r>
    </w:p>
    <w:p w:rsidR="00BF07F7" w:rsidRPr="0000540C" w:rsidRDefault="00BF07F7" w:rsidP="00BF07F7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BF07F7" w:rsidRPr="0000540C" w:rsidRDefault="00BF07F7" w:rsidP="00BF07F7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00540C">
        <w:rPr>
          <w:rFonts w:eastAsia="Calibri"/>
          <w:sz w:val="26"/>
          <w:szCs w:val="26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BF07F7" w:rsidRPr="0000540C" w:rsidRDefault="00BF07F7" w:rsidP="00BF07F7">
      <w:pPr>
        <w:ind w:firstLine="567"/>
        <w:jc w:val="both"/>
        <w:rPr>
          <w:rFonts w:eastAsia="Calibri"/>
          <w:sz w:val="26"/>
          <w:szCs w:val="26"/>
        </w:rPr>
      </w:pP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</w:p>
    <w:p w:rsidR="00BF07F7" w:rsidRPr="0000540C" w:rsidRDefault="00BF07F7" w:rsidP="00BF07F7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BF07F7" w:rsidRPr="0000540C" w:rsidRDefault="00BF07F7" w:rsidP="00BF07F7">
      <w:pPr>
        <w:ind w:firstLine="567"/>
        <w:jc w:val="both"/>
        <w:rPr>
          <w:rFonts w:eastAsia="Calibri"/>
          <w:sz w:val="26"/>
          <w:szCs w:val="26"/>
        </w:rPr>
      </w:pP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</w:p>
    <w:p w:rsidR="00BF07F7" w:rsidRPr="0000540C" w:rsidRDefault="00BF07F7" w:rsidP="00BF07F7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BF07F7" w:rsidRPr="0000540C" w:rsidRDefault="00BF07F7" w:rsidP="00BF07F7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4.2.1. Передать объект Арендатору с момента подписания Договора по акту </w:t>
      </w:r>
      <w:r w:rsidRPr="0000540C">
        <w:rPr>
          <w:sz w:val="26"/>
          <w:szCs w:val="26"/>
        </w:rPr>
        <w:lastRenderedPageBreak/>
        <w:t>приема-передачи.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4.2.2. Направлять уведомления Арендатору в случае досрочного расторжения Договора Арендодателем.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BF07F7" w:rsidRPr="0000540C" w:rsidRDefault="00BF07F7" w:rsidP="00BF07F7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</w:p>
    <w:p w:rsidR="00BF07F7" w:rsidRPr="0000540C" w:rsidRDefault="00BF07F7" w:rsidP="00BF07F7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BF07F7" w:rsidRPr="0000540C" w:rsidRDefault="00BF07F7" w:rsidP="00BF07F7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5.3.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BF07F7" w:rsidRPr="0000540C" w:rsidRDefault="00BF07F7" w:rsidP="00BF07F7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BF07F7" w:rsidRPr="0000540C" w:rsidTr="00B7308B">
        <w:tc>
          <w:tcPr>
            <w:tcW w:w="1985" w:type="dxa"/>
            <w:shd w:val="clear" w:color="auto" w:fill="auto"/>
            <w:vAlign w:val="center"/>
          </w:tcPr>
          <w:p w:rsidR="00BF07F7" w:rsidRPr="0000540C" w:rsidRDefault="00BF07F7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BF07F7" w:rsidRPr="0000540C" w:rsidTr="00B7308B">
        <w:tc>
          <w:tcPr>
            <w:tcW w:w="1985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BF07F7" w:rsidRPr="0000540C" w:rsidTr="00B7308B">
        <w:tc>
          <w:tcPr>
            <w:tcW w:w="1985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BF07F7" w:rsidRPr="0000540C" w:rsidTr="00B7308B">
        <w:tc>
          <w:tcPr>
            <w:tcW w:w="1985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BF07F7" w:rsidRPr="0000540C" w:rsidTr="00B7308B">
        <w:tc>
          <w:tcPr>
            <w:tcW w:w="1985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BF07F7" w:rsidRPr="0000540C" w:rsidTr="00B7308B">
        <w:tc>
          <w:tcPr>
            <w:tcW w:w="1985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BF07F7" w:rsidRPr="0000540C" w:rsidTr="00B7308B">
        <w:tc>
          <w:tcPr>
            <w:tcW w:w="1985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BF07F7" w:rsidRPr="0000540C" w:rsidTr="00B7308B">
        <w:tc>
          <w:tcPr>
            <w:tcW w:w="1985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BF07F7" w:rsidRPr="0000540C" w:rsidTr="00B7308B">
        <w:tc>
          <w:tcPr>
            <w:tcW w:w="1985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BF07F7" w:rsidRPr="0000540C" w:rsidRDefault="00BF07F7" w:rsidP="00BF07F7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</w:p>
    <w:p w:rsidR="00BF07F7" w:rsidRPr="0000540C" w:rsidRDefault="00BF07F7" w:rsidP="00BF07F7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BF07F7" w:rsidRPr="0000540C" w:rsidRDefault="00BF07F7" w:rsidP="00BF07F7">
      <w:pPr>
        <w:ind w:firstLine="180"/>
        <w:jc w:val="center"/>
        <w:outlineLvl w:val="2"/>
        <w:rPr>
          <w:b/>
          <w:sz w:val="26"/>
          <w:szCs w:val="26"/>
        </w:rPr>
      </w:pPr>
    </w:p>
    <w:p w:rsidR="00BF07F7" w:rsidRPr="0000540C" w:rsidRDefault="00BF07F7" w:rsidP="00BF07F7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BF07F7" w:rsidRPr="0000540C" w:rsidTr="00B7308B">
        <w:tc>
          <w:tcPr>
            <w:tcW w:w="2093" w:type="dxa"/>
            <w:shd w:val="clear" w:color="auto" w:fill="auto"/>
            <w:vAlign w:val="center"/>
          </w:tcPr>
          <w:p w:rsidR="00BF07F7" w:rsidRPr="0000540C" w:rsidRDefault="00BF07F7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BF07F7" w:rsidRPr="0000540C" w:rsidTr="00B7308B">
        <w:tc>
          <w:tcPr>
            <w:tcW w:w="2093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BF07F7" w:rsidRPr="0000540C" w:rsidTr="00B7308B">
        <w:tc>
          <w:tcPr>
            <w:tcW w:w="2093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BF07F7" w:rsidRPr="0000540C" w:rsidTr="00B7308B">
        <w:tc>
          <w:tcPr>
            <w:tcW w:w="2093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BF07F7" w:rsidRPr="0000540C" w:rsidTr="00B7308B">
        <w:tc>
          <w:tcPr>
            <w:tcW w:w="2093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BF07F7" w:rsidRPr="0000540C" w:rsidTr="00B7308B">
        <w:tc>
          <w:tcPr>
            <w:tcW w:w="2093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BF07F7" w:rsidRPr="0000540C" w:rsidTr="00B7308B">
        <w:tc>
          <w:tcPr>
            <w:tcW w:w="2093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BF07F7" w:rsidRPr="0000540C" w:rsidTr="00B7308B">
        <w:tc>
          <w:tcPr>
            <w:tcW w:w="2093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>г. Архангельск</w:t>
            </w:r>
          </w:p>
        </w:tc>
      </w:tr>
      <w:tr w:rsidR="00BF07F7" w:rsidRPr="0000540C" w:rsidTr="00B7308B">
        <w:tc>
          <w:tcPr>
            <w:tcW w:w="2093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BF07F7" w:rsidRPr="0000540C" w:rsidRDefault="00BF07F7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BF07F7" w:rsidRPr="0000540C" w:rsidRDefault="00BF07F7" w:rsidP="00BF07F7">
      <w:pPr>
        <w:jc w:val="both"/>
        <w:rPr>
          <w:sz w:val="26"/>
          <w:szCs w:val="26"/>
        </w:rPr>
      </w:pP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BF07F7" w:rsidRPr="0000540C" w:rsidRDefault="00BF07F7" w:rsidP="00BF07F7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BF07F7" w:rsidRPr="0000540C" w:rsidRDefault="00BF07F7" w:rsidP="00BF07F7">
      <w:pPr>
        <w:jc w:val="both"/>
        <w:rPr>
          <w:sz w:val="26"/>
          <w:szCs w:val="26"/>
        </w:rPr>
      </w:pP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- в других случаях, предусмотренных действующим законодательством.</w:t>
      </w: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BF07F7" w:rsidRPr="0000540C" w:rsidRDefault="00BF07F7" w:rsidP="00BF07F7">
      <w:pPr>
        <w:ind w:firstLine="567"/>
        <w:jc w:val="both"/>
        <w:rPr>
          <w:sz w:val="26"/>
          <w:szCs w:val="26"/>
        </w:rPr>
      </w:pPr>
    </w:p>
    <w:p w:rsidR="00BF07F7" w:rsidRPr="0000540C" w:rsidRDefault="00BF07F7" w:rsidP="00BF07F7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BF07F7" w:rsidRPr="0000540C" w:rsidRDefault="00BF07F7" w:rsidP="00BF07F7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BF07F7" w:rsidRPr="0000540C" w:rsidTr="00B7308B"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BF07F7" w:rsidRPr="0000540C" w:rsidTr="00B7308B"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BF07F7" w:rsidRPr="0000540C" w:rsidRDefault="00BF07F7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BF07F7" w:rsidRPr="0000540C" w:rsidRDefault="00BF07F7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BF07F7" w:rsidRPr="0000540C" w:rsidTr="00B7308B"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BF07F7" w:rsidRPr="0000540C" w:rsidRDefault="00BF07F7" w:rsidP="00BF07F7">
      <w:pPr>
        <w:jc w:val="center"/>
        <w:rPr>
          <w:sz w:val="26"/>
          <w:szCs w:val="26"/>
        </w:rPr>
      </w:pPr>
    </w:p>
    <w:p w:rsidR="00BF07F7" w:rsidRPr="0000540C" w:rsidRDefault="00BF07F7" w:rsidP="00BF07F7">
      <w:pPr>
        <w:jc w:val="center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br w:type="page"/>
      </w:r>
      <w:r w:rsidRPr="0000540C">
        <w:rPr>
          <w:rFonts w:eastAsia="Calibri"/>
          <w:sz w:val="26"/>
          <w:szCs w:val="26"/>
        </w:rPr>
        <w:lastRenderedPageBreak/>
        <w:t>АКТ</w:t>
      </w:r>
    </w:p>
    <w:p w:rsidR="00BF07F7" w:rsidRPr="0000540C" w:rsidRDefault="00BF07F7" w:rsidP="00BF07F7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BF07F7" w:rsidRPr="0000540C" w:rsidRDefault="00BF07F7" w:rsidP="00BF07F7">
      <w:pPr>
        <w:jc w:val="both"/>
        <w:rPr>
          <w:rFonts w:eastAsia="Calibri"/>
          <w:sz w:val="26"/>
          <w:szCs w:val="26"/>
        </w:rPr>
      </w:pPr>
    </w:p>
    <w:p w:rsidR="00BF07F7" w:rsidRPr="0000540C" w:rsidRDefault="00BF07F7" w:rsidP="00BF07F7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BF07F7" w:rsidRPr="0000540C" w:rsidRDefault="00BF07F7" w:rsidP="00BF07F7">
      <w:pPr>
        <w:jc w:val="both"/>
        <w:rPr>
          <w:rFonts w:eastAsia="Calibri"/>
          <w:sz w:val="26"/>
          <w:szCs w:val="26"/>
        </w:rPr>
      </w:pPr>
    </w:p>
    <w:p w:rsidR="00BF07F7" w:rsidRPr="0000540C" w:rsidRDefault="00BF07F7" w:rsidP="00BF07F7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BF07F7" w:rsidRPr="0000540C" w:rsidRDefault="00BF07F7" w:rsidP="00BF07F7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BF07F7" w:rsidRPr="0000540C" w:rsidRDefault="00BF07F7" w:rsidP="00BF07F7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BF07F7" w:rsidRPr="0000540C" w:rsidRDefault="00BF07F7" w:rsidP="00BF07F7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BF07F7" w:rsidRPr="0000540C" w:rsidRDefault="00BF07F7" w:rsidP="00BF07F7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BF07F7" w:rsidRPr="0000540C" w:rsidRDefault="00BF07F7" w:rsidP="00BF07F7">
      <w:pPr>
        <w:ind w:firstLine="709"/>
        <w:contextualSpacing/>
        <w:jc w:val="both"/>
        <w:rPr>
          <w:spacing w:val="-12"/>
          <w:sz w:val="26"/>
          <w:szCs w:val="26"/>
        </w:rPr>
      </w:pPr>
      <w:r w:rsidRPr="0000540C">
        <w:rPr>
          <w:spacing w:val="-12"/>
          <w:sz w:val="26"/>
          <w:szCs w:val="26"/>
        </w:rPr>
        <w:t>наименование: Аппарат производства кислородного коктейля «Здоровье» А 31;</w:t>
      </w:r>
    </w:p>
    <w:p w:rsidR="00BF07F7" w:rsidRPr="0000540C" w:rsidRDefault="00BF07F7" w:rsidP="00BF07F7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192300008871; </w:t>
      </w:r>
    </w:p>
    <w:p w:rsidR="00BF07F7" w:rsidRPr="0000540C" w:rsidRDefault="00BF07F7" w:rsidP="00BF07F7">
      <w:pPr>
        <w:ind w:firstLine="709"/>
        <w:contextualSpacing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45 000,00;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4;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год выпуска: 2007 г.</w:t>
      </w:r>
    </w:p>
    <w:p w:rsidR="00BF07F7" w:rsidRPr="0000540C" w:rsidRDefault="00BF07F7" w:rsidP="00BF07F7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BF07F7" w:rsidRPr="0000540C" w:rsidRDefault="00BF07F7" w:rsidP="00BF07F7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BF07F7" w:rsidRPr="0000540C" w:rsidRDefault="00BF07F7" w:rsidP="00BF07F7">
      <w:pPr>
        <w:tabs>
          <w:tab w:val="left" w:pos="0"/>
        </w:tabs>
        <w:jc w:val="both"/>
        <w:rPr>
          <w:sz w:val="26"/>
          <w:szCs w:val="26"/>
        </w:rPr>
      </w:pPr>
    </w:p>
    <w:p w:rsidR="00BF07F7" w:rsidRPr="0000540C" w:rsidRDefault="00BF07F7" w:rsidP="00BF07F7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BF07F7" w:rsidRPr="0000540C" w:rsidTr="00B7308B"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BF07F7" w:rsidRPr="0000540C" w:rsidTr="00B7308B"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BF07F7" w:rsidRPr="0000540C" w:rsidRDefault="00BF07F7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BF07F7" w:rsidRPr="0000540C" w:rsidRDefault="00BF07F7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BF07F7" w:rsidRPr="0000540C" w:rsidTr="00B7308B"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BF07F7" w:rsidRPr="0000540C" w:rsidRDefault="00BF07F7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135202" w:rsidRDefault="00BF07F7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7F7"/>
    <w:rsid w:val="0036735D"/>
    <w:rsid w:val="007462E4"/>
    <w:rsid w:val="00B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B9DE4-C33B-4F3B-95A6-E7FFDBBB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2023-01-26T07:59:00Z</dcterms:created>
  <dcterms:modified xsi:type="dcterms:W3CDTF">2023-01-26T08:00:00Z</dcterms:modified>
</cp:coreProperties>
</file>