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6" w:type="dxa"/>
        <w:tblLayout w:type="fixed"/>
        <w:tblLook w:val="04A0" w:firstRow="1" w:lastRow="0" w:firstColumn="1" w:lastColumn="0" w:noHBand="0" w:noVBand="1"/>
      </w:tblPr>
      <w:tblGrid>
        <w:gridCol w:w="1843"/>
        <w:gridCol w:w="2042"/>
        <w:gridCol w:w="250"/>
        <w:gridCol w:w="1771"/>
        <w:gridCol w:w="1509"/>
        <w:gridCol w:w="1008"/>
        <w:gridCol w:w="815"/>
        <w:gridCol w:w="992"/>
        <w:gridCol w:w="118"/>
        <w:gridCol w:w="732"/>
        <w:gridCol w:w="284"/>
        <w:gridCol w:w="864"/>
        <w:gridCol w:w="206"/>
        <w:gridCol w:w="526"/>
        <w:gridCol w:w="577"/>
        <w:gridCol w:w="231"/>
        <w:gridCol w:w="400"/>
        <w:gridCol w:w="236"/>
        <w:gridCol w:w="96"/>
        <w:gridCol w:w="311"/>
        <w:gridCol w:w="89"/>
        <w:gridCol w:w="236"/>
      </w:tblGrid>
      <w:tr w:rsidR="002C29BC" w:rsidRPr="002C29BC" w:rsidTr="00BA0782">
        <w:trPr>
          <w:gridAfter w:val="4"/>
          <w:wAfter w:w="732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BA0782">
        <w:trPr>
          <w:gridAfter w:val="4"/>
          <w:wAfter w:w="732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приказу Управления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BA0782">
        <w:trPr>
          <w:gridAfter w:val="4"/>
          <w:wAfter w:w="732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имущественных и земельных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тношений</w:t>
            </w:r>
          </w:p>
        </w:tc>
      </w:tr>
      <w:tr w:rsidR="002C29BC" w:rsidRPr="002C29BC" w:rsidTr="00BA0782">
        <w:trPr>
          <w:gridAfter w:val="4"/>
          <w:wAfter w:w="732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Ненецкого автономного округа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C29BC" w:rsidRPr="002C29BC" w:rsidTr="00BA0782">
        <w:trPr>
          <w:gridAfter w:val="4"/>
          <w:wAfter w:w="732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BA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  <w:r w:rsidRPr="002C29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BA0782">
        <w:trPr>
          <w:gridAfter w:val="4"/>
          <w:wAfter w:w="732" w:type="dxa"/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A0782" w:rsidRPr="00BA0782" w:rsidRDefault="00BA0782" w:rsidP="00BA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государственного задания                                       государственному бюджетному учреждению Ненецкого автономного округа «Центр кадастровой оценки» </w:t>
            </w:r>
          </w:p>
          <w:p w:rsidR="002C29BC" w:rsidRPr="002C29BC" w:rsidRDefault="00BA0782" w:rsidP="00BA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07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2024 год и на плановый период 2025 и 2026 годов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2C29BC" w:rsidRPr="002C29BC" w:rsidTr="00C94234">
        <w:trPr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24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330"/>
        </w:trPr>
        <w:tc>
          <w:tcPr>
            <w:tcW w:w="145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Государственное задание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330"/>
        </w:trPr>
        <w:tc>
          <w:tcPr>
            <w:tcW w:w="145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BA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202</w:t>
            </w:r>
            <w:r w:rsidR="00BA0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 и на плановый период 202</w:t>
            </w:r>
            <w:r w:rsidR="00BA0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 202</w:t>
            </w:r>
            <w:r w:rsidR="00BA078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2C29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годов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4B35D2">
        <w:trPr>
          <w:trHeight w:val="8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33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4B35D2">
        <w:trPr>
          <w:trHeight w:val="8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330"/>
        </w:trPr>
        <w:tc>
          <w:tcPr>
            <w:tcW w:w="11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по </w:t>
            </w:r>
            <w:proofErr w:type="spellStart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ОКУД</w:t>
            </w:r>
            <w:proofErr w:type="spellEnd"/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0506001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248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</w:t>
            </w:r>
          </w:p>
        </w:tc>
        <w:tc>
          <w:tcPr>
            <w:tcW w:w="1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BA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BA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211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1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rPr>
          <w:trHeight w:val="317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государственного  учреждения</w:t>
            </w:r>
            <w:proofErr w:type="gramEnd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9BC" w:rsidRPr="004B35D2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Ненецкого автономного округа «Центр кадастровой оценки»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сводному реестру</w:t>
            </w:r>
          </w:p>
        </w:tc>
        <w:tc>
          <w:tcPr>
            <w:tcW w:w="1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622В1850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BA0782">
        <w:trPr>
          <w:trHeight w:val="458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деятельности государственного учреждения</w:t>
            </w: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9BC" w:rsidRPr="004B35D2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5D2">
              <w:rPr>
                <w:rFonts w:ascii="Times New Roman" w:eastAsia="Times New Roman" w:hAnsi="Times New Roman" w:cs="Times New Roman"/>
                <w:lang w:eastAsia="ru-RU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1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84.11.4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BA0782">
        <w:trPr>
          <w:trHeight w:val="7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9BC" w:rsidRPr="004B35D2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5D2">
              <w:rPr>
                <w:rFonts w:ascii="Times New Roman" w:eastAsia="Times New Roman" w:hAnsi="Times New Roman" w:cs="Times New Roman"/>
                <w:lang w:eastAsia="ru-RU"/>
              </w:rPr>
              <w:t>Деятельность библиотек и архивов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1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91.01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782" w:rsidRPr="002C29BC" w:rsidTr="00BA0782">
        <w:trPr>
          <w:trHeight w:val="70"/>
        </w:trPr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782" w:rsidRPr="002C29BC" w:rsidRDefault="00BA0782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0782" w:rsidRPr="004B35D2" w:rsidRDefault="00BA0782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782">
              <w:rPr>
                <w:rFonts w:ascii="Times New Roman" w:eastAsia="Times New Roman" w:hAnsi="Times New Roman" w:cs="Times New Roman"/>
                <w:lang w:eastAsia="ru-RU"/>
              </w:rPr>
              <w:t>Деятельность по созданию и использованию баз данных    и информационных ресурсов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82" w:rsidRPr="002C29BC" w:rsidRDefault="00BA0782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C2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1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782" w:rsidRPr="002C29BC" w:rsidRDefault="00BA0782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63.11.1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82" w:rsidRPr="002C29BC" w:rsidRDefault="00BA0782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82" w:rsidRPr="002C29BC" w:rsidRDefault="00BA0782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blPrEx>
          <w:jc w:val="center"/>
        </w:tblPrEx>
        <w:trPr>
          <w:gridAfter w:val="2"/>
          <w:wAfter w:w="325" w:type="dxa"/>
          <w:trHeight w:val="315"/>
          <w:jc w:val="center"/>
        </w:trPr>
        <w:tc>
          <w:tcPr>
            <w:tcW w:w="14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K16"/>
            <w:r w:rsidRPr="002C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Часть I. Сведения о выполняемых государственных услугах</w:t>
            </w:r>
            <w:bookmarkEnd w:id="0"/>
          </w:p>
        </w:tc>
      </w:tr>
      <w:tr w:rsidR="002C29BC" w:rsidRPr="002C29BC" w:rsidTr="00C94234">
        <w:tblPrEx>
          <w:jc w:val="center"/>
        </w:tblPrEx>
        <w:trPr>
          <w:gridAfter w:val="2"/>
          <w:wAfter w:w="325" w:type="dxa"/>
          <w:trHeight w:val="315"/>
          <w:jc w:val="center"/>
        </w:trPr>
        <w:tc>
          <w:tcPr>
            <w:tcW w:w="14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BD6" w:rsidRDefault="00EF3BD6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</w:tr>
      <w:tr w:rsidR="00906540" w:rsidRPr="002C29BC" w:rsidTr="00C94234">
        <w:tblPrEx>
          <w:jc w:val="center"/>
        </w:tblPrEx>
        <w:trPr>
          <w:gridAfter w:val="2"/>
          <w:wAfter w:w="325" w:type="dxa"/>
          <w:trHeight w:val="255"/>
          <w:jc w:val="center"/>
        </w:trPr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государственной услуги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C29BC" w:rsidRPr="002C29BC" w:rsidRDefault="00906540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правообладателям и иным заинтересованным лицам информации в сфере государственного технического учета и инвентаризации объектов недвижимости</w:t>
            </w:r>
          </w:p>
        </w:tc>
        <w:tc>
          <w:tcPr>
            <w:tcW w:w="22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перечню или региональному перечню</w:t>
            </w:r>
          </w:p>
        </w:tc>
        <w:tc>
          <w:tcPr>
            <w:tcW w:w="23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</w:t>
            </w:r>
          </w:p>
        </w:tc>
      </w:tr>
      <w:tr w:rsidR="00906540" w:rsidRPr="002C29BC" w:rsidTr="00C94234">
        <w:tblPrEx>
          <w:jc w:val="center"/>
        </w:tblPrEx>
        <w:trPr>
          <w:gridAfter w:val="2"/>
          <w:wAfter w:w="325" w:type="dxa"/>
          <w:trHeight w:val="315"/>
          <w:jc w:val="center"/>
        </w:trPr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Категория потребителей государственной</w:t>
            </w:r>
            <w:r w:rsidR="0090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местного самоуправления, </w:t>
            </w:r>
            <w:r w:rsidR="00906540" w:rsidRPr="0090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государственной власти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34" w:rsidRPr="002C29BC" w:rsidTr="00C94234">
        <w:tblPrEx>
          <w:jc w:val="center"/>
        </w:tblPrEx>
        <w:trPr>
          <w:gridAfter w:val="2"/>
          <w:wAfter w:w="325" w:type="dxa"/>
          <w:trHeight w:val="315"/>
          <w:jc w:val="center"/>
        </w:trPr>
        <w:tc>
          <w:tcPr>
            <w:tcW w:w="9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Показатели, характеризующие объем и (или) качество государственной </w:t>
            </w:r>
            <w:r w:rsidR="0090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540" w:rsidRPr="002C29BC" w:rsidTr="00C94234">
        <w:tblPrEx>
          <w:jc w:val="center"/>
        </w:tblPrEx>
        <w:trPr>
          <w:gridAfter w:val="2"/>
          <w:wAfter w:w="325" w:type="dxa"/>
          <w:trHeight w:val="315"/>
          <w:jc w:val="center"/>
        </w:trPr>
        <w:tc>
          <w:tcPr>
            <w:tcW w:w="7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 Показатели, характеризующие качество государственной услуги: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540" w:rsidRPr="002C29BC" w:rsidTr="00C94234">
        <w:tblPrEx>
          <w:jc w:val="center"/>
        </w:tblPrEx>
        <w:trPr>
          <w:gridAfter w:val="2"/>
          <w:wAfter w:w="325" w:type="dxa"/>
          <w:trHeight w:val="12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540" w:rsidRPr="002C29BC" w:rsidTr="00C94234">
        <w:tblPrEx>
          <w:jc w:val="center"/>
        </w:tblPrEx>
        <w:trPr>
          <w:gridAfter w:val="2"/>
          <w:wAfter w:w="325" w:type="dxa"/>
          <w:trHeight w:val="6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1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9BC" w:rsidRPr="002C29BC" w:rsidRDefault="007F2CCE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государственной услуги</w:t>
            </w:r>
          </w:p>
        </w:tc>
        <w:tc>
          <w:tcPr>
            <w:tcW w:w="23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2C29BC" w:rsidRPr="002C29BC" w:rsidTr="00C94234">
        <w:tblPrEx>
          <w:jc w:val="center"/>
        </w:tblPrEx>
        <w:trPr>
          <w:gridAfter w:val="2"/>
          <w:wAfter w:w="325" w:type="dxa"/>
          <w:trHeight w:val="269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0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37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BC" w:rsidRPr="002C29BC" w:rsidTr="00C94234">
        <w:tblPrEx>
          <w:jc w:val="center"/>
        </w:tblPrEx>
        <w:trPr>
          <w:gridAfter w:val="2"/>
          <w:wAfter w:w="325" w:type="dxa"/>
          <w:trHeight w:val="810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0B7114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0B7114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2C29BC" w:rsidRPr="002C29BC" w:rsidTr="00C94234">
        <w:tblPrEx>
          <w:jc w:val="center"/>
        </w:tblPrEx>
        <w:trPr>
          <w:gridAfter w:val="2"/>
          <w:wAfter w:w="325" w:type="dxa"/>
          <w:trHeight w:val="25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C29BC" w:rsidRPr="002C29BC" w:rsidTr="00C94234">
        <w:tblPrEx>
          <w:jc w:val="center"/>
        </w:tblPrEx>
        <w:trPr>
          <w:gridAfter w:val="2"/>
          <w:wAfter w:w="325" w:type="dxa"/>
          <w:trHeight w:val="171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C94234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910100.Р.82.0.00400001001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C94234" w:rsidP="002C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копий </w:t>
            </w:r>
            <w:proofErr w:type="spellStart"/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</w:t>
            </w:r>
            <w:proofErr w:type="spellEnd"/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-технической документации и содержащихся в ней сведений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запросов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исполненных запросов от числа поступивших в течение года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9BC" w:rsidRPr="002C29BC" w:rsidRDefault="002C29BC" w:rsidP="002C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2C29BC" w:rsidRDefault="002C29BC"/>
    <w:tbl>
      <w:tblPr>
        <w:tblW w:w="14895" w:type="dxa"/>
        <w:tblLayout w:type="fixed"/>
        <w:tblLook w:val="04A0" w:firstRow="1" w:lastRow="0" w:firstColumn="1" w:lastColumn="0" w:noHBand="0" w:noVBand="1"/>
      </w:tblPr>
      <w:tblGrid>
        <w:gridCol w:w="1418"/>
        <w:gridCol w:w="1966"/>
        <w:gridCol w:w="1771"/>
        <w:gridCol w:w="1428"/>
        <w:gridCol w:w="1008"/>
        <w:gridCol w:w="516"/>
        <w:gridCol w:w="730"/>
        <w:gridCol w:w="730"/>
        <w:gridCol w:w="730"/>
        <w:gridCol w:w="730"/>
        <w:gridCol w:w="730"/>
        <w:gridCol w:w="730"/>
        <w:gridCol w:w="1134"/>
        <w:gridCol w:w="1274"/>
      </w:tblGrid>
      <w:tr w:rsidR="00C94234" w:rsidRPr="00C94234" w:rsidTr="00C94234">
        <w:trPr>
          <w:trHeight w:val="315"/>
        </w:trPr>
        <w:tc>
          <w:tcPr>
            <w:tcW w:w="8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bookmarkStart w:id="1" w:name="RANGE!A1:N16"/>
          </w:p>
          <w:p w:rsid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Показатели, характеризующие объем государственной услуги:</w:t>
            </w:r>
            <w:bookmarkEnd w:id="1"/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8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государственной услуги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государственной услуги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гос</w:t>
            </w:r>
            <w:r w:rsidR="007F2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ударственной 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</w:tr>
      <w:tr w:rsidR="00C94234" w:rsidRPr="00C94234" w:rsidTr="00C94234">
        <w:trPr>
          <w:trHeight w:val="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38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0B711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0B711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C94234" w:rsidRPr="00C94234" w:rsidTr="00C9423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94234" w:rsidRPr="00C94234" w:rsidTr="00C94234">
        <w:trPr>
          <w:trHeight w:val="15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91010</w:t>
            </w:r>
            <w:bookmarkStart w:id="2" w:name="_GoBack"/>
            <w:bookmarkEnd w:id="2"/>
            <w:r w:rsidRPr="008D2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0.Р.82.0.00400001001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копий </w:t>
            </w:r>
            <w:proofErr w:type="spellStart"/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инвентаризационно</w:t>
            </w:r>
            <w:proofErr w:type="spellEnd"/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-технической документации и содержащихся в ней сведений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запросов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исполненных запросов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C94234" w:rsidRPr="00C94234" w:rsidTr="00C94234">
        <w:trPr>
          <w:trHeight w:val="1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315"/>
        </w:trPr>
        <w:tc>
          <w:tcPr>
            <w:tcW w:w="148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Нормативные правовые акты, устанавливающие размер платы (цену, тариф) либо порядок ее (его) установления: нет</w:t>
            </w:r>
          </w:p>
        </w:tc>
      </w:tr>
      <w:tr w:rsidR="00C94234" w:rsidRPr="00C94234" w:rsidTr="00C94234">
        <w:trPr>
          <w:trHeight w:val="315"/>
        </w:trPr>
        <w:tc>
          <w:tcPr>
            <w:tcW w:w="6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Порядок оказания государственной услуги.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315"/>
        </w:trPr>
        <w:tc>
          <w:tcPr>
            <w:tcW w:w="11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  Нормативные   правовые   акты, регулирующие порядок оказания государственной услуги: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315"/>
        </w:trPr>
        <w:tc>
          <w:tcPr>
            <w:tcW w:w="117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2.7 ст. 45 Федерального закона от 24.07.2007 № 221-ФЗ «О государственном кадастре недвижимости»;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315"/>
        </w:trPr>
        <w:tc>
          <w:tcPr>
            <w:tcW w:w="148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УИЗО НАО от 10.10.2016 № 35 «О реализации статьи 45 Федерального закона от 24.07.2007 № 221-ФЗ «О кадастровой деятельности»</w:t>
            </w:r>
          </w:p>
        </w:tc>
      </w:tr>
      <w:tr w:rsidR="00C94234" w:rsidRPr="00C94234" w:rsidTr="00C94234">
        <w:trPr>
          <w:trHeight w:val="315"/>
        </w:trPr>
        <w:tc>
          <w:tcPr>
            <w:tcW w:w="10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 Порядок информирования потенциальных потребителей государственной услуги: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C94234">
        <w:trPr>
          <w:trHeight w:val="255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6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94234" w:rsidRPr="00C94234" w:rsidTr="00C94234">
        <w:trPr>
          <w:trHeight w:val="255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4234" w:rsidRPr="00C94234" w:rsidTr="00C94234">
        <w:trPr>
          <w:trHeight w:val="1050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о предоставляемой государственной услуге на информационном стенде, размещенном в учреждении</w:t>
            </w:r>
          </w:p>
        </w:tc>
        <w:tc>
          <w:tcPr>
            <w:tcW w:w="76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задание, аналитические материалы по выполнению государственного задания; копия устава учреждения; информация о режиме работы учреждения, об адресе и контактных телефонах, о перечне предоставляемых услуг, о планах работы, о проводимых мероприятиях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десяти рабочих дней со дня создания документов, получения или внесения в них соответствующих изменений</w:t>
            </w:r>
          </w:p>
        </w:tc>
      </w:tr>
    </w:tbl>
    <w:p w:rsidR="00C94234" w:rsidRDefault="00C94234"/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1411"/>
        <w:gridCol w:w="644"/>
        <w:gridCol w:w="1772"/>
        <w:gridCol w:w="851"/>
        <w:gridCol w:w="270"/>
        <w:gridCol w:w="578"/>
        <w:gridCol w:w="839"/>
        <w:gridCol w:w="156"/>
        <w:gridCol w:w="280"/>
        <w:gridCol w:w="1007"/>
        <w:gridCol w:w="269"/>
        <w:gridCol w:w="567"/>
        <w:gridCol w:w="428"/>
        <w:gridCol w:w="164"/>
        <w:gridCol w:w="117"/>
        <w:gridCol w:w="570"/>
        <w:gridCol w:w="139"/>
        <w:gridCol w:w="711"/>
        <w:gridCol w:w="851"/>
        <w:gridCol w:w="850"/>
        <w:gridCol w:w="851"/>
        <w:gridCol w:w="425"/>
        <w:gridCol w:w="567"/>
        <w:gridCol w:w="851"/>
        <w:gridCol w:w="283"/>
      </w:tblGrid>
      <w:tr w:rsidR="00C94234" w:rsidRPr="00C94234" w:rsidTr="00EF3BD6">
        <w:trPr>
          <w:gridAfter w:val="1"/>
          <w:wAfter w:w="283" w:type="dxa"/>
          <w:trHeight w:val="315"/>
        </w:trPr>
        <w:tc>
          <w:tcPr>
            <w:tcW w:w="1516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7114" w:rsidRDefault="000B711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</w:tr>
      <w:tr w:rsidR="000B7114" w:rsidRPr="00C94234" w:rsidTr="00EF3BD6">
        <w:trPr>
          <w:gridAfter w:val="1"/>
          <w:wAfter w:w="283" w:type="dxa"/>
          <w:trHeight w:val="315"/>
        </w:trPr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1. Наименование государственной услуги</w:t>
            </w:r>
          </w:p>
        </w:tc>
        <w:tc>
          <w:tcPr>
            <w:tcW w:w="5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234" w:rsidRPr="00C94234" w:rsidRDefault="008D2AFE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правообладателям и иным заинтересованным лицам информации в сфере государственного технического учета и инвентаризации объектов недвижимости</w:t>
            </w:r>
            <w:r w:rsidR="00C94234"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перечню или региональному перечню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0041</w:t>
            </w:r>
          </w:p>
        </w:tc>
      </w:tr>
      <w:tr w:rsidR="000B7114" w:rsidRPr="00C94234" w:rsidTr="00EF3BD6">
        <w:trPr>
          <w:gridAfter w:val="1"/>
          <w:wAfter w:w="283" w:type="dxa"/>
          <w:trHeight w:val="315"/>
        </w:trPr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Категория потребителей государственной</w:t>
            </w:r>
          </w:p>
        </w:tc>
        <w:tc>
          <w:tcPr>
            <w:tcW w:w="4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114" w:rsidRPr="00C94234" w:rsidTr="00EF3BD6">
        <w:trPr>
          <w:gridAfter w:val="1"/>
          <w:wAfter w:w="283" w:type="dxa"/>
          <w:trHeight w:val="31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услуги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C94234" w:rsidTr="00EF3BD6">
        <w:trPr>
          <w:gridAfter w:val="1"/>
          <w:wAfter w:w="283" w:type="dxa"/>
          <w:trHeight w:val="315"/>
        </w:trPr>
        <w:tc>
          <w:tcPr>
            <w:tcW w:w="100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4B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 Показатели, характеризующие объем и (или) качество государственной услуги.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C94234" w:rsidTr="00EF3BD6">
        <w:trPr>
          <w:gridAfter w:val="1"/>
          <w:wAfter w:w="283" w:type="dxa"/>
          <w:trHeight w:val="315"/>
        </w:trPr>
        <w:tc>
          <w:tcPr>
            <w:tcW w:w="7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4B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3.1.  Показатели, характеризующие качество государственной услуги: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4234" w:rsidRPr="00C94234" w:rsidTr="00EF3BD6">
        <w:trPr>
          <w:gridAfter w:val="1"/>
          <w:wAfter w:w="283" w:type="dxa"/>
          <w:trHeight w:val="525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государственной услуги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0B7114" w:rsidRPr="00C94234" w:rsidTr="00EF3BD6">
        <w:trPr>
          <w:gridAfter w:val="1"/>
          <w:wAfter w:w="283" w:type="dxa"/>
          <w:trHeight w:val="855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3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C94234" w:rsidTr="00EF3BD6">
        <w:trPr>
          <w:gridAfter w:val="1"/>
          <w:wAfter w:w="283" w:type="dxa"/>
          <w:trHeight w:val="1350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0B711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0B711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7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0B7114" w:rsidRPr="00C94234" w:rsidTr="00EF3BD6">
        <w:trPr>
          <w:gridAfter w:val="1"/>
          <w:wAfter w:w="283" w:type="dxa"/>
          <w:trHeight w:val="255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B7114" w:rsidRPr="00C94234" w:rsidTr="00EF3BD6">
        <w:trPr>
          <w:gridAfter w:val="1"/>
          <w:wAfter w:w="283" w:type="dxa"/>
          <w:trHeight w:val="1020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8D2AFE" w:rsidP="00455206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910100.Р.82.0.00410001001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8D2AFE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выписок о праве собственности на объект капитального строительства (до 1998 года)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запросов</w:t>
            </w:r>
          </w:p>
        </w:tc>
        <w:tc>
          <w:tcPr>
            <w:tcW w:w="14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исполненных запросов от числа поступивших в течение года </w:t>
            </w:r>
          </w:p>
        </w:tc>
        <w:tc>
          <w:tcPr>
            <w:tcW w:w="142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B7114" w:rsidRPr="00C94234" w:rsidTr="00EF3BD6">
        <w:trPr>
          <w:gridAfter w:val="1"/>
          <w:wAfter w:w="283" w:type="dxa"/>
          <w:trHeight w:val="765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8D2AFE" w:rsidP="00455206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910100.Р.82.0.00410002001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8D2AFE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 технических паспортов и иных документов, хранящихся в материалах инвентарного дела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C94234" w:rsidTr="00EF3BD6">
        <w:trPr>
          <w:gridAfter w:val="1"/>
          <w:wAfter w:w="283" w:type="dxa"/>
          <w:trHeight w:val="1020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C94234" w:rsidP="00455206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910100.Р.82.0.00410003001 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234" w:rsidRPr="00C94234" w:rsidRDefault="008D2AFE" w:rsidP="008D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справок о наличии (отсутствии) права собственности на объекты недвижимости по состоянию на 01.03.2000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234" w:rsidRPr="00C94234" w:rsidRDefault="00C94234" w:rsidP="00C94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2351E5" w:rsidTr="00E905CD">
        <w:trPr>
          <w:trHeight w:val="315"/>
        </w:trPr>
        <w:tc>
          <w:tcPr>
            <w:tcW w:w="68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N20"/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3.2. Показатели, характеризующие объем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слуги:</w:t>
            </w:r>
            <w:bookmarkEnd w:id="3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2351E5" w:rsidTr="00E905CD">
        <w:trPr>
          <w:trHeight w:val="15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2351E5" w:rsidTr="00E905CD">
        <w:trPr>
          <w:trHeight w:val="720"/>
        </w:trPr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объема государственной услуги</w:t>
            </w: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 объема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  <w:r w:rsidR="00083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0B7114" w:rsidRPr="002351E5" w:rsidTr="00E905CD">
        <w:trPr>
          <w:trHeight w:val="339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 по </w:t>
            </w:r>
            <w:proofErr w:type="spellStart"/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ОКЕИ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             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год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A30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A303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год 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7114" w:rsidRPr="002351E5" w:rsidTr="00E905CD">
        <w:trPr>
          <w:trHeight w:val="744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0B7114" w:rsidRPr="002351E5" w:rsidTr="00E905CD">
        <w:trPr>
          <w:trHeight w:val="255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1E5" w:rsidRPr="002351E5" w:rsidRDefault="002351E5" w:rsidP="0023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0B7114" w:rsidRPr="002351E5" w:rsidTr="00E905CD">
        <w:trPr>
          <w:trHeight w:val="407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C94234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910100.Р.82.0.00410001001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C94234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выписок о праве собственности на объект капитального строительства (до 1998 года)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поступления запросов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исполненных запросов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0B7114" w:rsidRPr="002351E5" w:rsidTr="00E905CD">
        <w:trPr>
          <w:trHeight w:val="578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C94234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910100.Р.82.0.00410002001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C94234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копий технических паспортов и иных документов, хранящихся в материалах инвентарного дела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поступления запросов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исполненных запросов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0B7114" w:rsidRPr="002351E5" w:rsidTr="00E905CD">
        <w:trPr>
          <w:trHeight w:val="537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910100.Р.82.0.00410003001 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справок о наличии (отсутствии) права собственности на объекты недвижимости по состоянию на 01.03.2000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мере поступления запросов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исполненных запросов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0B7114" w:rsidRPr="002351E5" w:rsidTr="00E905CD">
        <w:trPr>
          <w:trHeight w:val="12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2351E5" w:rsidTr="00E905CD">
        <w:trPr>
          <w:trHeight w:val="315"/>
        </w:trPr>
        <w:tc>
          <w:tcPr>
            <w:tcW w:w="124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Нормативные правовые акты, устанавливающие размер платы (цену, тариф)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ее (его) установления: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2351E5" w:rsidTr="00E905CD">
        <w:trPr>
          <w:trHeight w:val="109"/>
        </w:trPr>
        <w:tc>
          <w:tcPr>
            <w:tcW w:w="1545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D" w:rsidRPr="002351E5" w:rsidRDefault="00E905C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УИЗО НАО от 10.10.2016 № 35 «О реализации статьи 45 Федерального закона от 24.07.2007 № 221-ФЗ «О кадастровой деятельности»</w:t>
            </w:r>
          </w:p>
        </w:tc>
      </w:tr>
      <w:tr w:rsidR="000B7114" w:rsidRPr="002351E5" w:rsidTr="00E905CD">
        <w:trPr>
          <w:trHeight w:val="315"/>
        </w:trPr>
        <w:tc>
          <w:tcPr>
            <w:tcW w:w="5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Порядок оказания государственной услуги.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2351E5" w:rsidTr="00E905CD">
        <w:trPr>
          <w:trHeight w:val="315"/>
        </w:trPr>
        <w:tc>
          <w:tcPr>
            <w:tcW w:w="1545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D" w:rsidRPr="002351E5" w:rsidRDefault="00E905C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  Нормативные   правовые   акты, регулирующие порядок 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азания государственной услуги:</w:t>
            </w:r>
          </w:p>
        </w:tc>
      </w:tr>
      <w:tr w:rsidR="00455206" w:rsidRPr="002351E5" w:rsidTr="00E905CD">
        <w:trPr>
          <w:trHeight w:val="297"/>
        </w:trPr>
        <w:tc>
          <w:tcPr>
            <w:tcW w:w="1431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06" w:rsidRPr="002351E5" w:rsidRDefault="00E905C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УИЗО НАО от 10.10.2016 № 35 «О реализации статьи 45 Федерального закона от 24.07.2007 № 221-ФЗ «О кадастровой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206" w:rsidRPr="002351E5" w:rsidRDefault="00455206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2351E5" w:rsidTr="00E905CD">
        <w:trPr>
          <w:trHeight w:val="315"/>
        </w:trPr>
        <w:tc>
          <w:tcPr>
            <w:tcW w:w="9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 Порядок информирования потенциальных потребителей государственной услуги: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114" w:rsidRPr="002351E5" w:rsidTr="00E905CD">
        <w:trPr>
          <w:trHeight w:val="6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2351E5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2351E5" w:rsidTr="00E905CD">
        <w:trPr>
          <w:trHeight w:val="25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7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0F57DD" w:rsidRPr="002351E5" w:rsidTr="00E905CD">
        <w:trPr>
          <w:trHeight w:val="255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F57DD" w:rsidRPr="002351E5" w:rsidTr="00E905CD">
        <w:trPr>
          <w:trHeight w:val="274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о предоставляемой государственной услуге на информационном стенде, размещенном в учреждении</w:t>
            </w:r>
          </w:p>
        </w:tc>
        <w:tc>
          <w:tcPr>
            <w:tcW w:w="77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задание, аналитические материалы по выполнению государственного задания; копия устава учреждения; информация о режиме работы учреждения, об адресе и контактных телефонах, о перечне предоставляемых услуг, о планах работы, о проводимых мероприятиях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E905C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05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десяти рабочих дней со дня создания документов, получения или внесения в них соответствующих изменений</w:t>
            </w:r>
          </w:p>
        </w:tc>
      </w:tr>
      <w:tr w:rsidR="000F57DD" w:rsidRPr="000F57DD" w:rsidTr="00EF3BD6">
        <w:trPr>
          <w:gridAfter w:val="1"/>
          <w:wAfter w:w="283" w:type="dxa"/>
          <w:trHeight w:val="315"/>
        </w:trPr>
        <w:tc>
          <w:tcPr>
            <w:tcW w:w="124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RANGE!A1:K13"/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Часть </w:t>
            </w:r>
            <w:proofErr w:type="spellStart"/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proofErr w:type="spellEnd"/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Сведения о выполняемых работах</w:t>
            </w:r>
            <w:bookmarkEnd w:id="4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EF3BD6">
        <w:trPr>
          <w:gridAfter w:val="1"/>
          <w:wAfter w:w="283" w:type="dxa"/>
          <w:trHeight w:val="315"/>
        </w:trPr>
        <w:tc>
          <w:tcPr>
            <w:tcW w:w="1247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:rsidTr="00EF3BD6">
        <w:trPr>
          <w:gridAfter w:val="1"/>
          <w:wAfter w:w="283" w:type="dxa"/>
          <w:trHeight w:val="25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 Наименование работы</w:t>
            </w:r>
          </w:p>
        </w:tc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в сфере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7DD" w:rsidRPr="000F57DD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перечню или региональному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:rsidTr="00EF3BD6">
        <w:trPr>
          <w:gridAfter w:val="1"/>
          <w:wAfter w:w="283" w:type="dxa"/>
          <w:trHeight w:val="25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кадастровой оценки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:rsidTr="00EF3BD6">
        <w:trPr>
          <w:gridAfter w:val="1"/>
          <w:wAfter w:w="283" w:type="dxa"/>
          <w:trHeight w:val="31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Категории потребителей работы</w:t>
            </w:r>
          </w:p>
        </w:tc>
        <w:tc>
          <w:tcPr>
            <w:tcW w:w="3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:rsidTr="00EF3BD6">
        <w:trPr>
          <w:gridAfter w:val="1"/>
          <w:wAfter w:w="283" w:type="dxa"/>
          <w:trHeight w:val="315"/>
        </w:trPr>
        <w:tc>
          <w:tcPr>
            <w:tcW w:w="80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Показатели, характеризующие объем и (или) качество работы.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9D7" w:rsidRPr="000F57DD" w:rsidTr="00EF3BD6">
        <w:trPr>
          <w:gridAfter w:val="1"/>
          <w:wAfter w:w="283" w:type="dxa"/>
          <w:trHeight w:val="315"/>
        </w:trPr>
        <w:tc>
          <w:tcPr>
            <w:tcW w:w="6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3.1. Показатели, характеризующие качество работы: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0F57DD" w:rsidTr="00EF3BD6">
        <w:trPr>
          <w:gridAfter w:val="1"/>
          <w:wAfter w:w="283" w:type="dxa"/>
          <w:trHeight w:val="150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7379D7">
        <w:trPr>
          <w:gridAfter w:val="1"/>
          <w:wAfter w:w="283" w:type="dxa"/>
          <w:trHeight w:val="600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государственной работы</w:t>
            </w:r>
          </w:p>
        </w:tc>
      </w:tr>
      <w:tr w:rsidR="00E905CD" w:rsidRPr="000F57DD" w:rsidTr="007379D7">
        <w:trPr>
          <w:gridAfter w:val="1"/>
          <w:wAfter w:w="283" w:type="dxa"/>
          <w:trHeight w:val="825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6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61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6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61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6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61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05CD" w:rsidRPr="000F57DD" w:rsidTr="00EF3BD6">
        <w:trPr>
          <w:gridAfter w:val="1"/>
          <w:wAfter w:w="283" w:type="dxa"/>
          <w:trHeight w:val="810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E905CD" w:rsidRPr="000F57DD" w:rsidTr="00EF3BD6">
        <w:trPr>
          <w:gridAfter w:val="1"/>
          <w:wAfter w:w="283" w:type="dxa"/>
          <w:trHeight w:val="255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905CD" w:rsidRPr="000F57DD" w:rsidTr="00EF3BD6">
        <w:trPr>
          <w:gridAfter w:val="1"/>
          <w:wAfter w:w="283" w:type="dxa"/>
          <w:trHeight w:val="2235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83421">
            <w:pP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841112.Р.82.1.00780009001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сфере государственной кадастровой оценки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требований законодательства в сфере государственной кадастровой оценки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0F57DD" w:rsidRDefault="000F57DD"/>
    <w:p w:rsidR="000F57DD" w:rsidRDefault="000F57DD"/>
    <w:p w:rsidR="00DD6019" w:rsidRDefault="00DD6019"/>
    <w:p w:rsidR="00DF4623" w:rsidRDefault="00DF4623"/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2065"/>
        <w:gridCol w:w="3322"/>
        <w:gridCol w:w="1771"/>
        <w:gridCol w:w="1428"/>
        <w:gridCol w:w="1428"/>
        <w:gridCol w:w="580"/>
        <w:gridCol w:w="1660"/>
        <w:gridCol w:w="929"/>
        <w:gridCol w:w="851"/>
        <w:gridCol w:w="850"/>
      </w:tblGrid>
      <w:tr w:rsidR="000F57DD" w:rsidRPr="000F57DD" w:rsidTr="000B7114">
        <w:trPr>
          <w:trHeight w:val="31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bookmarkStart w:id="5" w:name="RANGE!A1:J7"/>
          </w:p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Показатели, характеризующие объем работы:</w:t>
            </w:r>
            <w:bookmarkEnd w:id="5"/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B7114">
        <w:trPr>
          <w:trHeight w:val="25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B7114">
        <w:trPr>
          <w:trHeight w:val="55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государственной работы</w:t>
            </w:r>
          </w:p>
        </w:tc>
      </w:tr>
      <w:tr w:rsidR="000F57DD" w:rsidRPr="000F57DD" w:rsidTr="000B7114">
        <w:trPr>
          <w:trHeight w:val="795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F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F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F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0F57DD" w:rsidRPr="000F57DD" w:rsidTr="000B7114">
        <w:trPr>
          <w:trHeight w:val="361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B7114">
        <w:trPr>
          <w:trHeight w:val="25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0F57DD" w:rsidRPr="000F57DD" w:rsidTr="000B7114">
        <w:trPr>
          <w:trHeight w:val="13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841112.Р.82.1.00780009001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сфере государственной кадастровой оценки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кадастровой оценки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0F57DD" w:rsidRDefault="000F57DD"/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065"/>
        <w:gridCol w:w="2500"/>
        <w:gridCol w:w="1771"/>
        <w:gridCol w:w="2167"/>
        <w:gridCol w:w="1008"/>
        <w:gridCol w:w="616"/>
        <w:gridCol w:w="909"/>
        <w:gridCol w:w="868"/>
        <w:gridCol w:w="937"/>
        <w:gridCol w:w="1103"/>
        <w:gridCol w:w="1082"/>
      </w:tblGrid>
      <w:tr w:rsidR="000F57DD" w:rsidRPr="000F57DD" w:rsidTr="000F57DD">
        <w:trPr>
          <w:trHeight w:val="315"/>
        </w:trPr>
        <w:tc>
          <w:tcPr>
            <w:tcW w:w="128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7114" w:rsidRDefault="000B7114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255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работы</w:t>
            </w: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хранение и использование технических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7DD" w:rsidRPr="000F57DD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общероссийскому перечню или региональному перечню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31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паспортов, оценочной и иной документации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315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</w:p>
        </w:tc>
        <w:tc>
          <w:tcPr>
            <w:tcW w:w="3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315"/>
        </w:trPr>
        <w:tc>
          <w:tcPr>
            <w:tcW w:w="85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Показатели, характеризующие объем и (или) качество работы.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315"/>
        </w:trPr>
        <w:tc>
          <w:tcPr>
            <w:tcW w:w="6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Показатели, характеризующие качество работы: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25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60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качества государственной работы</w:t>
            </w:r>
          </w:p>
        </w:tc>
      </w:tr>
      <w:tr w:rsidR="000F57DD" w:rsidRPr="000F57DD" w:rsidTr="000F57DD">
        <w:trPr>
          <w:trHeight w:val="75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F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F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DF4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1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DD" w:rsidRPr="000F57DD" w:rsidTr="000F57DD">
        <w:trPr>
          <w:trHeight w:val="525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процентах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DF4623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46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абсолютных показателях</w:t>
            </w:r>
          </w:p>
        </w:tc>
      </w:tr>
      <w:tr w:rsidR="000F57DD" w:rsidRPr="000F57DD" w:rsidTr="000F57DD">
        <w:trPr>
          <w:trHeight w:val="25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F57DD" w:rsidRPr="000F57DD" w:rsidTr="000F57DD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1F4F51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910100.Р.82.1.00010001001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порядка хранения технических паспортов, оценочной и иной документации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7DD" w:rsidRPr="000F57DD" w:rsidRDefault="000F57DD" w:rsidP="000F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5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0F57DD" w:rsidRDefault="000F57DD"/>
    <w:tbl>
      <w:tblPr>
        <w:tblW w:w="15282" w:type="dxa"/>
        <w:tblLayout w:type="fixed"/>
        <w:tblLook w:val="04A0" w:firstRow="1" w:lastRow="0" w:firstColumn="1" w:lastColumn="0" w:noHBand="0" w:noVBand="1"/>
      </w:tblPr>
      <w:tblGrid>
        <w:gridCol w:w="2337"/>
        <w:gridCol w:w="468"/>
        <w:gridCol w:w="2376"/>
        <w:gridCol w:w="1987"/>
        <w:gridCol w:w="1541"/>
        <w:gridCol w:w="1428"/>
        <w:gridCol w:w="636"/>
        <w:gridCol w:w="1560"/>
        <w:gridCol w:w="850"/>
        <w:gridCol w:w="851"/>
        <w:gridCol w:w="850"/>
        <w:gridCol w:w="398"/>
      </w:tblGrid>
      <w:tr w:rsidR="00DF4623" w:rsidRPr="001F4F51" w:rsidTr="00DF4623">
        <w:trPr>
          <w:gridAfter w:val="1"/>
          <w:wAfter w:w="398" w:type="dxa"/>
          <w:trHeight w:val="315"/>
        </w:trPr>
        <w:tc>
          <w:tcPr>
            <w:tcW w:w="7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623" w:rsidRDefault="00DF4623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Показатели, характеризующие объем работы: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623" w:rsidRPr="001F4F51" w:rsidTr="00DF4623">
        <w:trPr>
          <w:gridAfter w:val="1"/>
          <w:wAfter w:w="398" w:type="dxa"/>
          <w:trHeight w:val="105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35D2" w:rsidRPr="001F4F51" w:rsidTr="00DF4623">
        <w:trPr>
          <w:gridAfter w:val="1"/>
          <w:wAfter w:w="398" w:type="dxa"/>
          <w:trHeight w:val="555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государственной работы</w:t>
            </w:r>
          </w:p>
        </w:tc>
      </w:tr>
      <w:tr w:rsidR="00DF4623" w:rsidRPr="001F4F51" w:rsidTr="00DF4623">
        <w:trPr>
          <w:gridAfter w:val="1"/>
          <w:wAfter w:w="398" w:type="dxa"/>
          <w:trHeight w:val="855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7F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proofErr w:type="spellStart"/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EF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3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EF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3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EF3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F3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</w:tr>
      <w:tr w:rsidR="00DF4623" w:rsidRPr="001F4F51" w:rsidTr="00DF4623">
        <w:trPr>
          <w:gridAfter w:val="1"/>
          <w:wAfter w:w="398" w:type="dxa"/>
          <w:trHeight w:val="413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4B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623" w:rsidRPr="001F4F51" w:rsidTr="00DF4623">
        <w:trPr>
          <w:gridAfter w:val="1"/>
          <w:wAfter w:w="398" w:type="dxa"/>
          <w:trHeight w:val="7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F4623" w:rsidRPr="001F4F51" w:rsidTr="00DF4623">
        <w:trPr>
          <w:gridAfter w:val="1"/>
          <w:wAfter w:w="398" w:type="dxa"/>
          <w:trHeight w:val="121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910100.Р.82.1.00010001001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Постоянное хранение и использование технических паспортов, оценочной и иной документации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D6019" w:rsidRDefault="00DD6019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4934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1796"/>
              <w:gridCol w:w="1771"/>
              <w:gridCol w:w="2167"/>
              <w:gridCol w:w="1428"/>
              <w:gridCol w:w="616"/>
              <w:gridCol w:w="909"/>
              <w:gridCol w:w="868"/>
              <w:gridCol w:w="937"/>
              <w:gridCol w:w="1103"/>
              <w:gridCol w:w="1274"/>
            </w:tblGrid>
            <w:tr w:rsidR="00677C7C" w:rsidRPr="000F57DD" w:rsidTr="00DF4623">
              <w:trPr>
                <w:trHeight w:val="315"/>
              </w:trPr>
              <w:tc>
                <w:tcPr>
                  <w:tcW w:w="1255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Раздел 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255"/>
              </w:trPr>
              <w:tc>
                <w:tcPr>
                  <w:tcW w:w="3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Наименование работы</w:t>
                  </w:r>
                </w:p>
              </w:tc>
              <w:tc>
                <w:tcPr>
                  <w:tcW w:w="59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7C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сфере администрирования арендных платежей</w:t>
                  </w:r>
                </w:p>
              </w:tc>
              <w:tc>
                <w:tcPr>
                  <w:tcW w:w="1777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по общероссийскому перечню или региональному перечню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0160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315"/>
              </w:trPr>
              <w:tc>
                <w:tcPr>
                  <w:tcW w:w="38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Категории потребителей работы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и юридические лица;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C5C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государственной власти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315"/>
              </w:trPr>
              <w:tc>
                <w:tcPr>
                  <w:tcW w:w="77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Показатели, характеризующие объем и (или) качество работы.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315"/>
              </w:trPr>
              <w:tc>
                <w:tcPr>
                  <w:tcW w:w="5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3.1. Показатели, характеризующие качество работы: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7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255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600"/>
              </w:trPr>
              <w:tc>
                <w:tcPr>
                  <w:tcW w:w="2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17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содержание работы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условия (формы) выполнения работы</w:t>
                  </w:r>
                </w:p>
              </w:tc>
              <w:tc>
                <w:tcPr>
                  <w:tcW w:w="421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 качества работы</w:t>
                  </w:r>
                </w:p>
              </w:tc>
              <w:tc>
                <w:tcPr>
                  <w:tcW w:w="27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показателя качества работы</w:t>
                  </w:r>
                </w:p>
              </w:tc>
              <w:tc>
                <w:tcPr>
                  <w:tcW w:w="237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Допустимые (возможные) отклонения от установленных показателей качества государственной работы</w:t>
                  </w:r>
                </w:p>
              </w:tc>
            </w:tr>
            <w:tr w:rsidR="00677C7C" w:rsidRPr="000F57DD" w:rsidTr="00DF4623">
              <w:trPr>
                <w:trHeight w:val="750"/>
              </w:trPr>
              <w:tc>
                <w:tcPr>
                  <w:tcW w:w="2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единица измерения по </w:t>
                  </w:r>
                  <w:proofErr w:type="spellStart"/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ОКЕИ</w:t>
                  </w:r>
                  <w:proofErr w:type="spellEnd"/>
                </w:p>
              </w:tc>
              <w:tc>
                <w:tcPr>
                  <w:tcW w:w="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DF4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F46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                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DF4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F46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DF4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F46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237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0F57DD" w:rsidTr="00DF4623">
              <w:trPr>
                <w:trHeight w:val="525"/>
              </w:trPr>
              <w:tc>
                <w:tcPr>
                  <w:tcW w:w="2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DF4623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F46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процентах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DF4623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DF462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абсолютных показателях</w:t>
                  </w:r>
                </w:p>
              </w:tc>
            </w:tr>
            <w:tr w:rsidR="00677C7C" w:rsidRPr="000F57DD" w:rsidTr="00DF4623">
              <w:trPr>
                <w:trHeight w:val="255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677C7C" w:rsidRPr="000F57DD" w:rsidTr="00DF4623">
              <w:trPr>
                <w:trHeight w:val="1380"/>
              </w:trPr>
              <w:tc>
                <w:tcPr>
                  <w:tcW w:w="20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F629C8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629C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631110.Р.82.1.01600002001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сопровождение администрирования платежей за аренду земельных участков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1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Соблюдение порядка администрирования доходов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9642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0F57DD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57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677C7C" w:rsidRDefault="00677C7C" w:rsidP="00677C7C"/>
          <w:tbl>
            <w:tblPr>
              <w:tblW w:w="14738" w:type="dxa"/>
              <w:tblLayout w:type="fixed"/>
              <w:tblLook w:val="04A0" w:firstRow="1" w:lastRow="0" w:firstColumn="1" w:lastColumn="0" w:noHBand="0" w:noVBand="1"/>
            </w:tblPr>
            <w:tblGrid>
              <w:gridCol w:w="2084"/>
              <w:gridCol w:w="2535"/>
              <w:gridCol w:w="1735"/>
              <w:gridCol w:w="1400"/>
              <w:gridCol w:w="1460"/>
              <w:gridCol w:w="569"/>
              <w:gridCol w:w="1812"/>
              <w:gridCol w:w="1151"/>
              <w:gridCol w:w="977"/>
              <w:gridCol w:w="1015"/>
            </w:tblGrid>
            <w:tr w:rsidR="00677C7C" w:rsidRPr="001F4F51" w:rsidTr="00DF4623">
              <w:trPr>
                <w:trHeight w:val="315"/>
              </w:trPr>
              <w:tc>
                <w:tcPr>
                  <w:tcW w:w="6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F4623" w:rsidRDefault="00DF4623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83421" w:rsidRDefault="00083421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3.2. Показатели, характеризующие объем работы: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F4623" w:rsidRDefault="00DF4623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F4623" w:rsidRPr="001F4F51" w:rsidRDefault="00DF4623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1F4F51" w:rsidTr="00DF4623">
              <w:trPr>
                <w:trHeight w:val="105"/>
              </w:trPr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1F4F51" w:rsidTr="00DF4623">
              <w:trPr>
                <w:trHeight w:val="555"/>
              </w:trPr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2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содержание работы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Показатель, характеризующий условия (формы) выполнения работы</w:t>
                  </w:r>
                </w:p>
              </w:tc>
              <w:tc>
                <w:tcPr>
                  <w:tcW w:w="52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Показатель объема работы</w:t>
                  </w:r>
                </w:p>
              </w:tc>
              <w:tc>
                <w:tcPr>
                  <w:tcW w:w="31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Значение показателя объема государственной работы</w:t>
                  </w:r>
                </w:p>
              </w:tc>
            </w:tr>
            <w:tr w:rsidR="00677C7C" w:rsidRPr="001F4F51" w:rsidTr="00DF4623">
              <w:trPr>
                <w:trHeight w:val="855"/>
              </w:trPr>
              <w:tc>
                <w:tcPr>
                  <w:tcW w:w="20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единица измерения по </w:t>
                  </w:r>
                  <w:proofErr w:type="spellStart"/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ОКЕИ</w:t>
                  </w:r>
                  <w:proofErr w:type="spellEnd"/>
                </w:p>
              </w:tc>
              <w:tc>
                <w:tcPr>
                  <w:tcW w:w="18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описание работы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DF4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F46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                </w:t>
                  </w:r>
                </w:p>
              </w:tc>
              <w:tc>
                <w:tcPr>
                  <w:tcW w:w="9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DF4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F46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DF46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202</w:t>
                  </w:r>
                  <w:r w:rsidR="00DF462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</w:tr>
            <w:tr w:rsidR="00677C7C" w:rsidRPr="001F4F51" w:rsidTr="00DF4623">
              <w:trPr>
                <w:trHeight w:val="413"/>
              </w:trPr>
              <w:tc>
                <w:tcPr>
                  <w:tcW w:w="20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18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77C7C" w:rsidRPr="001F4F51" w:rsidTr="00DF4623">
              <w:trPr>
                <w:trHeight w:val="70"/>
              </w:trPr>
              <w:tc>
                <w:tcPr>
                  <w:tcW w:w="2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677C7C" w:rsidRPr="001F4F51" w:rsidTr="00DF4623">
              <w:trPr>
                <w:trHeight w:val="1215"/>
              </w:trPr>
              <w:tc>
                <w:tcPr>
                  <w:tcW w:w="2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F629C8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F629C8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631110.Р.82.1.01600002001</w:t>
                  </w:r>
                </w:p>
              </w:tc>
              <w:tc>
                <w:tcPr>
                  <w:tcW w:w="2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сопровождение администрирования платежей за аренду земельных участков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работ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642</w:t>
                  </w:r>
                </w:p>
              </w:tc>
              <w:tc>
                <w:tcPr>
                  <w:tcW w:w="1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1C5C27" w:rsidP="00677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C5C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Техническое сопровождение администрирования арендных платежей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7C7C" w:rsidRPr="001F4F51" w:rsidRDefault="00677C7C" w:rsidP="00677C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F4F5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7C7C" w:rsidRDefault="00677C7C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Часть 3. Прочие сведения о государственном задании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4B3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Основания для досрочного прекращения выполнения государственного задания: </w:t>
            </w:r>
            <w:r w:rsidR="004B35D2" w:rsidRPr="00DD60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</w:t>
            </w:r>
            <w:r w:rsidRPr="00DD60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иквидация учреждения, реорганизация учреждения, исключение государственной работы из ведомственного перечня государственных работ (услуг), иные основания, предусмотренные нормативными актами Российской Федерации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Иная информация, необходимая для выполнения (контроля за выполнением) государственного задания: нет</w:t>
            </w:r>
          </w:p>
        </w:tc>
      </w:tr>
      <w:tr w:rsidR="001F4F51" w:rsidRPr="001F4F51" w:rsidTr="00DF4623">
        <w:trPr>
          <w:trHeight w:val="315"/>
        </w:trPr>
        <w:tc>
          <w:tcPr>
            <w:tcW w:w="8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Порядок контроля за выполнением государственного задания: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F51" w:rsidRPr="001F4F51" w:rsidTr="00DF4623">
        <w:trPr>
          <w:trHeight w:val="120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F51" w:rsidRPr="001F4F51" w:rsidTr="00DF4623">
        <w:trPr>
          <w:trHeight w:val="765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6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Исполнительные органы государственной власти Ненецкого автономного округа, осуществляющие контроль за выполнением государственного задания</w:t>
            </w:r>
          </w:p>
        </w:tc>
      </w:tr>
      <w:tr w:rsidR="001F4F51" w:rsidRPr="001F4F51" w:rsidTr="00DF4623">
        <w:trPr>
          <w:trHeight w:val="255"/>
        </w:trPr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F4F51" w:rsidRPr="001F4F51" w:rsidTr="00DF4623">
        <w:trPr>
          <w:trHeight w:val="305"/>
        </w:trPr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Предварительный отчет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15 декабря календарного года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имущественных и земельных отношений Ненецкого автономного округа</w:t>
            </w:r>
          </w:p>
        </w:tc>
      </w:tr>
      <w:tr w:rsidR="001F4F51" w:rsidRPr="001F4F51" w:rsidTr="00DF4623">
        <w:trPr>
          <w:trHeight w:val="510"/>
        </w:trPr>
        <w:tc>
          <w:tcPr>
            <w:tcW w:w="2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отчёт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1 февраля года, следующего за отчетным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имущественных и земельных отношений Ненецкого автономного округа</w:t>
            </w:r>
          </w:p>
        </w:tc>
      </w:tr>
      <w:tr w:rsidR="001F4F51" w:rsidRPr="001F4F51" w:rsidTr="00DF4623">
        <w:trPr>
          <w:trHeight w:val="120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F51" w:rsidRPr="001F4F51" w:rsidTr="00DF4623">
        <w:trPr>
          <w:trHeight w:val="315"/>
        </w:trPr>
        <w:tc>
          <w:tcPr>
            <w:tcW w:w="8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к отчетности о выполнении государственного задания.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Периодичность представления отчетов о выполнении государственного задания: </w:t>
            </w: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ежегодно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Сроки представления отчетов о выполнении государственного задания: </w:t>
            </w: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позднее 1 февраля года, следующего за отчетным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Иные требования к отчетности о выполнении государственного задания: </w:t>
            </w: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представление подробной пояснительной записки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выполнении государственного задания с объяснением причин отклонения от плановых значений.</w:t>
            </w:r>
          </w:p>
        </w:tc>
      </w:tr>
      <w:tr w:rsidR="001F4F51" w:rsidRPr="001F4F51" w:rsidTr="00DF4623">
        <w:trPr>
          <w:trHeight w:val="315"/>
        </w:trPr>
        <w:tc>
          <w:tcPr>
            <w:tcW w:w="152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Иные показатели, связанные с выполнением государственного задания: нет</w:t>
            </w:r>
          </w:p>
        </w:tc>
      </w:tr>
      <w:tr w:rsidR="001F4F51" w:rsidRPr="001F4F51" w:rsidTr="00DF4623">
        <w:trPr>
          <w:trHeight w:val="525"/>
        </w:trPr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CCE" w:rsidRDefault="007F2CCE" w:rsidP="001F4F51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A303C2" w:rsidRDefault="00A303C2" w:rsidP="001F4F5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  <w:p w:rsidR="001F4F51" w:rsidRPr="001F4F51" w:rsidRDefault="001F4F51" w:rsidP="001F4F5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1F4F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_______________</w:t>
            </w:r>
          </w:p>
        </w:tc>
        <w:tc>
          <w:tcPr>
            <w:tcW w:w="6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51" w:rsidRPr="001F4F51" w:rsidRDefault="001F4F51" w:rsidP="001F4F5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1F4F51" w:rsidRDefault="001F4F51"/>
    <w:sectPr w:rsidR="001F4F51" w:rsidSect="004B35D2">
      <w:headerReference w:type="default" r:id="rId6"/>
      <w:pgSz w:w="16838" w:h="11906" w:orient="landscape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782" w:rsidRDefault="00BA0782" w:rsidP="004B35D2">
      <w:pPr>
        <w:spacing w:after="0" w:line="240" w:lineRule="auto"/>
      </w:pPr>
      <w:r>
        <w:separator/>
      </w:r>
    </w:p>
  </w:endnote>
  <w:endnote w:type="continuationSeparator" w:id="0">
    <w:p w:rsidR="00BA0782" w:rsidRDefault="00BA0782" w:rsidP="004B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782" w:rsidRDefault="00BA0782" w:rsidP="004B35D2">
      <w:pPr>
        <w:spacing w:after="0" w:line="240" w:lineRule="auto"/>
      </w:pPr>
      <w:r>
        <w:separator/>
      </w:r>
    </w:p>
  </w:footnote>
  <w:footnote w:type="continuationSeparator" w:id="0">
    <w:p w:rsidR="00BA0782" w:rsidRDefault="00BA0782" w:rsidP="004B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9343575"/>
      <w:docPartObj>
        <w:docPartGallery w:val="Page Numbers (Top of Page)"/>
        <w:docPartUnique/>
      </w:docPartObj>
    </w:sdtPr>
    <w:sdtContent>
      <w:p w:rsidR="00BA0782" w:rsidRDefault="00BA07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6FA">
          <w:rPr>
            <w:noProof/>
          </w:rPr>
          <w:t>2</w:t>
        </w:r>
        <w:r>
          <w:fldChar w:fldCharType="end"/>
        </w:r>
      </w:p>
    </w:sdtContent>
  </w:sdt>
  <w:p w:rsidR="00BA0782" w:rsidRDefault="00BA07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BC"/>
    <w:rsid w:val="00083421"/>
    <w:rsid w:val="000B66FA"/>
    <w:rsid w:val="000B7114"/>
    <w:rsid w:val="000F57DD"/>
    <w:rsid w:val="001C5C27"/>
    <w:rsid w:val="001F4F51"/>
    <w:rsid w:val="002351E5"/>
    <w:rsid w:val="002C29BC"/>
    <w:rsid w:val="00455206"/>
    <w:rsid w:val="004B35D2"/>
    <w:rsid w:val="005C4E30"/>
    <w:rsid w:val="00677C7C"/>
    <w:rsid w:val="007379D7"/>
    <w:rsid w:val="007F2CCE"/>
    <w:rsid w:val="00881D9D"/>
    <w:rsid w:val="008D2AFE"/>
    <w:rsid w:val="008D5D64"/>
    <w:rsid w:val="00906540"/>
    <w:rsid w:val="00912947"/>
    <w:rsid w:val="00A303C2"/>
    <w:rsid w:val="00B03BD8"/>
    <w:rsid w:val="00BA0782"/>
    <w:rsid w:val="00C94234"/>
    <w:rsid w:val="00D61889"/>
    <w:rsid w:val="00D61FAB"/>
    <w:rsid w:val="00DD6019"/>
    <w:rsid w:val="00DF4623"/>
    <w:rsid w:val="00E905CD"/>
    <w:rsid w:val="00EF3BD6"/>
    <w:rsid w:val="00F629C8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DEAEB-6C51-43C9-9FCA-361E07D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5D2"/>
  </w:style>
  <w:style w:type="paragraph" w:styleId="a5">
    <w:name w:val="footer"/>
    <w:basedOn w:val="a"/>
    <w:link w:val="a6"/>
    <w:uiPriority w:val="99"/>
    <w:unhideWhenUsed/>
    <w:rsid w:val="004B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5</cp:revision>
  <dcterms:created xsi:type="dcterms:W3CDTF">2023-12-18T12:52:00Z</dcterms:created>
  <dcterms:modified xsi:type="dcterms:W3CDTF">2023-12-18T14:05:00Z</dcterms:modified>
</cp:coreProperties>
</file>