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1FDF2" w14:textId="77777777" w:rsidR="00E92B9D" w:rsidRPr="00382EB3" w:rsidRDefault="00E92B9D" w:rsidP="00DC56D5">
      <w:pPr>
        <w:spacing w:after="0" w:line="240" w:lineRule="auto"/>
        <w:jc w:val="center"/>
      </w:pPr>
      <w:r w:rsidRPr="00382EB3">
        <w:rPr>
          <w:noProof/>
          <w:lang w:eastAsia="ru-RU"/>
        </w:rPr>
        <w:drawing>
          <wp:inline distT="0" distB="0" distL="0" distR="0" wp14:anchorId="423B310B" wp14:editId="73D54BC9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682FD1" w14:textId="77777777" w:rsidR="00E92B9D" w:rsidRPr="00382EB3" w:rsidRDefault="00E92B9D" w:rsidP="00CD33DE">
      <w:pPr>
        <w:spacing w:after="0" w:line="240" w:lineRule="auto"/>
        <w:jc w:val="center"/>
        <w:rPr>
          <w:sz w:val="28"/>
          <w:szCs w:val="28"/>
        </w:rPr>
      </w:pPr>
    </w:p>
    <w:p w14:paraId="29FF24FE" w14:textId="77777777" w:rsidR="00E92B9D" w:rsidRPr="00617153" w:rsidRDefault="00E92B9D" w:rsidP="00DC56D5">
      <w:pPr>
        <w:pStyle w:val="8"/>
        <w:rPr>
          <w:sz w:val="28"/>
          <w:szCs w:val="28"/>
        </w:rPr>
      </w:pPr>
      <w:r w:rsidRPr="00617153">
        <w:rPr>
          <w:b/>
          <w:sz w:val="28"/>
          <w:szCs w:val="28"/>
        </w:rPr>
        <w:t>Управление имущественных и земельных отношений</w:t>
      </w:r>
    </w:p>
    <w:p w14:paraId="3C3AE35D" w14:textId="77777777" w:rsidR="00E92B9D" w:rsidRPr="00617153" w:rsidRDefault="00E92B9D" w:rsidP="00DC56D5">
      <w:pPr>
        <w:pStyle w:val="8"/>
        <w:rPr>
          <w:b/>
          <w:sz w:val="28"/>
          <w:szCs w:val="28"/>
        </w:rPr>
      </w:pPr>
      <w:r w:rsidRPr="00617153">
        <w:rPr>
          <w:b/>
          <w:sz w:val="28"/>
          <w:szCs w:val="28"/>
        </w:rPr>
        <w:t>Ненецкого автономного округа</w:t>
      </w:r>
    </w:p>
    <w:p w14:paraId="0E32CFAE" w14:textId="77777777" w:rsidR="00E92B9D" w:rsidRPr="00617153" w:rsidRDefault="00E92B9D" w:rsidP="00DC56D5">
      <w:pPr>
        <w:spacing w:after="0" w:line="240" w:lineRule="auto"/>
        <w:jc w:val="center"/>
        <w:rPr>
          <w:sz w:val="28"/>
          <w:szCs w:val="28"/>
        </w:rPr>
      </w:pPr>
    </w:p>
    <w:p w14:paraId="4E5601C7" w14:textId="77777777" w:rsidR="00E92B9D" w:rsidRPr="00617153" w:rsidRDefault="00A013CF" w:rsidP="00DC56D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14:paraId="548F18A4" w14:textId="77777777" w:rsidR="00E92B9D" w:rsidRPr="00E92B9D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10B13442" w14:textId="77777777" w:rsidR="00E92B9D" w:rsidRPr="00E92B9D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792E71EF" w14:textId="6FC6F14D" w:rsidR="00E92B9D" w:rsidRPr="00617153" w:rsidRDefault="00E92B9D" w:rsidP="00E92B9D">
      <w:pPr>
        <w:pStyle w:val="a7"/>
        <w:jc w:val="center"/>
        <w:rPr>
          <w:rFonts w:ascii="Times New Roman" w:hAnsi="Times New Roman"/>
          <w:sz w:val="28"/>
          <w:szCs w:val="28"/>
          <w:u w:val="single"/>
        </w:rPr>
      </w:pPr>
      <w:r w:rsidRPr="003F629C">
        <w:rPr>
          <w:rFonts w:ascii="Times New Roman" w:hAnsi="Times New Roman"/>
          <w:sz w:val="28"/>
          <w:szCs w:val="28"/>
        </w:rPr>
        <w:t xml:space="preserve">от </w:t>
      </w:r>
      <w:r w:rsidR="00D77E19">
        <w:rPr>
          <w:rFonts w:ascii="Times New Roman" w:hAnsi="Times New Roman"/>
          <w:sz w:val="28"/>
          <w:szCs w:val="28"/>
        </w:rPr>
        <w:t>___</w:t>
      </w:r>
      <w:r w:rsidRPr="003F629C">
        <w:rPr>
          <w:rFonts w:ascii="Times New Roman" w:hAnsi="Times New Roman"/>
          <w:sz w:val="28"/>
          <w:szCs w:val="28"/>
        </w:rPr>
        <w:t xml:space="preserve"> 20</w:t>
      </w:r>
      <w:r w:rsidR="00FB74EE" w:rsidRPr="003F629C">
        <w:rPr>
          <w:rFonts w:ascii="Times New Roman" w:hAnsi="Times New Roman"/>
          <w:sz w:val="28"/>
          <w:szCs w:val="28"/>
        </w:rPr>
        <w:t>2</w:t>
      </w:r>
      <w:r w:rsidR="003F629C" w:rsidRPr="003F629C">
        <w:rPr>
          <w:rFonts w:ascii="Times New Roman" w:hAnsi="Times New Roman"/>
          <w:sz w:val="28"/>
          <w:szCs w:val="28"/>
        </w:rPr>
        <w:t>3</w:t>
      </w:r>
      <w:r w:rsidRPr="003F629C">
        <w:rPr>
          <w:rFonts w:ascii="Times New Roman" w:hAnsi="Times New Roman"/>
          <w:sz w:val="28"/>
          <w:szCs w:val="28"/>
        </w:rPr>
        <w:t xml:space="preserve"> г. № </w:t>
      </w:r>
      <w:r w:rsidR="00D77E19">
        <w:rPr>
          <w:rFonts w:ascii="Times New Roman" w:hAnsi="Times New Roman"/>
          <w:sz w:val="28"/>
          <w:szCs w:val="28"/>
        </w:rPr>
        <w:t>__</w:t>
      </w:r>
    </w:p>
    <w:p w14:paraId="05D5D33E" w14:textId="77777777" w:rsidR="005264F2" w:rsidRPr="00E92B9D" w:rsidRDefault="00E92B9D" w:rsidP="00E92B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17153">
        <w:rPr>
          <w:rFonts w:ascii="Times New Roman" w:hAnsi="Times New Roman"/>
          <w:b w:val="0"/>
          <w:sz w:val="28"/>
          <w:szCs w:val="28"/>
        </w:rPr>
        <w:t>г. Нарьян-Мар</w:t>
      </w:r>
    </w:p>
    <w:p w14:paraId="771596E9" w14:textId="77777777" w:rsidR="005264F2" w:rsidRPr="00E92B9D" w:rsidRDefault="005264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59616A0" w14:textId="77777777" w:rsidR="00C618A4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>О</w:t>
      </w:r>
      <w:r w:rsidR="00D77E19">
        <w:rPr>
          <w:rFonts w:ascii="Times New Roman" w:hAnsi="Times New Roman" w:cs="Times New Roman"/>
          <w:b/>
          <w:sz w:val="28"/>
          <w:szCs w:val="28"/>
        </w:rPr>
        <w:t>б</w:t>
      </w:r>
      <w:r w:rsidRPr="00FE4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E19">
        <w:rPr>
          <w:rFonts w:ascii="Times New Roman" w:hAnsi="Times New Roman" w:cs="Times New Roman"/>
          <w:b/>
          <w:sz w:val="28"/>
          <w:szCs w:val="28"/>
        </w:rPr>
        <w:t>утверждении значений</w:t>
      </w:r>
      <w:r w:rsidRPr="00FE4C6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14859119"/>
      <w:r w:rsidRPr="00FE4C62">
        <w:rPr>
          <w:rFonts w:ascii="Times New Roman" w:hAnsi="Times New Roman" w:cs="Times New Roman"/>
          <w:b/>
          <w:sz w:val="28"/>
          <w:szCs w:val="28"/>
        </w:rPr>
        <w:t>базовы</w:t>
      </w:r>
      <w:r w:rsidR="00D77E19">
        <w:rPr>
          <w:rFonts w:ascii="Times New Roman" w:hAnsi="Times New Roman" w:cs="Times New Roman"/>
          <w:b/>
          <w:sz w:val="28"/>
          <w:szCs w:val="28"/>
        </w:rPr>
        <w:t>х</w:t>
      </w:r>
      <w:r w:rsidRPr="00FE4C62">
        <w:rPr>
          <w:rFonts w:ascii="Times New Roman" w:hAnsi="Times New Roman" w:cs="Times New Roman"/>
          <w:b/>
          <w:sz w:val="28"/>
          <w:szCs w:val="28"/>
        </w:rPr>
        <w:t xml:space="preserve"> норматив</w:t>
      </w:r>
      <w:r w:rsidR="00D77E19">
        <w:rPr>
          <w:rFonts w:ascii="Times New Roman" w:hAnsi="Times New Roman" w:cs="Times New Roman"/>
          <w:b/>
          <w:sz w:val="28"/>
          <w:szCs w:val="28"/>
        </w:rPr>
        <w:t>ов</w:t>
      </w:r>
    </w:p>
    <w:p w14:paraId="6FEE5694" w14:textId="2E864895" w:rsid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>затрат для обеспечения оказания (выполнения)</w:t>
      </w:r>
    </w:p>
    <w:p w14:paraId="257C4E39" w14:textId="77777777" w:rsid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 xml:space="preserve"> государственным бюджетным учреждением</w:t>
      </w:r>
    </w:p>
    <w:p w14:paraId="545E7678" w14:textId="77777777" w:rsidR="00CB71DF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Ненецкого автономного округа </w:t>
      </w:r>
    </w:p>
    <w:p w14:paraId="2CD1AE42" w14:textId="46F3C005" w:rsid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>«Центр кадастровой оценки»</w:t>
      </w:r>
    </w:p>
    <w:p w14:paraId="101A6546" w14:textId="77777777" w:rsidR="00CB71DF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62">
        <w:rPr>
          <w:rFonts w:ascii="Times New Roman" w:hAnsi="Times New Roman" w:cs="Times New Roman"/>
          <w:b/>
          <w:sz w:val="28"/>
          <w:szCs w:val="28"/>
        </w:rPr>
        <w:t xml:space="preserve"> единицы государственной услуги (работы)</w:t>
      </w:r>
      <w:r w:rsidR="004843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16F3BF" w14:textId="15A2CFB5" w:rsidR="005264F2" w:rsidRPr="00617153" w:rsidRDefault="0048435D" w:rsidP="00FE4C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D77E1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77E1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bookmarkEnd w:id="0"/>
    <w:p w14:paraId="18CB18A5" w14:textId="77777777" w:rsidR="00DB3254" w:rsidRDefault="00DB3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83DF15" w14:textId="01DD3EBD" w:rsidR="005264F2" w:rsidRPr="00AF0E31" w:rsidRDefault="00CD33DE" w:rsidP="00CD3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495044">
        <w:rPr>
          <w:rFonts w:ascii="Times New Roman" w:hAnsi="Times New Roman" w:cs="Times New Roman"/>
          <w:bCs/>
          <w:sz w:val="26"/>
          <w:szCs w:val="26"/>
        </w:rPr>
        <w:t>с</w:t>
      </w:r>
      <w:hyperlink r:id="rId7" w:history="1">
        <w:r w:rsidRPr="00495044">
          <w:rPr>
            <w:rFonts w:ascii="Times New Roman" w:hAnsi="Times New Roman" w:cs="Times New Roman"/>
            <w:bCs/>
            <w:sz w:val="26"/>
            <w:szCs w:val="26"/>
          </w:rPr>
          <w:t xml:space="preserve"> пункт</w:t>
        </w:r>
        <w:r>
          <w:rPr>
            <w:rFonts w:ascii="Times New Roman" w:hAnsi="Times New Roman" w:cs="Times New Roman"/>
            <w:bCs/>
            <w:sz w:val="26"/>
            <w:szCs w:val="26"/>
          </w:rPr>
          <w:t>ом</w:t>
        </w:r>
        <w:r w:rsidRPr="00495044">
          <w:rPr>
            <w:rFonts w:ascii="Times New Roman" w:hAnsi="Times New Roman" w:cs="Times New Roman"/>
            <w:bCs/>
            <w:sz w:val="26"/>
            <w:szCs w:val="26"/>
          </w:rPr>
          <w:t xml:space="preserve"> 4 статьи 69.2</w:t>
        </w:r>
      </w:hyperlink>
      <w:r w:rsidRPr="00495044">
        <w:rPr>
          <w:rFonts w:ascii="Times New Roman" w:hAnsi="Times New Roman" w:cs="Times New Roman"/>
          <w:bCs/>
          <w:sz w:val="26"/>
          <w:szCs w:val="26"/>
        </w:rPr>
        <w:t xml:space="preserve"> Бюджетного кодекса Российской Федерации, </w:t>
      </w:r>
      <w:hyperlink r:id="rId8" w:history="1">
        <w:r w:rsidRPr="00495044">
          <w:rPr>
            <w:rFonts w:ascii="Times New Roman" w:hAnsi="Times New Roman" w:cs="Times New Roman"/>
            <w:bCs/>
            <w:sz w:val="26"/>
            <w:szCs w:val="26"/>
          </w:rPr>
          <w:t>постановлением</w:t>
        </w:r>
      </w:hyperlink>
      <w:r w:rsidRPr="00495044">
        <w:rPr>
          <w:rFonts w:ascii="Times New Roman" w:hAnsi="Times New Roman" w:cs="Times New Roman"/>
          <w:bCs/>
          <w:sz w:val="26"/>
          <w:szCs w:val="26"/>
        </w:rPr>
        <w:t xml:space="preserve"> Администрации Ненецкого автономного округа </w:t>
      </w:r>
      <w:r w:rsidR="006B22A8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Pr="00495044">
        <w:rPr>
          <w:rFonts w:ascii="Times New Roman" w:hAnsi="Times New Roman" w:cs="Times New Roman"/>
          <w:bCs/>
          <w:sz w:val="26"/>
          <w:szCs w:val="26"/>
        </w:rPr>
        <w:t>от 02.02.2016 № 17-п «Об утверждении Положения о формировании государственного задания в отношении государственных учреждений Ненецкого автономного округа и финансовом обеспечении выполнения государственного задания»</w:t>
      </w:r>
      <w:r>
        <w:rPr>
          <w:rFonts w:ascii="Times New Roman" w:hAnsi="Times New Roman" w:cs="Times New Roman"/>
          <w:bCs/>
          <w:sz w:val="26"/>
          <w:szCs w:val="26"/>
        </w:rPr>
        <w:t>, приказ</w:t>
      </w:r>
      <w:r w:rsidR="00B80AE8">
        <w:rPr>
          <w:rFonts w:ascii="Times New Roman" w:hAnsi="Times New Roman" w:cs="Times New Roman"/>
          <w:bCs/>
          <w:sz w:val="26"/>
          <w:szCs w:val="26"/>
        </w:rPr>
        <w:t>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Управления </w:t>
      </w:r>
      <w:r w:rsidRPr="00AF0E31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2A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B22A8">
        <w:rPr>
          <w:rFonts w:ascii="Times New Roman" w:hAnsi="Times New Roman" w:cs="Times New Roman"/>
          <w:sz w:val="26"/>
          <w:szCs w:val="26"/>
        </w:rPr>
        <w:t>25.01.2021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6B22A8">
        <w:rPr>
          <w:rFonts w:ascii="Times New Roman" w:hAnsi="Times New Roman" w:cs="Times New Roman"/>
          <w:sz w:val="26"/>
          <w:szCs w:val="26"/>
        </w:rPr>
        <w:t xml:space="preserve">4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D33DE">
        <w:rPr>
          <w:rFonts w:ascii="Times New Roman" w:hAnsi="Times New Roman" w:cs="Times New Roman"/>
          <w:sz w:val="26"/>
          <w:szCs w:val="26"/>
        </w:rPr>
        <w:t>Об утверждении Порядка расчета значений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33DE">
        <w:rPr>
          <w:rFonts w:ascii="Times New Roman" w:hAnsi="Times New Roman" w:cs="Times New Roman"/>
          <w:sz w:val="26"/>
          <w:szCs w:val="26"/>
        </w:rPr>
        <w:t>базовых нормативов затрат на оказание</w:t>
      </w:r>
      <w:r w:rsidR="00B80AE8">
        <w:rPr>
          <w:rFonts w:ascii="Times New Roman" w:hAnsi="Times New Roman" w:cs="Times New Roman"/>
          <w:sz w:val="26"/>
          <w:szCs w:val="26"/>
        </w:rPr>
        <w:t xml:space="preserve"> (выполнение)</w:t>
      </w:r>
      <w:r w:rsidRPr="00CD33DE">
        <w:rPr>
          <w:rFonts w:ascii="Times New Roman" w:hAnsi="Times New Roman" w:cs="Times New Roman"/>
          <w:sz w:val="26"/>
          <w:szCs w:val="26"/>
        </w:rPr>
        <w:t xml:space="preserve"> государственных услуг</w:t>
      </w:r>
      <w:r w:rsidR="00B80AE8">
        <w:rPr>
          <w:rFonts w:ascii="Times New Roman" w:hAnsi="Times New Roman" w:cs="Times New Roman"/>
          <w:sz w:val="26"/>
          <w:szCs w:val="26"/>
        </w:rPr>
        <w:t xml:space="preserve"> (работ)</w:t>
      </w:r>
      <w:r w:rsidRPr="00CD33DE">
        <w:rPr>
          <w:rFonts w:ascii="Times New Roman" w:hAnsi="Times New Roman" w:cs="Times New Roman"/>
          <w:sz w:val="26"/>
          <w:szCs w:val="26"/>
        </w:rPr>
        <w:t xml:space="preserve"> </w:t>
      </w:r>
      <w:r w:rsidR="002879F1">
        <w:rPr>
          <w:rFonts w:ascii="Times New Roman" w:hAnsi="Times New Roman" w:cs="Times New Roman"/>
          <w:sz w:val="26"/>
          <w:szCs w:val="26"/>
        </w:rPr>
        <w:t xml:space="preserve">государственными бюджетными учреждениями, подведомственными Управлению имущественных </w:t>
      </w:r>
      <w:r w:rsidR="006B22A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879F1">
        <w:rPr>
          <w:rFonts w:ascii="Times New Roman" w:hAnsi="Times New Roman" w:cs="Times New Roman"/>
          <w:sz w:val="26"/>
          <w:szCs w:val="26"/>
        </w:rPr>
        <w:t>и земельных отношений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A0DC6">
        <w:rPr>
          <w:rFonts w:ascii="Times New Roman" w:hAnsi="Times New Roman" w:cs="Times New Roman"/>
          <w:sz w:val="26"/>
          <w:szCs w:val="26"/>
        </w:rPr>
        <w:t xml:space="preserve"> </w:t>
      </w:r>
      <w:r w:rsidR="00A013CF">
        <w:rPr>
          <w:rFonts w:ascii="Times New Roman" w:hAnsi="Times New Roman" w:cs="Times New Roman"/>
          <w:sz w:val="26"/>
          <w:szCs w:val="26"/>
        </w:rPr>
        <w:t>ПРИКАЗЫВАЮ</w:t>
      </w:r>
      <w:r w:rsidR="005264F2" w:rsidRPr="00AF0E31">
        <w:rPr>
          <w:rFonts w:ascii="Times New Roman" w:hAnsi="Times New Roman" w:cs="Times New Roman"/>
          <w:sz w:val="26"/>
          <w:szCs w:val="26"/>
        </w:rPr>
        <w:t>:</w:t>
      </w:r>
    </w:p>
    <w:p w14:paraId="12120D7C" w14:textId="13861021" w:rsidR="005264F2" w:rsidRPr="00AF0E31" w:rsidRDefault="00DE3ADF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E31">
        <w:rPr>
          <w:rFonts w:ascii="Times New Roman" w:hAnsi="Times New Roman" w:cs="Times New Roman"/>
          <w:sz w:val="26"/>
          <w:szCs w:val="26"/>
        </w:rPr>
        <w:t>1.</w:t>
      </w:r>
      <w:r w:rsidR="00CD33DE">
        <w:rPr>
          <w:rFonts w:ascii="Times New Roman" w:hAnsi="Times New Roman" w:cs="Times New Roman"/>
          <w:sz w:val="26"/>
          <w:szCs w:val="26"/>
        </w:rPr>
        <w:t xml:space="preserve"> </w:t>
      </w:r>
      <w:r w:rsidR="00D77E19">
        <w:rPr>
          <w:rFonts w:ascii="Times New Roman" w:hAnsi="Times New Roman" w:cs="Times New Roman"/>
          <w:sz w:val="26"/>
          <w:szCs w:val="26"/>
        </w:rPr>
        <w:t>Утвердить значения</w:t>
      </w:r>
      <w:r w:rsidR="00FE4C62" w:rsidRPr="00FE4C62">
        <w:rPr>
          <w:rFonts w:ascii="Times New Roman" w:hAnsi="Times New Roman" w:cs="Times New Roman"/>
          <w:sz w:val="26"/>
          <w:szCs w:val="26"/>
        </w:rPr>
        <w:t xml:space="preserve"> </w:t>
      </w:r>
      <w:r w:rsidR="003F629C">
        <w:rPr>
          <w:rFonts w:ascii="Times New Roman" w:hAnsi="Times New Roman" w:cs="Times New Roman"/>
          <w:sz w:val="26"/>
          <w:szCs w:val="26"/>
        </w:rPr>
        <w:t>базовы</w:t>
      </w:r>
      <w:r w:rsidR="00D77E19">
        <w:rPr>
          <w:rFonts w:ascii="Times New Roman" w:hAnsi="Times New Roman" w:cs="Times New Roman"/>
          <w:sz w:val="26"/>
          <w:szCs w:val="26"/>
        </w:rPr>
        <w:t>х</w:t>
      </w:r>
      <w:r w:rsidR="00FE4C62" w:rsidRPr="00FE4C62">
        <w:rPr>
          <w:rFonts w:ascii="Times New Roman" w:hAnsi="Times New Roman" w:cs="Times New Roman"/>
          <w:sz w:val="26"/>
          <w:szCs w:val="26"/>
        </w:rPr>
        <w:t xml:space="preserve"> норматив</w:t>
      </w:r>
      <w:r w:rsidR="00D77E19">
        <w:rPr>
          <w:rFonts w:ascii="Times New Roman" w:hAnsi="Times New Roman" w:cs="Times New Roman"/>
          <w:sz w:val="26"/>
          <w:szCs w:val="26"/>
        </w:rPr>
        <w:t>ов</w:t>
      </w:r>
      <w:r w:rsidR="00FE4C62" w:rsidRPr="00FE4C62">
        <w:rPr>
          <w:rFonts w:ascii="Times New Roman" w:hAnsi="Times New Roman" w:cs="Times New Roman"/>
          <w:sz w:val="26"/>
          <w:szCs w:val="26"/>
        </w:rPr>
        <w:t xml:space="preserve"> затрат для обеспечения оказания (выполнения) государственным бюджетным учреждением </w:t>
      </w:r>
      <w:r w:rsidR="00FE4C62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</w:t>
      </w:r>
      <w:r w:rsidR="00FE4C62" w:rsidRPr="00FE4C62">
        <w:rPr>
          <w:rFonts w:ascii="Times New Roman" w:hAnsi="Times New Roman" w:cs="Times New Roman"/>
          <w:sz w:val="26"/>
          <w:szCs w:val="26"/>
        </w:rPr>
        <w:t>«Центр кадастровой оценки» единицы государственной услуги (</w:t>
      </w:r>
      <w:proofErr w:type="gramStart"/>
      <w:r w:rsidR="00FE4C62" w:rsidRPr="00FE4C62">
        <w:rPr>
          <w:rFonts w:ascii="Times New Roman" w:hAnsi="Times New Roman" w:cs="Times New Roman"/>
          <w:sz w:val="26"/>
          <w:szCs w:val="26"/>
        </w:rPr>
        <w:t>работы)</w:t>
      </w:r>
      <w:r w:rsidR="0048435D">
        <w:rPr>
          <w:rFonts w:ascii="Times New Roman" w:hAnsi="Times New Roman" w:cs="Times New Roman"/>
          <w:sz w:val="26"/>
          <w:szCs w:val="26"/>
        </w:rPr>
        <w:t xml:space="preserve"> </w:t>
      </w:r>
      <w:r w:rsidR="00CA0DC6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CA0DC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8435D">
        <w:rPr>
          <w:rFonts w:ascii="Times New Roman" w:hAnsi="Times New Roman" w:cs="Times New Roman"/>
          <w:sz w:val="26"/>
          <w:szCs w:val="26"/>
        </w:rPr>
        <w:t>на 202</w:t>
      </w:r>
      <w:r w:rsidR="00D77E19">
        <w:rPr>
          <w:rFonts w:ascii="Times New Roman" w:hAnsi="Times New Roman" w:cs="Times New Roman"/>
          <w:sz w:val="26"/>
          <w:szCs w:val="26"/>
        </w:rPr>
        <w:t>4</w:t>
      </w:r>
      <w:r w:rsidR="0048435D">
        <w:rPr>
          <w:rFonts w:ascii="Times New Roman" w:hAnsi="Times New Roman" w:cs="Times New Roman"/>
          <w:sz w:val="26"/>
          <w:szCs w:val="26"/>
        </w:rPr>
        <w:t>-202</w:t>
      </w:r>
      <w:r w:rsidR="00D77E19">
        <w:rPr>
          <w:rFonts w:ascii="Times New Roman" w:hAnsi="Times New Roman" w:cs="Times New Roman"/>
          <w:sz w:val="26"/>
          <w:szCs w:val="26"/>
        </w:rPr>
        <w:t>6</w:t>
      </w:r>
      <w:r w:rsidR="0048435D">
        <w:rPr>
          <w:rFonts w:ascii="Times New Roman" w:hAnsi="Times New Roman" w:cs="Times New Roman"/>
          <w:sz w:val="26"/>
          <w:szCs w:val="26"/>
        </w:rPr>
        <w:t xml:space="preserve"> годы</w:t>
      </w:r>
      <w:r w:rsidR="0099548F">
        <w:rPr>
          <w:rFonts w:ascii="Times New Roman" w:hAnsi="Times New Roman" w:cs="Times New Roman"/>
          <w:sz w:val="26"/>
          <w:szCs w:val="26"/>
        </w:rPr>
        <w:t xml:space="preserve"> </w:t>
      </w:r>
      <w:r w:rsidR="005264F2" w:rsidRPr="00AF0E31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617153" w:rsidRPr="00AF0E31">
        <w:rPr>
          <w:rFonts w:ascii="Times New Roman" w:hAnsi="Times New Roman" w:cs="Times New Roman"/>
          <w:sz w:val="26"/>
          <w:szCs w:val="26"/>
        </w:rPr>
        <w:t>П</w:t>
      </w:r>
      <w:r w:rsidR="005264F2" w:rsidRPr="00AF0E31">
        <w:rPr>
          <w:rFonts w:ascii="Times New Roman" w:hAnsi="Times New Roman" w:cs="Times New Roman"/>
          <w:sz w:val="26"/>
          <w:szCs w:val="26"/>
        </w:rPr>
        <w:t>риложению.</w:t>
      </w:r>
    </w:p>
    <w:p w14:paraId="599C1441" w14:textId="45401F09" w:rsidR="005264F2" w:rsidRPr="00AF0E31" w:rsidRDefault="00E92B9D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E31">
        <w:rPr>
          <w:rFonts w:ascii="Times New Roman" w:hAnsi="Times New Roman" w:cs="Times New Roman"/>
          <w:sz w:val="26"/>
          <w:szCs w:val="26"/>
        </w:rPr>
        <w:t>2</w:t>
      </w:r>
      <w:r w:rsidR="00DE3ADF" w:rsidRPr="00AF0E31">
        <w:rPr>
          <w:rFonts w:ascii="Times New Roman" w:hAnsi="Times New Roman" w:cs="Times New Roman"/>
          <w:sz w:val="26"/>
          <w:szCs w:val="26"/>
        </w:rPr>
        <w:t>.</w:t>
      </w:r>
      <w:r w:rsidR="00CD33DE">
        <w:rPr>
          <w:rFonts w:ascii="Times New Roman" w:hAnsi="Times New Roman" w:cs="Times New Roman"/>
          <w:sz w:val="26"/>
          <w:szCs w:val="26"/>
        </w:rPr>
        <w:t xml:space="preserve"> </w:t>
      </w:r>
      <w:r w:rsidR="001F592E" w:rsidRPr="001F592E">
        <w:rPr>
          <w:rFonts w:ascii="Times New Roman" w:hAnsi="Times New Roman" w:cs="Times New Roman"/>
          <w:sz w:val="26"/>
          <w:szCs w:val="26"/>
        </w:rPr>
        <w:t xml:space="preserve">Настоящий приказ вступает в силу </w:t>
      </w:r>
      <w:r w:rsidR="00A054A0" w:rsidRPr="00A054A0">
        <w:rPr>
          <w:rFonts w:ascii="Times New Roman" w:hAnsi="Times New Roman" w:cs="Times New Roman"/>
          <w:sz w:val="26"/>
          <w:szCs w:val="26"/>
        </w:rPr>
        <w:t>со дня его официального опубликования</w:t>
      </w:r>
      <w:r w:rsidR="00870E5C" w:rsidRPr="00870E5C">
        <w:rPr>
          <w:rFonts w:ascii="Times New Roman" w:hAnsi="Times New Roman" w:cs="Times New Roman"/>
          <w:sz w:val="26"/>
          <w:szCs w:val="26"/>
        </w:rPr>
        <w:t>.</w:t>
      </w:r>
    </w:p>
    <w:p w14:paraId="53C1E305" w14:textId="77777777" w:rsidR="005264F2" w:rsidRDefault="005264F2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92C2A6" w14:textId="77777777" w:rsidR="00CA0DC6" w:rsidRDefault="00CA0DC6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8ED26C" w14:textId="4C658C3B" w:rsidR="00A629EC" w:rsidRDefault="00D77E19" w:rsidP="00E92B9D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617153" w:rsidRPr="00AF0E31">
        <w:rPr>
          <w:rFonts w:ascii="Times New Roman" w:hAnsi="Times New Roman" w:cs="Times New Roman"/>
          <w:sz w:val="26"/>
          <w:szCs w:val="26"/>
        </w:rPr>
        <w:t>ачальник</w:t>
      </w:r>
      <w:r w:rsidR="00A629EC">
        <w:rPr>
          <w:rFonts w:ascii="Times New Roman" w:hAnsi="Times New Roman" w:cs="Times New Roman"/>
          <w:sz w:val="26"/>
          <w:szCs w:val="26"/>
        </w:rPr>
        <w:t xml:space="preserve"> </w:t>
      </w:r>
      <w:r w:rsidR="00617153" w:rsidRPr="00AF0E31">
        <w:rPr>
          <w:rFonts w:ascii="Times New Roman" w:hAnsi="Times New Roman" w:cs="Times New Roman"/>
          <w:sz w:val="26"/>
          <w:szCs w:val="26"/>
        </w:rPr>
        <w:t>Управления</w:t>
      </w:r>
      <w:r w:rsidR="00870E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03B340" w14:textId="77777777" w:rsidR="00A629EC" w:rsidRDefault="00E92B9D" w:rsidP="00744E0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F0E31">
        <w:rPr>
          <w:rFonts w:ascii="Times New Roman" w:hAnsi="Times New Roman" w:cs="Times New Roman"/>
          <w:sz w:val="26"/>
          <w:szCs w:val="26"/>
        </w:rPr>
        <w:t xml:space="preserve">имущественных и земельных </w:t>
      </w:r>
      <w:r w:rsidR="00A629EC">
        <w:rPr>
          <w:rFonts w:ascii="Times New Roman" w:hAnsi="Times New Roman" w:cs="Times New Roman"/>
          <w:sz w:val="26"/>
          <w:szCs w:val="26"/>
        </w:rPr>
        <w:t>о</w:t>
      </w:r>
      <w:r w:rsidRPr="00AF0E31">
        <w:rPr>
          <w:rFonts w:ascii="Times New Roman" w:hAnsi="Times New Roman" w:cs="Times New Roman"/>
          <w:sz w:val="26"/>
          <w:szCs w:val="26"/>
        </w:rPr>
        <w:t>тношений</w:t>
      </w:r>
      <w:r w:rsidR="00870E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D91CAC" w14:textId="327F8BAE" w:rsidR="002879F1" w:rsidRDefault="00E92B9D" w:rsidP="00744E00">
      <w:pPr>
        <w:pStyle w:val="ConsPlusNormal"/>
        <w:rPr>
          <w:rFonts w:ascii="Times New Roman" w:hAnsi="Times New Roman" w:cs="Times New Roman"/>
          <w:sz w:val="26"/>
          <w:szCs w:val="26"/>
        </w:rPr>
        <w:sectPr w:rsidR="002879F1" w:rsidSect="00CA0DC6">
          <w:headerReference w:type="default" r:id="rId9"/>
          <w:pgSz w:w="11906" w:h="16838"/>
          <w:pgMar w:top="993" w:right="849" w:bottom="993" w:left="1701" w:header="708" w:footer="708" w:gutter="0"/>
          <w:cols w:space="708"/>
          <w:titlePg/>
          <w:docGrid w:linePitch="360"/>
        </w:sectPr>
      </w:pPr>
      <w:r w:rsidRPr="00AF0E31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                </w:t>
      </w:r>
      <w:r w:rsidR="00AF0E31">
        <w:rPr>
          <w:rFonts w:ascii="Times New Roman" w:hAnsi="Times New Roman" w:cs="Times New Roman"/>
          <w:sz w:val="26"/>
          <w:szCs w:val="26"/>
        </w:rPr>
        <w:t xml:space="preserve">  </w:t>
      </w:r>
      <w:r w:rsidR="00A629E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  <w:r w:rsidRPr="00AF0E31">
        <w:rPr>
          <w:rFonts w:ascii="Times New Roman" w:hAnsi="Times New Roman" w:cs="Times New Roman"/>
          <w:sz w:val="26"/>
          <w:szCs w:val="26"/>
        </w:rPr>
        <w:t xml:space="preserve"> </w:t>
      </w:r>
      <w:r w:rsidR="00591E66">
        <w:rPr>
          <w:rFonts w:ascii="Times New Roman" w:hAnsi="Times New Roman" w:cs="Times New Roman"/>
          <w:sz w:val="26"/>
          <w:szCs w:val="26"/>
        </w:rPr>
        <w:t xml:space="preserve">     </w:t>
      </w:r>
      <w:r w:rsidR="002879F1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AF0E31">
        <w:rPr>
          <w:rFonts w:ascii="Times New Roman" w:hAnsi="Times New Roman" w:cs="Times New Roman"/>
          <w:sz w:val="26"/>
          <w:szCs w:val="26"/>
        </w:rPr>
        <w:t>А</w:t>
      </w:r>
      <w:r w:rsidR="00A629EC">
        <w:rPr>
          <w:rFonts w:ascii="Times New Roman" w:hAnsi="Times New Roman" w:cs="Times New Roman"/>
          <w:sz w:val="26"/>
          <w:szCs w:val="26"/>
        </w:rPr>
        <w:t>.</w:t>
      </w:r>
      <w:r w:rsidR="00D77E19">
        <w:rPr>
          <w:rFonts w:ascii="Times New Roman" w:hAnsi="Times New Roman" w:cs="Times New Roman"/>
          <w:sz w:val="26"/>
          <w:szCs w:val="26"/>
        </w:rPr>
        <w:t>В</w:t>
      </w:r>
      <w:proofErr w:type="spellEnd"/>
      <w:r w:rsidR="00A629EC">
        <w:rPr>
          <w:rFonts w:ascii="Times New Roman" w:hAnsi="Times New Roman" w:cs="Times New Roman"/>
          <w:sz w:val="26"/>
          <w:szCs w:val="26"/>
        </w:rPr>
        <w:t xml:space="preserve">. </w:t>
      </w:r>
      <w:r w:rsidR="00D77E19">
        <w:rPr>
          <w:rFonts w:ascii="Times New Roman" w:hAnsi="Times New Roman" w:cs="Times New Roman"/>
          <w:sz w:val="26"/>
          <w:szCs w:val="26"/>
        </w:rPr>
        <w:t>Голговская</w:t>
      </w:r>
    </w:p>
    <w:p w14:paraId="722DB4F1" w14:textId="77777777" w:rsidR="005264F2" w:rsidRPr="001301EB" w:rsidRDefault="005264F2" w:rsidP="00DB3254">
      <w:pPr>
        <w:pStyle w:val="ConsPlusNormal"/>
        <w:ind w:left="9639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363C51FD" w14:textId="77777777" w:rsidR="00DB3254" w:rsidRDefault="005264F2" w:rsidP="00DB3254">
      <w:pPr>
        <w:pStyle w:val="ConsPlusNormal"/>
        <w:ind w:left="9639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 xml:space="preserve">к </w:t>
      </w:r>
      <w:r w:rsidR="00A013CF">
        <w:rPr>
          <w:rFonts w:ascii="Times New Roman" w:hAnsi="Times New Roman" w:cs="Times New Roman"/>
          <w:sz w:val="26"/>
          <w:szCs w:val="26"/>
        </w:rPr>
        <w:t>приказу</w:t>
      </w:r>
      <w:r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1301EB">
        <w:rPr>
          <w:rFonts w:ascii="Times New Roman" w:hAnsi="Times New Roman" w:cs="Times New Roman"/>
          <w:sz w:val="26"/>
          <w:szCs w:val="26"/>
        </w:rPr>
        <w:t>Управления имущественных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7315E9" w14:textId="15FD7AC3" w:rsidR="00DB3254" w:rsidRDefault="00097117" w:rsidP="00DB3254">
      <w:pPr>
        <w:pStyle w:val="ConsPlusNormal"/>
        <w:ind w:left="9639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и земельных отношений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 xml:space="preserve">от </w:t>
      </w:r>
      <w:r w:rsidR="00D77E19">
        <w:rPr>
          <w:rFonts w:ascii="Times New Roman" w:hAnsi="Times New Roman" w:cs="Times New Roman"/>
          <w:sz w:val="26"/>
          <w:szCs w:val="26"/>
        </w:rPr>
        <w:t>___</w:t>
      </w:r>
      <w:r w:rsidR="00591E66">
        <w:rPr>
          <w:rFonts w:ascii="Times New Roman" w:hAnsi="Times New Roman" w:cs="Times New Roman"/>
          <w:sz w:val="26"/>
          <w:szCs w:val="26"/>
        </w:rPr>
        <w:t>2023</w:t>
      </w:r>
      <w:r w:rsidRPr="001301EB">
        <w:rPr>
          <w:rFonts w:ascii="Times New Roman" w:hAnsi="Times New Roman" w:cs="Times New Roman"/>
          <w:sz w:val="26"/>
          <w:szCs w:val="26"/>
        </w:rPr>
        <w:t xml:space="preserve"> № </w:t>
      </w:r>
      <w:r w:rsidR="00D77E19">
        <w:rPr>
          <w:rFonts w:ascii="Times New Roman" w:hAnsi="Times New Roman" w:cs="Times New Roman"/>
          <w:sz w:val="26"/>
          <w:szCs w:val="26"/>
        </w:rPr>
        <w:t>__</w:t>
      </w:r>
      <w:r w:rsidR="00A013C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83862C" w14:textId="15811068" w:rsidR="005264F2" w:rsidRPr="001301EB" w:rsidRDefault="00097117" w:rsidP="00C618A4">
      <w:pPr>
        <w:pStyle w:val="ConsPlusNormal"/>
        <w:ind w:left="9639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«</w:t>
      </w:r>
      <w:r w:rsidR="00C618A4" w:rsidRPr="00C618A4">
        <w:rPr>
          <w:rFonts w:ascii="Times New Roman" w:hAnsi="Times New Roman" w:cs="Times New Roman"/>
          <w:sz w:val="26"/>
          <w:szCs w:val="26"/>
        </w:rPr>
        <w:t>Об утверждении значений базовых нормативов</w:t>
      </w:r>
      <w:r w:rsidR="004E1F56">
        <w:rPr>
          <w:rFonts w:ascii="Times New Roman" w:hAnsi="Times New Roman" w:cs="Times New Roman"/>
          <w:sz w:val="26"/>
          <w:szCs w:val="26"/>
        </w:rPr>
        <w:t xml:space="preserve"> </w:t>
      </w:r>
      <w:r w:rsidR="00C618A4" w:rsidRPr="00C618A4">
        <w:rPr>
          <w:rFonts w:ascii="Times New Roman" w:hAnsi="Times New Roman" w:cs="Times New Roman"/>
          <w:sz w:val="26"/>
          <w:szCs w:val="26"/>
        </w:rPr>
        <w:t>затрат для обеспечения оказания (выполнения)</w:t>
      </w:r>
      <w:r w:rsidR="004E1F56">
        <w:rPr>
          <w:rFonts w:ascii="Times New Roman" w:hAnsi="Times New Roman" w:cs="Times New Roman"/>
          <w:sz w:val="26"/>
          <w:szCs w:val="26"/>
        </w:rPr>
        <w:t xml:space="preserve"> </w:t>
      </w:r>
      <w:r w:rsidR="00C618A4" w:rsidRPr="00C618A4">
        <w:rPr>
          <w:rFonts w:ascii="Times New Roman" w:hAnsi="Times New Roman" w:cs="Times New Roman"/>
          <w:sz w:val="26"/>
          <w:szCs w:val="26"/>
        </w:rPr>
        <w:t>государственным бюджетным учреждением</w:t>
      </w:r>
      <w:r w:rsidR="004E1F56">
        <w:rPr>
          <w:rFonts w:ascii="Times New Roman" w:hAnsi="Times New Roman" w:cs="Times New Roman"/>
          <w:sz w:val="26"/>
          <w:szCs w:val="26"/>
        </w:rPr>
        <w:t xml:space="preserve"> </w:t>
      </w:r>
      <w:r w:rsidR="00C618A4" w:rsidRPr="00C618A4">
        <w:rPr>
          <w:rFonts w:ascii="Times New Roman" w:hAnsi="Times New Roman" w:cs="Times New Roman"/>
          <w:sz w:val="26"/>
          <w:szCs w:val="26"/>
        </w:rPr>
        <w:t>Ненецкого автономного округа «Центр кадастровой оценки»</w:t>
      </w:r>
      <w:r w:rsidR="004E1F56">
        <w:rPr>
          <w:rFonts w:ascii="Times New Roman" w:hAnsi="Times New Roman" w:cs="Times New Roman"/>
          <w:sz w:val="26"/>
          <w:szCs w:val="26"/>
        </w:rPr>
        <w:t xml:space="preserve"> </w:t>
      </w:r>
      <w:r w:rsidR="00C618A4" w:rsidRPr="00C618A4">
        <w:rPr>
          <w:rFonts w:ascii="Times New Roman" w:hAnsi="Times New Roman" w:cs="Times New Roman"/>
          <w:sz w:val="26"/>
          <w:szCs w:val="26"/>
        </w:rPr>
        <w:t>единицы государственной услуги (работы) на 2024-2026 годы</w:t>
      </w:r>
      <w:r w:rsidRPr="001301EB">
        <w:rPr>
          <w:rFonts w:ascii="Times New Roman" w:hAnsi="Times New Roman" w:cs="Times New Roman"/>
          <w:sz w:val="26"/>
          <w:szCs w:val="26"/>
        </w:rPr>
        <w:t>»</w:t>
      </w:r>
    </w:p>
    <w:p w14:paraId="7135E72E" w14:textId="77777777" w:rsidR="002879F1" w:rsidRPr="001301EB" w:rsidRDefault="002879F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9"/>
      <w:bookmarkEnd w:id="1"/>
    </w:p>
    <w:p w14:paraId="2962DB2A" w14:textId="77777777" w:rsidR="00BF6F3C" w:rsidRDefault="00BF6F3C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7E9141" w14:textId="77777777" w:rsidR="00BF6F3C" w:rsidRDefault="00BF6F3C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071259" w14:textId="77777777" w:rsidR="00BF6F3C" w:rsidRDefault="00BF6F3C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F2BEAE" w14:textId="77777777" w:rsid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Значения </w:t>
      </w:r>
      <w:r w:rsidRPr="00FE4C62">
        <w:rPr>
          <w:rFonts w:ascii="Times New Roman" w:hAnsi="Times New Roman" w:cs="Times New Roman"/>
          <w:b/>
          <w:sz w:val="26"/>
          <w:szCs w:val="26"/>
        </w:rPr>
        <w:t>базовых нормативов затрат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4C62">
        <w:rPr>
          <w:rFonts w:ascii="Times New Roman" w:hAnsi="Times New Roman" w:cs="Times New Roman"/>
          <w:b/>
          <w:sz w:val="26"/>
          <w:szCs w:val="26"/>
        </w:rPr>
        <w:t xml:space="preserve">для обеспечения оказания </w:t>
      </w:r>
    </w:p>
    <w:p w14:paraId="6A89F37F" w14:textId="77777777" w:rsidR="00FE4C62" w:rsidRP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C62">
        <w:rPr>
          <w:rFonts w:ascii="Times New Roman" w:hAnsi="Times New Roman" w:cs="Times New Roman"/>
          <w:b/>
          <w:sz w:val="26"/>
          <w:szCs w:val="26"/>
        </w:rPr>
        <w:t>(выполнения)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4C62">
        <w:rPr>
          <w:rFonts w:ascii="Times New Roman" w:hAnsi="Times New Roman" w:cs="Times New Roman"/>
          <w:b/>
          <w:sz w:val="26"/>
          <w:szCs w:val="26"/>
        </w:rPr>
        <w:t>государственным бюджетным учреждением</w:t>
      </w:r>
    </w:p>
    <w:p w14:paraId="494F4A9E" w14:textId="77777777" w:rsidR="00FE4C62" w:rsidRPr="00FE4C6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C62">
        <w:rPr>
          <w:rFonts w:ascii="Times New Roman" w:hAnsi="Times New Roman" w:cs="Times New Roman"/>
          <w:b/>
          <w:sz w:val="26"/>
          <w:szCs w:val="26"/>
        </w:rPr>
        <w:t>Ненецкого автономного округа «Центр кадастровой оценки»</w:t>
      </w:r>
    </w:p>
    <w:p w14:paraId="01EE766E" w14:textId="373A0DFC" w:rsidR="005264F2" w:rsidRDefault="00FE4C62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C62">
        <w:rPr>
          <w:rFonts w:ascii="Times New Roman" w:hAnsi="Times New Roman" w:cs="Times New Roman"/>
          <w:b/>
          <w:sz w:val="26"/>
          <w:szCs w:val="26"/>
        </w:rPr>
        <w:t>единицы государственной услуги (работы)</w:t>
      </w:r>
      <w:r w:rsidR="0048435D">
        <w:rPr>
          <w:rFonts w:ascii="Times New Roman" w:hAnsi="Times New Roman" w:cs="Times New Roman"/>
          <w:b/>
          <w:sz w:val="26"/>
          <w:szCs w:val="26"/>
        </w:rPr>
        <w:t xml:space="preserve"> на 202</w:t>
      </w:r>
      <w:r w:rsidR="004E1F56">
        <w:rPr>
          <w:rFonts w:ascii="Times New Roman" w:hAnsi="Times New Roman" w:cs="Times New Roman"/>
          <w:b/>
          <w:sz w:val="26"/>
          <w:szCs w:val="26"/>
        </w:rPr>
        <w:t>4</w:t>
      </w:r>
      <w:r w:rsidR="0048435D">
        <w:rPr>
          <w:rFonts w:ascii="Times New Roman" w:hAnsi="Times New Roman" w:cs="Times New Roman"/>
          <w:b/>
          <w:sz w:val="26"/>
          <w:szCs w:val="26"/>
        </w:rPr>
        <w:t>-202</w:t>
      </w:r>
      <w:r w:rsidR="004E1F56">
        <w:rPr>
          <w:rFonts w:ascii="Times New Roman" w:hAnsi="Times New Roman" w:cs="Times New Roman"/>
          <w:b/>
          <w:sz w:val="26"/>
          <w:szCs w:val="26"/>
        </w:rPr>
        <w:t>6</w:t>
      </w:r>
      <w:r w:rsidR="0048435D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14:paraId="34420412" w14:textId="77777777" w:rsidR="00B80AE8" w:rsidRDefault="00B80AE8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586" w:type="dxa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4111"/>
        <w:gridCol w:w="1701"/>
        <w:gridCol w:w="1701"/>
        <w:gridCol w:w="1701"/>
        <w:gridCol w:w="1701"/>
        <w:gridCol w:w="1701"/>
        <w:gridCol w:w="1704"/>
      </w:tblGrid>
      <w:tr w:rsidR="00B80AE8" w:rsidRPr="000725E4" w14:paraId="62AE9EF0" w14:textId="77777777" w:rsidTr="00BF6F3C">
        <w:trPr>
          <w:trHeight w:val="420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30387" w14:textId="77777777" w:rsidR="00B80AE8" w:rsidRPr="00BF6F3C" w:rsidRDefault="00B80AE8" w:rsidP="00DC70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Уникальный № услуги (работы)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B2C7A" w14:textId="77777777" w:rsidR="00B80AE8" w:rsidRPr="00BF6F3C" w:rsidRDefault="00B80AE8" w:rsidP="00BF6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Наименование услуги (работы)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64DBD" w14:textId="66E95473" w:rsidR="00B80AE8" w:rsidRPr="00BF6F3C" w:rsidRDefault="00B80AE8" w:rsidP="004E1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 w:rsidR="004E1F5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12A98" w14:textId="2D6EDA22" w:rsidR="00B80AE8" w:rsidRPr="00BF6F3C" w:rsidRDefault="00B80AE8" w:rsidP="004E1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 w:rsidR="004E1F5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BE860" w14:textId="42B70687" w:rsidR="00B80AE8" w:rsidRPr="00BF6F3C" w:rsidRDefault="00B80AE8" w:rsidP="004E1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 w:rsidR="004E1F5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</w:t>
            </w:r>
          </w:p>
        </w:tc>
      </w:tr>
      <w:tr w:rsidR="00B80AE8" w:rsidRPr="000725E4" w14:paraId="0BA72C38" w14:textId="77777777" w:rsidTr="00BF6F3C">
        <w:trPr>
          <w:trHeight w:val="420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444F6" w14:textId="77777777" w:rsidR="00B80AE8" w:rsidRPr="00BF6F3C" w:rsidRDefault="00B80AE8" w:rsidP="00B8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6812A" w14:textId="77777777" w:rsidR="00B80AE8" w:rsidRPr="00BF6F3C" w:rsidRDefault="00B80AE8" w:rsidP="00B80A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5DC0A" w14:textId="77777777" w:rsidR="00B80AE8" w:rsidRPr="00BF6F3C" w:rsidRDefault="00B80AE8" w:rsidP="00B8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Нормативные затраты на единицу услуги (работы), руб.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70C74" w14:textId="77777777" w:rsidR="00B80AE8" w:rsidRPr="00BF6F3C" w:rsidRDefault="00B80AE8" w:rsidP="00B80AE8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том числе оплата труда с начислениями на единицу услуги (работы), руб.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5870D" w14:textId="77777777" w:rsidR="00B80AE8" w:rsidRPr="00BF6F3C" w:rsidRDefault="00B80AE8" w:rsidP="00B8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Нормативные затраты на единицу услуги (работы), руб.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ABE15" w14:textId="77777777" w:rsidR="00B80AE8" w:rsidRPr="00BF6F3C" w:rsidRDefault="00B80AE8" w:rsidP="00B80AE8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том числе оплата труда с начислениями на единицу услуги (работы), руб.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B2CF5" w14:textId="77777777" w:rsidR="00B80AE8" w:rsidRPr="00BF6F3C" w:rsidRDefault="00B80AE8" w:rsidP="00B8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Нормативные затраты на единицу услуги (работы), руб.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87A42" w14:textId="77777777" w:rsidR="00B80AE8" w:rsidRPr="00BF6F3C" w:rsidRDefault="00B80AE8" w:rsidP="00B80AE8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том числе оплата труда с начислениями на единицу услуги (работы), руб.</w:t>
            </w:r>
          </w:p>
        </w:tc>
      </w:tr>
      <w:tr w:rsidR="00B80AE8" w:rsidRPr="000725E4" w14:paraId="76DB0988" w14:textId="77777777" w:rsidTr="00BF6F3C">
        <w:trPr>
          <w:trHeight w:val="420"/>
          <w:jc w:val="center"/>
        </w:trPr>
        <w:tc>
          <w:tcPr>
            <w:tcW w:w="15586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80596" w14:textId="77777777" w:rsidR="00B80AE8" w:rsidRPr="00BF6F3C" w:rsidRDefault="00B80AE8" w:rsidP="00B8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Государственные услуги</w:t>
            </w:r>
          </w:p>
        </w:tc>
      </w:tr>
      <w:tr w:rsidR="004B42D7" w:rsidRPr="00DA4D96" w14:paraId="493041E5" w14:textId="77777777" w:rsidTr="00BF6F3C">
        <w:trPr>
          <w:trHeight w:val="420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6A116" w14:textId="58A3997F" w:rsidR="004B42D7" w:rsidRPr="00BF6F3C" w:rsidRDefault="00243E67" w:rsidP="004B4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0040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1E8A55" w14:textId="57E5D879" w:rsidR="004B42D7" w:rsidRPr="00BF6F3C" w:rsidRDefault="004B42D7" w:rsidP="00BF6F3C">
            <w:pPr>
              <w:pStyle w:val="ac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 xml:space="preserve">Предоставление правообладателям и иным заинтересованным лицам </w:t>
            </w:r>
            <w:r w:rsidR="00437D0A" w:rsidRPr="00BF6F3C">
              <w:rPr>
                <w:rFonts w:ascii="Times New Roman" w:hAnsi="Times New Roman" w:cs="Times New Roman"/>
                <w:sz w:val="23"/>
                <w:szCs w:val="23"/>
              </w:rPr>
              <w:t>информации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37D0A" w:rsidRPr="00BF6F3C">
              <w:rPr>
                <w:rFonts w:ascii="Times New Roman" w:hAnsi="Times New Roman" w:cs="Times New Roman"/>
                <w:sz w:val="23"/>
                <w:szCs w:val="23"/>
              </w:rPr>
              <w:t xml:space="preserve">в сфере </w:t>
            </w:r>
            <w:r w:rsidR="00BF6F3C" w:rsidRPr="00BF6F3C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437D0A" w:rsidRPr="00BF6F3C">
              <w:rPr>
                <w:rFonts w:ascii="Times New Roman" w:hAnsi="Times New Roman" w:cs="Times New Roman"/>
                <w:sz w:val="23"/>
                <w:szCs w:val="23"/>
              </w:rPr>
              <w:t xml:space="preserve">осударственного </w:t>
            </w:r>
            <w:r w:rsidR="00437D0A" w:rsidRPr="00BF6F3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технического учета и инвентаризации объектов недвижимости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ADA157" w14:textId="2A74F83E" w:rsidR="004B42D7" w:rsidRPr="00BF6F3C" w:rsidRDefault="004E1F56" w:rsidP="00D70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2 038,51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364DE" w14:textId="1A147FC8" w:rsidR="004B42D7" w:rsidRPr="00BF6F3C" w:rsidRDefault="00012E2D" w:rsidP="004E1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</w:t>
            </w:r>
            <w:r w:rsidR="004E1F56">
              <w:rPr>
                <w:rFonts w:ascii="Times New Roman" w:hAnsi="Times New Roman" w:cs="Times New Roman"/>
                <w:sz w:val="23"/>
                <w:szCs w:val="23"/>
              </w:rPr>
              <w:t>799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4E1F56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15F74" w14:textId="1C292DDA" w:rsidR="004B42D7" w:rsidRPr="00BF6F3C" w:rsidRDefault="004E1F56" w:rsidP="00D70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2 047,43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7D7ED" w14:textId="696E13F1" w:rsidR="000C6C59" w:rsidRPr="00BF6F3C" w:rsidRDefault="00012E2D" w:rsidP="004E1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1 </w:t>
            </w:r>
            <w:r w:rsidR="004E1F56">
              <w:rPr>
                <w:rFonts w:ascii="Times New Roman" w:hAnsi="Times New Roman" w:cs="Times New Roman"/>
                <w:sz w:val="23"/>
                <w:szCs w:val="23"/>
              </w:rPr>
              <w:t>799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4E1F5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700BA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3A9CB" w14:textId="416138EB" w:rsidR="004B42D7" w:rsidRPr="00BF6F3C" w:rsidRDefault="00464263" w:rsidP="00D70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2 057,04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58C9E" w14:textId="22E2B2DE" w:rsidR="004B42D7" w:rsidRPr="00BF6F3C" w:rsidRDefault="00012E2D" w:rsidP="0046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464263">
              <w:rPr>
                <w:rFonts w:ascii="Times New Roman" w:hAnsi="Times New Roman" w:cs="Times New Roman"/>
                <w:sz w:val="23"/>
                <w:szCs w:val="23"/>
              </w:rPr>
              <w:t> 799,17</w:t>
            </w:r>
          </w:p>
        </w:tc>
      </w:tr>
      <w:tr w:rsidR="00364C63" w:rsidRPr="000725E4" w14:paraId="3EB290F5" w14:textId="77777777" w:rsidTr="00BF6F3C">
        <w:trPr>
          <w:trHeight w:val="467"/>
          <w:jc w:val="center"/>
        </w:trPr>
        <w:tc>
          <w:tcPr>
            <w:tcW w:w="15586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6306" w14:textId="77777777" w:rsidR="00364C63" w:rsidRPr="00BF6F3C" w:rsidRDefault="00364C63" w:rsidP="0036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Государственные работы </w:t>
            </w:r>
          </w:p>
        </w:tc>
      </w:tr>
      <w:tr w:rsidR="00F56B21" w:rsidRPr="00DA4D96" w14:paraId="04728905" w14:textId="77777777" w:rsidTr="00BF6F3C">
        <w:trPr>
          <w:trHeight w:val="599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CE2F" w14:textId="783A5A20" w:rsidR="00F56B21" w:rsidRPr="00BF6F3C" w:rsidRDefault="00F56B21" w:rsidP="00F56B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D058" w14:textId="7D27B9BD" w:rsidR="00F56B21" w:rsidRPr="00BF6F3C" w:rsidRDefault="00F56B21" w:rsidP="00F56B21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Осуществление деятельности в сфере государственной кадастровой оценки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8FB1" w14:textId="0B8C8C59" w:rsidR="00F56B21" w:rsidRPr="00BF6F3C" w:rsidRDefault="00F56B21" w:rsidP="004E1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20 </w:t>
            </w:r>
            <w:r w:rsidR="004E1F56">
              <w:rPr>
                <w:rFonts w:ascii="Times New Roman" w:hAnsi="Times New Roman" w:cs="Times New Roman"/>
                <w:sz w:val="23"/>
                <w:szCs w:val="23"/>
              </w:rPr>
              <w:t>507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E1F56">
              <w:rPr>
                <w:rFonts w:ascii="Times New Roman" w:hAnsi="Times New Roman" w:cs="Times New Roman"/>
                <w:sz w:val="23"/>
                <w:szCs w:val="23"/>
              </w:rPr>
              <w:t>704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35D54" w14:textId="26F83ABA" w:rsidR="00F56B21" w:rsidRPr="00BF6F3C" w:rsidRDefault="004E1F56" w:rsidP="004E1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  <w:r w:rsidR="00F56B21" w:rsidRPr="00BF6F3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032</w:t>
            </w:r>
            <w:r w:rsidR="00F56B21" w:rsidRPr="00BF6F3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738</w:t>
            </w:r>
            <w:r w:rsidR="00F56B21"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04C2A" w14:textId="5E0F8F05" w:rsidR="00F56B21" w:rsidRPr="00BF6F3C" w:rsidRDefault="00F56B21" w:rsidP="004E1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20 </w:t>
            </w:r>
            <w:r w:rsidR="004E1F56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E1F56">
              <w:rPr>
                <w:rFonts w:ascii="Times New Roman" w:hAnsi="Times New Roman" w:cs="Times New Roman"/>
                <w:sz w:val="23"/>
                <w:szCs w:val="23"/>
              </w:rPr>
              <w:t>140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6A96B" w14:textId="500514B3" w:rsidR="00F56B21" w:rsidRPr="00BF6F3C" w:rsidRDefault="004E1F56" w:rsidP="004E1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  <w:r w:rsidR="00F56B21" w:rsidRPr="00BF6F3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032</w:t>
            </w:r>
            <w:r w:rsidR="00F56B21" w:rsidRPr="00BF6F3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738</w:t>
            </w:r>
            <w:r w:rsidR="00F56B21"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E56A0" w14:textId="4A1AF101" w:rsidR="00F56B21" w:rsidRPr="00BF6F3C" w:rsidRDefault="00F56B21" w:rsidP="0046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20 </w:t>
            </w:r>
            <w:r w:rsidR="00464263">
              <w:rPr>
                <w:rFonts w:ascii="Times New Roman" w:hAnsi="Times New Roman" w:cs="Times New Roman"/>
                <w:sz w:val="23"/>
                <w:szCs w:val="23"/>
              </w:rPr>
              <w:t>699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4263">
              <w:rPr>
                <w:rFonts w:ascii="Times New Roman" w:hAnsi="Times New Roman" w:cs="Times New Roman"/>
                <w:sz w:val="23"/>
                <w:szCs w:val="23"/>
              </w:rPr>
              <w:t>599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DE90D" w14:textId="50D975B5" w:rsidR="00F56B21" w:rsidRPr="00BF6F3C" w:rsidRDefault="00464263" w:rsidP="0046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  <w:r w:rsidR="00F56B21" w:rsidRPr="00BF6F3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032</w:t>
            </w:r>
            <w:r w:rsidR="00F56B21" w:rsidRPr="00BF6F3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738</w:t>
            </w:r>
            <w:r w:rsidR="00F56B21"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</w:tr>
      <w:tr w:rsidR="00F56B21" w:rsidRPr="00DA4D96" w14:paraId="3CA3695F" w14:textId="77777777" w:rsidTr="00BF6F3C">
        <w:trPr>
          <w:trHeight w:val="599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E67E" w14:textId="53C933AB" w:rsidR="00F56B21" w:rsidRPr="00BF6F3C" w:rsidRDefault="00F56B21" w:rsidP="00F56B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0001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322A" w14:textId="77777777" w:rsidR="00F56B21" w:rsidRPr="00BF6F3C" w:rsidRDefault="00F56B21" w:rsidP="00F56B21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Постоянное хранение и использование технических паспортов, оценочной и иной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2631" w14:textId="5A018D19" w:rsidR="00F56B21" w:rsidRPr="00BF6F3C" w:rsidRDefault="004E1F56" w:rsidP="004E1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489</w:t>
            </w:r>
            <w:r w:rsidR="00F56B2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190</w:t>
            </w:r>
            <w:r w:rsidR="00F56B21"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ACA5E" w14:textId="2D988763" w:rsidR="00F56B21" w:rsidRPr="00BF6F3C" w:rsidRDefault="004E1F56" w:rsidP="004E1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431</w:t>
            </w:r>
            <w:r w:rsidR="00F56B21" w:rsidRPr="00BF6F3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755</w:t>
            </w:r>
            <w:r w:rsidR="00F56B21"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24433" w14:textId="7D0E5211" w:rsidR="00F56B21" w:rsidRPr="00BF6F3C" w:rsidRDefault="00464263" w:rsidP="0046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491</w:t>
            </w:r>
            <w:r w:rsidR="00F56B21" w:rsidRPr="00BF6F3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402</w:t>
            </w:r>
            <w:r w:rsidR="00F56B21"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F4BE0" w14:textId="68E35054" w:rsidR="00F56B21" w:rsidRPr="00BF6F3C" w:rsidRDefault="00F56B21" w:rsidP="0046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431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464263">
              <w:rPr>
                <w:rFonts w:ascii="Times New Roman" w:hAnsi="Times New Roman" w:cs="Times New Roman"/>
                <w:sz w:val="23"/>
                <w:szCs w:val="23"/>
              </w:rPr>
              <w:t>817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ED5D2" w14:textId="137E95C2" w:rsidR="00F56B21" w:rsidRPr="00BF6F3C" w:rsidRDefault="00464263" w:rsidP="0046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493</w:t>
            </w:r>
            <w:r w:rsidR="00F56B21" w:rsidRPr="00BF6F3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677</w:t>
            </w:r>
            <w:r w:rsidR="00F56B21"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DC677" w14:textId="49623D2D" w:rsidR="00F56B21" w:rsidRPr="00BF6F3C" w:rsidRDefault="00F56B21" w:rsidP="0046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431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464263">
              <w:rPr>
                <w:rFonts w:ascii="Times New Roman" w:hAnsi="Times New Roman" w:cs="Times New Roman"/>
                <w:sz w:val="23"/>
                <w:szCs w:val="23"/>
              </w:rPr>
              <w:t>791</w:t>
            </w:r>
            <w:r w:rsidRPr="00BF6F3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</w:tr>
    </w:tbl>
    <w:p w14:paraId="640E2672" w14:textId="520B0A19" w:rsidR="0060001E" w:rsidRDefault="0060001E" w:rsidP="00622438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B0BE2E4" w14:textId="77777777" w:rsidR="00F24E71" w:rsidRDefault="00F24E71" w:rsidP="002879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DE5C174" w14:textId="77777777" w:rsidR="0060001E" w:rsidRDefault="002879F1" w:rsidP="002879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bookmarkStart w:id="2" w:name="_GoBack"/>
      <w:bookmarkEnd w:id="2"/>
    </w:p>
    <w:sectPr w:rsidR="0060001E" w:rsidSect="00B80AE8">
      <w:pgSz w:w="16838" w:h="11906" w:orient="landscape"/>
      <w:pgMar w:top="1701" w:right="1134" w:bottom="84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0B2B2" w14:textId="77777777" w:rsidR="00A15845" w:rsidRDefault="00A15845" w:rsidP="000D5A72">
      <w:pPr>
        <w:spacing w:after="0" w:line="240" w:lineRule="auto"/>
      </w:pPr>
      <w:r>
        <w:separator/>
      </w:r>
    </w:p>
  </w:endnote>
  <w:endnote w:type="continuationSeparator" w:id="0">
    <w:p w14:paraId="6557989A" w14:textId="77777777" w:rsidR="00A15845" w:rsidRDefault="00A15845" w:rsidP="000D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1DDA6" w14:textId="77777777" w:rsidR="00A15845" w:rsidRDefault="00A15845" w:rsidP="000D5A72">
      <w:pPr>
        <w:spacing w:after="0" w:line="240" w:lineRule="auto"/>
      </w:pPr>
      <w:r>
        <w:separator/>
      </w:r>
    </w:p>
  </w:footnote>
  <w:footnote w:type="continuationSeparator" w:id="0">
    <w:p w14:paraId="5B4D4774" w14:textId="77777777" w:rsidR="00A15845" w:rsidRDefault="00A15845" w:rsidP="000D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8926077"/>
      <w:docPartObj>
        <w:docPartGallery w:val="Page Numbers (Top of Page)"/>
        <w:docPartUnique/>
      </w:docPartObj>
    </w:sdtPr>
    <w:sdtEndPr/>
    <w:sdtContent>
      <w:p w14:paraId="0731A8E3" w14:textId="77777777" w:rsidR="002879F1" w:rsidRDefault="002879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263">
          <w:rPr>
            <w:noProof/>
          </w:rPr>
          <w:t>2</w:t>
        </w:r>
        <w:r>
          <w:fldChar w:fldCharType="end"/>
        </w:r>
      </w:p>
    </w:sdtContent>
  </w:sdt>
  <w:p w14:paraId="1728CDBB" w14:textId="77777777" w:rsidR="002879F1" w:rsidRDefault="002879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F2"/>
    <w:rsid w:val="00012E2D"/>
    <w:rsid w:val="00024622"/>
    <w:rsid w:val="000246B1"/>
    <w:rsid w:val="00074041"/>
    <w:rsid w:val="000762D8"/>
    <w:rsid w:val="00097117"/>
    <w:rsid w:val="000A6515"/>
    <w:rsid w:val="000C6C59"/>
    <w:rsid w:val="000C6EEE"/>
    <w:rsid w:val="000D1188"/>
    <w:rsid w:val="000D5A72"/>
    <w:rsid w:val="000E0E0C"/>
    <w:rsid w:val="001301EB"/>
    <w:rsid w:val="00141670"/>
    <w:rsid w:val="00152926"/>
    <w:rsid w:val="0016031F"/>
    <w:rsid w:val="0016509F"/>
    <w:rsid w:val="0017413E"/>
    <w:rsid w:val="001A1E3B"/>
    <w:rsid w:val="001B7E6C"/>
    <w:rsid w:val="001E068B"/>
    <w:rsid w:val="001F592E"/>
    <w:rsid w:val="00243E67"/>
    <w:rsid w:val="002879F1"/>
    <w:rsid w:val="002A6424"/>
    <w:rsid w:val="002C2BFC"/>
    <w:rsid w:val="002D5F98"/>
    <w:rsid w:val="002F4D21"/>
    <w:rsid w:val="002F65A8"/>
    <w:rsid w:val="00313059"/>
    <w:rsid w:val="00316B3E"/>
    <w:rsid w:val="00336417"/>
    <w:rsid w:val="00364C63"/>
    <w:rsid w:val="0036669D"/>
    <w:rsid w:val="00373923"/>
    <w:rsid w:val="00391E8F"/>
    <w:rsid w:val="003C5290"/>
    <w:rsid w:val="003F4F44"/>
    <w:rsid w:val="003F629C"/>
    <w:rsid w:val="004108D5"/>
    <w:rsid w:val="00412370"/>
    <w:rsid w:val="00423130"/>
    <w:rsid w:val="00437D0A"/>
    <w:rsid w:val="004435DD"/>
    <w:rsid w:val="0044620D"/>
    <w:rsid w:val="00464263"/>
    <w:rsid w:val="00480E07"/>
    <w:rsid w:val="0048435D"/>
    <w:rsid w:val="004B42D7"/>
    <w:rsid w:val="004E1F56"/>
    <w:rsid w:val="00512C73"/>
    <w:rsid w:val="005264F2"/>
    <w:rsid w:val="005374E5"/>
    <w:rsid w:val="00537C15"/>
    <w:rsid w:val="00591E66"/>
    <w:rsid w:val="00593141"/>
    <w:rsid w:val="005E38FF"/>
    <w:rsid w:val="0060001E"/>
    <w:rsid w:val="00603A97"/>
    <w:rsid w:val="00617153"/>
    <w:rsid w:val="00620AB9"/>
    <w:rsid w:val="00622438"/>
    <w:rsid w:val="00633E65"/>
    <w:rsid w:val="00645996"/>
    <w:rsid w:val="00670D89"/>
    <w:rsid w:val="00687AC9"/>
    <w:rsid w:val="006B22A8"/>
    <w:rsid w:val="006F2C4A"/>
    <w:rsid w:val="007251EE"/>
    <w:rsid w:val="00744E00"/>
    <w:rsid w:val="00754967"/>
    <w:rsid w:val="0075583C"/>
    <w:rsid w:val="00756425"/>
    <w:rsid w:val="00756D2B"/>
    <w:rsid w:val="007B29C8"/>
    <w:rsid w:val="007C05F5"/>
    <w:rsid w:val="007F24DD"/>
    <w:rsid w:val="00804939"/>
    <w:rsid w:val="0082027E"/>
    <w:rsid w:val="00822428"/>
    <w:rsid w:val="00870E5C"/>
    <w:rsid w:val="008965C6"/>
    <w:rsid w:val="008C73D7"/>
    <w:rsid w:val="00906810"/>
    <w:rsid w:val="00914EAD"/>
    <w:rsid w:val="00950EB2"/>
    <w:rsid w:val="0098166A"/>
    <w:rsid w:val="00987C57"/>
    <w:rsid w:val="0099548F"/>
    <w:rsid w:val="00A013CF"/>
    <w:rsid w:val="00A054A0"/>
    <w:rsid w:val="00A13DD2"/>
    <w:rsid w:val="00A15845"/>
    <w:rsid w:val="00A629EC"/>
    <w:rsid w:val="00A71D66"/>
    <w:rsid w:val="00AB0723"/>
    <w:rsid w:val="00AE6A31"/>
    <w:rsid w:val="00AF0E31"/>
    <w:rsid w:val="00B174F5"/>
    <w:rsid w:val="00B80AE8"/>
    <w:rsid w:val="00BE2101"/>
    <w:rsid w:val="00BF571C"/>
    <w:rsid w:val="00BF6F3C"/>
    <w:rsid w:val="00C003E8"/>
    <w:rsid w:val="00C034A1"/>
    <w:rsid w:val="00C14EAF"/>
    <w:rsid w:val="00C618A4"/>
    <w:rsid w:val="00C61D83"/>
    <w:rsid w:val="00C61EF9"/>
    <w:rsid w:val="00C8158B"/>
    <w:rsid w:val="00CA0DC6"/>
    <w:rsid w:val="00CB71DF"/>
    <w:rsid w:val="00CD33DE"/>
    <w:rsid w:val="00CE18EB"/>
    <w:rsid w:val="00CE6D4F"/>
    <w:rsid w:val="00D700BA"/>
    <w:rsid w:val="00D77E19"/>
    <w:rsid w:val="00DB1BA8"/>
    <w:rsid w:val="00DB3254"/>
    <w:rsid w:val="00DC56D5"/>
    <w:rsid w:val="00DD5EC5"/>
    <w:rsid w:val="00DE3ADF"/>
    <w:rsid w:val="00E5641A"/>
    <w:rsid w:val="00E92B9D"/>
    <w:rsid w:val="00E939A7"/>
    <w:rsid w:val="00EC4546"/>
    <w:rsid w:val="00EE2344"/>
    <w:rsid w:val="00EF2BC9"/>
    <w:rsid w:val="00F24E71"/>
    <w:rsid w:val="00F56B21"/>
    <w:rsid w:val="00F6537F"/>
    <w:rsid w:val="00F67937"/>
    <w:rsid w:val="00F83C5E"/>
    <w:rsid w:val="00FA6EFB"/>
    <w:rsid w:val="00FB74EE"/>
    <w:rsid w:val="00FD0DE3"/>
    <w:rsid w:val="00FE4C62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C559"/>
  <w15:chartTrackingRefBased/>
  <w15:docId w15:val="{A34E3B6A-5BAB-44C7-9954-2F9F2133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E92B9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64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64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A72"/>
  </w:style>
  <w:style w:type="paragraph" w:styleId="a5">
    <w:name w:val="footer"/>
    <w:basedOn w:val="a"/>
    <w:link w:val="a6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A72"/>
  </w:style>
  <w:style w:type="character" w:customStyle="1" w:styleId="80">
    <w:name w:val="Заголовок 8 Знак"/>
    <w:basedOn w:val="a0"/>
    <w:link w:val="8"/>
    <w:rsid w:val="00E92B9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E92B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92B9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2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2101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80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D26CE1A3558BFB5DF2FD155960B3C80187642ED0785BB585888F9C7C77607B39B5681CB8408E1834BD65F995E58D62354FC84C4D9DW0q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D26CE1A3558BFB5DF2E3184F0CE4C4018E3C20D47750E3D9D7D4C12B7E6A2C7EFA315EFF45861834BD65F995E58D62354FC84C4D9DW0q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Кузьменко Ирина Федоровна</cp:lastModifiedBy>
  <cp:revision>3</cp:revision>
  <cp:lastPrinted>2022-12-22T07:29:00Z</cp:lastPrinted>
  <dcterms:created xsi:type="dcterms:W3CDTF">2023-07-12T13:13:00Z</dcterms:created>
  <dcterms:modified xsi:type="dcterms:W3CDTF">2023-07-12T13:32:00Z</dcterms:modified>
</cp:coreProperties>
</file>