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25" w:rsidRPr="00B17E00" w:rsidRDefault="00F95225" w:rsidP="00F95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7E00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B17E00" w:rsidRDefault="00F95225" w:rsidP="00B17E00">
      <w:pPr>
        <w:pStyle w:val="ConsPlusTitle"/>
        <w:ind w:left="851" w:right="850"/>
        <w:jc w:val="center"/>
        <w:rPr>
          <w:rFonts w:ascii="Times New Roman" w:hAnsi="Times New Roman" w:cs="Times New Roman"/>
          <w:sz w:val="26"/>
          <w:szCs w:val="26"/>
        </w:rPr>
      </w:pPr>
      <w:r w:rsidRPr="00B17E00">
        <w:rPr>
          <w:rFonts w:ascii="Times New Roman" w:hAnsi="Times New Roman" w:cs="Times New Roman"/>
          <w:sz w:val="26"/>
          <w:szCs w:val="26"/>
        </w:rPr>
        <w:t xml:space="preserve">к проекту приказа </w:t>
      </w:r>
      <w:r w:rsidR="00B17E00">
        <w:rPr>
          <w:rFonts w:ascii="Times New Roman" w:hAnsi="Times New Roman" w:cs="Times New Roman"/>
          <w:sz w:val="26"/>
          <w:szCs w:val="26"/>
        </w:rPr>
        <w:t xml:space="preserve">Управления имущественных и </w:t>
      </w:r>
    </w:p>
    <w:p w:rsidR="00B17E00" w:rsidRDefault="00B17E00" w:rsidP="00B17E00">
      <w:pPr>
        <w:pStyle w:val="ConsPlusTitle"/>
        <w:ind w:left="851" w:right="85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земельных отношений Ненецкого автономного округа</w:t>
      </w:r>
    </w:p>
    <w:p w:rsidR="000960FD" w:rsidRPr="00B17E00" w:rsidRDefault="000960FD" w:rsidP="00B17E00">
      <w:pPr>
        <w:pStyle w:val="ConsPlusTitle"/>
        <w:ind w:left="851" w:right="85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17E00">
        <w:rPr>
          <w:rFonts w:ascii="Times New Roman" w:hAnsi="Times New Roman" w:cs="Times New Roman"/>
          <w:sz w:val="26"/>
          <w:szCs w:val="26"/>
        </w:rPr>
        <w:t xml:space="preserve"> </w:t>
      </w:r>
      <w:r w:rsidR="00F95225" w:rsidRPr="00B17E00">
        <w:rPr>
          <w:rFonts w:ascii="Times New Roman" w:hAnsi="Times New Roman" w:cs="Times New Roman"/>
          <w:sz w:val="26"/>
          <w:szCs w:val="26"/>
        </w:rPr>
        <w:t>«</w:t>
      </w:r>
      <w:bookmarkStart w:id="0" w:name="_Hlk2003052"/>
      <w:r w:rsidR="00B17E00" w:rsidRPr="00B17E00">
        <w:rPr>
          <w:rFonts w:ascii="Times New Roman" w:hAnsi="Times New Roman" w:cs="Times New Roman"/>
          <w:sz w:val="26"/>
          <w:szCs w:val="26"/>
        </w:rPr>
        <w:t>О видах особо ценного движимого имущества государственного бюджетного учреждения Ненецкого автономного округа «Центр кадастровой оценки»</w:t>
      </w:r>
      <w:bookmarkEnd w:id="0"/>
    </w:p>
    <w:p w:rsidR="00F95225" w:rsidRPr="00B17E00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7599F" w:rsidRDefault="00F95225" w:rsidP="0026018F">
      <w:pPr>
        <w:pStyle w:val="ConsPlusTitle"/>
        <w:ind w:right="14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809B8">
        <w:rPr>
          <w:rFonts w:ascii="Times New Roman" w:hAnsi="Times New Roman" w:cs="Times New Roman"/>
          <w:b w:val="0"/>
          <w:sz w:val="26"/>
          <w:szCs w:val="26"/>
        </w:rPr>
        <w:t xml:space="preserve">Проект приказа </w:t>
      </w:r>
      <w:r w:rsidR="00B17E00" w:rsidRPr="002809B8">
        <w:rPr>
          <w:rFonts w:ascii="Times New Roman" w:hAnsi="Times New Roman" w:cs="Times New Roman"/>
          <w:b w:val="0"/>
          <w:sz w:val="26"/>
          <w:szCs w:val="26"/>
        </w:rPr>
        <w:t>Управления имущественных и земельных отношений Ненецкого автономного округа</w:t>
      </w:r>
      <w:r w:rsidR="000960FD" w:rsidRPr="002809B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809B8" w:rsidRPr="002809B8">
        <w:rPr>
          <w:rFonts w:ascii="Times New Roman" w:hAnsi="Times New Roman" w:cs="Times New Roman"/>
          <w:b w:val="0"/>
          <w:sz w:val="26"/>
          <w:szCs w:val="26"/>
        </w:rPr>
        <w:t>«О видах особо ценного движимого имущества государственного бюджетного учреждения Ненецкого автономного округа «Центр кадастровой оценки»</w:t>
      </w:r>
      <w:r w:rsidR="002809B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6018F">
        <w:rPr>
          <w:rFonts w:ascii="Times New Roman" w:hAnsi="Times New Roman" w:cs="Times New Roman"/>
          <w:b w:val="0"/>
          <w:sz w:val="26"/>
          <w:szCs w:val="26"/>
        </w:rPr>
        <w:t xml:space="preserve">(далее – проект приказа) </w:t>
      </w:r>
      <w:r w:rsidR="00B17E00" w:rsidRPr="002809B8">
        <w:rPr>
          <w:rFonts w:ascii="Times New Roman" w:hAnsi="Times New Roman" w:cs="Times New Roman"/>
          <w:b w:val="0"/>
          <w:sz w:val="26"/>
          <w:szCs w:val="26"/>
        </w:rPr>
        <w:t xml:space="preserve">разработан в соответствии </w:t>
      </w:r>
      <w:hyperlink r:id="rId5" w:history="1">
        <w:r w:rsidR="00B17E00" w:rsidRPr="002809B8">
          <w:rPr>
            <w:rFonts w:ascii="Times New Roman" w:eastAsiaTheme="minorHAnsi" w:hAnsi="Times New Roman" w:cs="Times New Roman"/>
            <w:b w:val="0"/>
            <w:sz w:val="26"/>
            <w:szCs w:val="26"/>
            <w:lang w:eastAsia="en-US"/>
          </w:rPr>
          <w:t>Положением</w:t>
        </w:r>
      </w:hyperlink>
      <w:r w:rsidR="00B17E00" w:rsidRPr="002809B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о порядке определения видов особо ценного движимого имущества бюджетных учреждений Ненецкого автономного округа, утвержденным постановлением Администрации Ненецкого автономного округа от 27.12.2010 № 268-п</w:t>
      </w:r>
      <w:r w:rsidR="002809B8" w:rsidRPr="002809B8">
        <w:rPr>
          <w:rFonts w:ascii="Times New Roman" w:hAnsi="Times New Roman" w:cs="Times New Roman"/>
          <w:b w:val="0"/>
          <w:sz w:val="26"/>
          <w:szCs w:val="26"/>
        </w:rPr>
        <w:t xml:space="preserve"> (далее – Положение)</w:t>
      </w:r>
      <w:r w:rsidR="002809B8">
        <w:rPr>
          <w:rFonts w:ascii="Times New Roman" w:hAnsi="Times New Roman" w:cs="Times New Roman"/>
          <w:b w:val="0"/>
          <w:sz w:val="26"/>
          <w:szCs w:val="26"/>
        </w:rPr>
        <w:t>.</w:t>
      </w:r>
      <w:r w:rsidR="00B17E00" w:rsidRPr="002809B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F7599F" w:rsidRDefault="008A5D61" w:rsidP="002601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п.</w:t>
      </w:r>
      <w:r w:rsidR="00F7599F" w:rsidRPr="00F7599F">
        <w:rPr>
          <w:rFonts w:ascii="Times New Roman" w:hAnsi="Times New Roman" w:cs="Times New Roman"/>
          <w:sz w:val="26"/>
          <w:szCs w:val="26"/>
        </w:rPr>
        <w:t xml:space="preserve"> 3</w:t>
      </w:r>
      <w:r w:rsidR="00F7599F">
        <w:rPr>
          <w:rFonts w:ascii="Times New Roman" w:hAnsi="Times New Roman" w:cs="Times New Roman"/>
          <w:sz w:val="26"/>
          <w:szCs w:val="26"/>
        </w:rPr>
        <w:t xml:space="preserve"> Положения в</w:t>
      </w:r>
      <w:r w:rsidR="00F7599F">
        <w:rPr>
          <w:rFonts w:ascii="Times New Roman" w:hAnsi="Times New Roman" w:cs="Times New Roman"/>
          <w:sz w:val="26"/>
          <w:szCs w:val="26"/>
        </w:rPr>
        <w:t xml:space="preserve">иды особо ценного движимого имущества бюджетных учреждений определяются органом государственной власти Ненецкого автономного округа, координирующим в соответствующей отрасли экономики (сфере управления) деятельность учреждений и осуществляющим от имени Ненецкого автономного округа функции и полномочия </w:t>
      </w:r>
      <w:r w:rsidR="00F7599F">
        <w:rPr>
          <w:rFonts w:ascii="Times New Roman" w:hAnsi="Times New Roman" w:cs="Times New Roman"/>
          <w:sz w:val="26"/>
          <w:szCs w:val="26"/>
        </w:rPr>
        <w:t>учредителя бюджетных учреждений</w:t>
      </w:r>
      <w:r w:rsidR="00F7599F">
        <w:rPr>
          <w:rFonts w:ascii="Times New Roman" w:hAnsi="Times New Roman" w:cs="Times New Roman"/>
          <w:sz w:val="26"/>
          <w:szCs w:val="26"/>
        </w:rPr>
        <w:t xml:space="preserve">, исходя из критериев, установленных </w:t>
      </w:r>
      <w:r w:rsidR="00F7599F" w:rsidRPr="00F7599F">
        <w:rPr>
          <w:rFonts w:ascii="Times New Roman" w:hAnsi="Times New Roman" w:cs="Times New Roman"/>
          <w:sz w:val="26"/>
          <w:szCs w:val="26"/>
        </w:rPr>
        <w:t xml:space="preserve">в </w:t>
      </w:r>
      <w:hyperlink r:id="rId6" w:history="1">
        <w:r w:rsidR="00F7599F" w:rsidRPr="00F7599F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="00F7599F" w:rsidRPr="00F7599F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F7599F">
        <w:rPr>
          <w:rFonts w:ascii="Times New Roman" w:hAnsi="Times New Roman" w:cs="Times New Roman"/>
          <w:sz w:val="26"/>
          <w:szCs w:val="26"/>
        </w:rPr>
        <w:t>.</w:t>
      </w:r>
    </w:p>
    <w:p w:rsidR="00A9169B" w:rsidRDefault="00A9169B" w:rsidP="002601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169B">
        <w:rPr>
          <w:rFonts w:ascii="Times New Roman" w:hAnsi="Times New Roman" w:cs="Times New Roman"/>
          <w:sz w:val="26"/>
          <w:szCs w:val="26"/>
        </w:rPr>
        <w:t xml:space="preserve">Подведомственность </w:t>
      </w:r>
      <w:r w:rsidRPr="00A9169B">
        <w:rPr>
          <w:rFonts w:ascii="Times New Roman" w:hAnsi="Times New Roman" w:cs="Times New Roman"/>
          <w:sz w:val="26"/>
          <w:szCs w:val="26"/>
        </w:rPr>
        <w:t>государственного бюджетного учреждения Ненецкого автономного округа «Центр кадастровой оценки»</w:t>
      </w:r>
      <w:r w:rsidR="0026018F">
        <w:rPr>
          <w:rFonts w:ascii="Times New Roman" w:hAnsi="Times New Roman" w:cs="Times New Roman"/>
          <w:sz w:val="26"/>
          <w:szCs w:val="26"/>
        </w:rPr>
        <w:t xml:space="preserve"> (далее – Учреждение)</w:t>
      </w:r>
      <w:r w:rsidRPr="00A9169B">
        <w:rPr>
          <w:rFonts w:ascii="Times New Roman" w:hAnsi="Times New Roman" w:cs="Times New Roman"/>
          <w:sz w:val="26"/>
          <w:szCs w:val="26"/>
        </w:rPr>
        <w:t xml:space="preserve"> Управлению имущественных и земельных отношений Ненецкого автономного округа установлена </w:t>
      </w:r>
      <w:r w:rsidR="00F7599F" w:rsidRPr="00A9169B">
        <w:rPr>
          <w:rFonts w:ascii="Times New Roman" w:hAnsi="Times New Roman" w:cs="Times New Roman"/>
          <w:sz w:val="26"/>
          <w:szCs w:val="26"/>
        </w:rPr>
        <w:t>п. 107 Приложения № 2 к Положению о</w:t>
      </w:r>
      <w:r w:rsidR="00F7599F" w:rsidRPr="00A9169B">
        <w:rPr>
          <w:rFonts w:ascii="Times New Roman" w:hAnsi="Times New Roman" w:cs="Times New Roman"/>
          <w:sz w:val="26"/>
          <w:szCs w:val="26"/>
        </w:rPr>
        <w:t xml:space="preserve"> ведомственной (отраслевой) принадлежности государственных унитарных предприятий</w:t>
      </w:r>
      <w:r w:rsidR="00F7599F" w:rsidRPr="00F7599F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и государственных учреждений Ненецкого автономного округа</w:t>
      </w:r>
      <w:r w:rsidR="00F7599F">
        <w:rPr>
          <w:rFonts w:ascii="Times New Roman" w:hAnsi="Times New Roman" w:cs="Times New Roman"/>
          <w:sz w:val="26"/>
          <w:szCs w:val="26"/>
        </w:rPr>
        <w:t xml:space="preserve">, утвержденному постановлению Администрации Ненецкого автономного округа </w:t>
      </w:r>
      <w:r w:rsidR="00F7599F" w:rsidRPr="00F7599F">
        <w:rPr>
          <w:rFonts w:ascii="Times New Roman" w:hAnsi="Times New Roman" w:cs="Times New Roman"/>
          <w:sz w:val="26"/>
          <w:szCs w:val="26"/>
        </w:rPr>
        <w:t>от 17.07.2012</w:t>
      </w:r>
      <w:r w:rsidR="006B77B0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  <w:r w:rsidR="00F7599F">
        <w:rPr>
          <w:rFonts w:ascii="Times New Roman" w:hAnsi="Times New Roman" w:cs="Times New Roman"/>
          <w:sz w:val="26"/>
          <w:szCs w:val="26"/>
        </w:rPr>
        <w:t>№</w:t>
      </w:r>
      <w:r w:rsidR="00F7599F" w:rsidRPr="00F7599F">
        <w:rPr>
          <w:rFonts w:ascii="Times New Roman" w:hAnsi="Times New Roman" w:cs="Times New Roman"/>
          <w:sz w:val="26"/>
          <w:szCs w:val="26"/>
        </w:rPr>
        <w:t xml:space="preserve"> 202-п (</w:t>
      </w:r>
      <w:r w:rsidR="00F7599F">
        <w:rPr>
          <w:rFonts w:ascii="Times New Roman" w:hAnsi="Times New Roman" w:cs="Times New Roman"/>
          <w:sz w:val="26"/>
          <w:szCs w:val="26"/>
        </w:rPr>
        <w:t xml:space="preserve">в </w:t>
      </w:r>
      <w:r w:rsidR="00F7599F" w:rsidRPr="00F7599F">
        <w:rPr>
          <w:rFonts w:ascii="Times New Roman" w:hAnsi="Times New Roman" w:cs="Times New Roman"/>
          <w:sz w:val="26"/>
          <w:szCs w:val="26"/>
        </w:rPr>
        <w:t>ред</w:t>
      </w:r>
      <w:r w:rsidR="00F7599F">
        <w:rPr>
          <w:rFonts w:ascii="Times New Roman" w:hAnsi="Times New Roman" w:cs="Times New Roman"/>
          <w:sz w:val="26"/>
          <w:szCs w:val="26"/>
        </w:rPr>
        <w:t>акции</w:t>
      </w:r>
      <w:r w:rsidR="00F7599F" w:rsidRPr="00F7599F">
        <w:rPr>
          <w:rFonts w:ascii="Times New Roman" w:hAnsi="Times New Roman" w:cs="Times New Roman"/>
          <w:sz w:val="26"/>
          <w:szCs w:val="26"/>
        </w:rPr>
        <w:t xml:space="preserve"> от 25.01.2019)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6004" w:rsidRPr="00966004" w:rsidRDefault="00966004" w:rsidP="002601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66004">
        <w:rPr>
          <w:rFonts w:ascii="Times New Roman" w:hAnsi="Times New Roman" w:cs="Times New Roman"/>
          <w:sz w:val="26"/>
          <w:szCs w:val="26"/>
        </w:rPr>
        <w:t xml:space="preserve">Проектом приказа предлагается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66004">
        <w:rPr>
          <w:rFonts w:ascii="Times New Roman" w:hAnsi="Times New Roman" w:cs="Times New Roman"/>
          <w:sz w:val="26"/>
          <w:szCs w:val="26"/>
        </w:rPr>
        <w:t>становить, что к видам особо ценного движимого имущества Учреждени</w:t>
      </w:r>
      <w:r w:rsidR="0026018F">
        <w:rPr>
          <w:rFonts w:ascii="Times New Roman" w:hAnsi="Times New Roman" w:cs="Times New Roman"/>
          <w:sz w:val="26"/>
          <w:szCs w:val="26"/>
        </w:rPr>
        <w:t>я</w:t>
      </w:r>
      <w:r w:rsidRPr="00966004">
        <w:rPr>
          <w:rFonts w:ascii="Times New Roman" w:hAnsi="Times New Roman" w:cs="Times New Roman"/>
          <w:sz w:val="26"/>
          <w:szCs w:val="26"/>
        </w:rPr>
        <w:t>, относятся:</w:t>
      </w:r>
    </w:p>
    <w:p w:rsidR="00966004" w:rsidRPr="00966004" w:rsidRDefault="00966004" w:rsidP="00966004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66004">
        <w:rPr>
          <w:rFonts w:eastAsiaTheme="minorHAnsi"/>
          <w:sz w:val="26"/>
          <w:szCs w:val="26"/>
          <w:lang w:eastAsia="en-US"/>
        </w:rPr>
        <w:t>движимое имущество, первоначальная балансовая стоимость которого превышает 200 тысяч рублей;</w:t>
      </w:r>
    </w:p>
    <w:p w:rsidR="00966004" w:rsidRPr="00966004" w:rsidRDefault="00966004" w:rsidP="002601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6004">
        <w:rPr>
          <w:rFonts w:ascii="Times New Roman" w:hAnsi="Times New Roman" w:cs="Times New Roman"/>
          <w:sz w:val="26"/>
          <w:szCs w:val="26"/>
        </w:rPr>
        <w:t>2) иное движимое имущество, без которого осуществление Учреждением предусмотренных его уставом основных видов деятельности будет существенно затруднено, в том числе:</w:t>
      </w:r>
    </w:p>
    <w:p w:rsidR="00966004" w:rsidRPr="00966004" w:rsidRDefault="00966004" w:rsidP="0026018F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66004">
        <w:rPr>
          <w:rFonts w:eastAsiaTheme="minorHAnsi"/>
          <w:sz w:val="26"/>
          <w:szCs w:val="26"/>
          <w:lang w:eastAsia="en-US"/>
        </w:rPr>
        <w:t>компьютеры, оргтехника и серверное оборудование, балансовая стоимость которых превышает 40 тысяч рублей;</w:t>
      </w:r>
    </w:p>
    <w:p w:rsidR="00966004" w:rsidRPr="00966004" w:rsidRDefault="00966004" w:rsidP="002601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6004">
        <w:rPr>
          <w:rFonts w:ascii="Times New Roman" w:hAnsi="Times New Roman" w:cs="Times New Roman"/>
          <w:sz w:val="26"/>
          <w:szCs w:val="26"/>
        </w:rPr>
        <w:t>приборы оптические, фото- и видеоаппаратура, балансовая стоимость которых превышает 40 тысяч рублей;</w:t>
      </w:r>
    </w:p>
    <w:p w:rsidR="00966004" w:rsidRPr="00966004" w:rsidRDefault="00966004" w:rsidP="002601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6004">
        <w:rPr>
          <w:rFonts w:ascii="Times New Roman" w:hAnsi="Times New Roman" w:cs="Times New Roman"/>
          <w:sz w:val="26"/>
          <w:szCs w:val="26"/>
        </w:rPr>
        <w:t>программное обеспечение, балансовая стоимость которого превышает 40 тысяч рублей;</w:t>
      </w:r>
    </w:p>
    <w:p w:rsidR="00966004" w:rsidRPr="00966004" w:rsidRDefault="00966004" w:rsidP="0026018F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66004">
        <w:rPr>
          <w:rFonts w:eastAsiaTheme="minorHAnsi"/>
          <w:sz w:val="26"/>
          <w:szCs w:val="26"/>
          <w:lang w:eastAsia="en-US"/>
        </w:rPr>
        <w:t>транспортное средство независимо от стоимости.</w:t>
      </w:r>
    </w:p>
    <w:p w:rsidR="00F95225" w:rsidRPr="00966004" w:rsidRDefault="00F95225" w:rsidP="00260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6004">
        <w:rPr>
          <w:rFonts w:ascii="Times New Roman" w:hAnsi="Times New Roman" w:cs="Times New Roman"/>
          <w:sz w:val="26"/>
          <w:szCs w:val="26"/>
        </w:rPr>
        <w:t>Принятие проекта приказа не повлечет необходимости в дополнительных ассигнованиях из окружного бюджета и не потребует внесения изменений в закон об окружном бюджете.</w:t>
      </w:r>
    </w:p>
    <w:p w:rsidR="00F3217E" w:rsidRPr="00966004" w:rsidRDefault="00F95225" w:rsidP="00260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6004">
        <w:rPr>
          <w:rFonts w:ascii="Times New Roman" w:hAnsi="Times New Roman" w:cs="Times New Roman"/>
          <w:sz w:val="26"/>
          <w:szCs w:val="26"/>
        </w:rPr>
        <w:lastRenderedPageBreak/>
        <w:t>Принятие проекта</w:t>
      </w:r>
      <w:r w:rsidR="008A5D61" w:rsidRPr="00966004">
        <w:rPr>
          <w:rFonts w:ascii="Times New Roman" w:hAnsi="Times New Roman" w:cs="Times New Roman"/>
          <w:sz w:val="26"/>
          <w:szCs w:val="26"/>
        </w:rPr>
        <w:t xml:space="preserve"> приказа</w:t>
      </w:r>
      <w:r w:rsidRPr="00966004">
        <w:rPr>
          <w:rFonts w:ascii="Times New Roman" w:hAnsi="Times New Roman" w:cs="Times New Roman"/>
          <w:sz w:val="26"/>
          <w:szCs w:val="26"/>
        </w:rPr>
        <w:t xml:space="preserve"> не затрагивает вопросы осуществления предпринимательской и инвестиционной деятельности и не подлежит оценке регулирующего воздействия.</w:t>
      </w:r>
    </w:p>
    <w:sectPr w:rsidR="00F3217E" w:rsidRPr="00966004" w:rsidSect="00686E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FB1069"/>
    <w:multiLevelType w:val="hybridMultilevel"/>
    <w:tmpl w:val="968047A4"/>
    <w:lvl w:ilvl="0" w:tplc="B45A9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3B"/>
    <w:rsid w:val="00093D48"/>
    <w:rsid w:val="000960FD"/>
    <w:rsid w:val="000E2DB2"/>
    <w:rsid w:val="00133156"/>
    <w:rsid w:val="00142D33"/>
    <w:rsid w:val="00216CD0"/>
    <w:rsid w:val="00231F84"/>
    <w:rsid w:val="0026018F"/>
    <w:rsid w:val="00264C06"/>
    <w:rsid w:val="002809B8"/>
    <w:rsid w:val="00293378"/>
    <w:rsid w:val="002966CB"/>
    <w:rsid w:val="002A3CA6"/>
    <w:rsid w:val="002C2D07"/>
    <w:rsid w:val="004D0707"/>
    <w:rsid w:val="004F4F89"/>
    <w:rsid w:val="005C3DC1"/>
    <w:rsid w:val="00686E64"/>
    <w:rsid w:val="006B77B0"/>
    <w:rsid w:val="007163FD"/>
    <w:rsid w:val="00726CE1"/>
    <w:rsid w:val="007663E5"/>
    <w:rsid w:val="00777842"/>
    <w:rsid w:val="007E512D"/>
    <w:rsid w:val="007F5131"/>
    <w:rsid w:val="00815494"/>
    <w:rsid w:val="008A4D43"/>
    <w:rsid w:val="008A5D61"/>
    <w:rsid w:val="008B4D40"/>
    <w:rsid w:val="008F117C"/>
    <w:rsid w:val="00966004"/>
    <w:rsid w:val="00A54AA1"/>
    <w:rsid w:val="00A9169B"/>
    <w:rsid w:val="00A9413B"/>
    <w:rsid w:val="00AC7365"/>
    <w:rsid w:val="00B11512"/>
    <w:rsid w:val="00B17E00"/>
    <w:rsid w:val="00BD1ACB"/>
    <w:rsid w:val="00C0586A"/>
    <w:rsid w:val="00CA6036"/>
    <w:rsid w:val="00CD1BFE"/>
    <w:rsid w:val="00CF5E14"/>
    <w:rsid w:val="00D04426"/>
    <w:rsid w:val="00D76216"/>
    <w:rsid w:val="00E42A13"/>
    <w:rsid w:val="00E8655C"/>
    <w:rsid w:val="00E94083"/>
    <w:rsid w:val="00EF12E8"/>
    <w:rsid w:val="00F05747"/>
    <w:rsid w:val="00F24538"/>
    <w:rsid w:val="00F3217E"/>
    <w:rsid w:val="00F523FD"/>
    <w:rsid w:val="00F75581"/>
    <w:rsid w:val="00F7599F"/>
    <w:rsid w:val="00F9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5828E-9C8E-4530-9E4A-F4E78487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2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17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9660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2A41F6141BECE7BD40EB9F10FD3CF66B26294A5AC05199DA38F0F180054869A6F68EE7266C139D9B87429438C52EFB7DB3086D869A29BBAD02B6FCoAM" TargetMode="External"/><Relationship Id="rId5" Type="http://schemas.openxmlformats.org/officeDocument/2006/relationships/hyperlink" Target="consultantplus://offline/ref=02CEFC48EA89A9473C02D71142B0BAE04E13CBC2CB680CBDFE3900BA5BDC0A67906EC482E1F04D08F646424625B727AE08277172783691ADC96CC7I1O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Виктория Вячеславовна</dc:creator>
  <cp:keywords/>
  <dc:description/>
  <cp:lastModifiedBy>Коченова Елена Николаевна</cp:lastModifiedBy>
  <cp:revision>22</cp:revision>
  <cp:lastPrinted>2017-08-17T09:14:00Z</cp:lastPrinted>
  <dcterms:created xsi:type="dcterms:W3CDTF">2017-03-28T12:03:00Z</dcterms:created>
  <dcterms:modified xsi:type="dcterms:W3CDTF">2019-03-06T13:04:00Z</dcterms:modified>
</cp:coreProperties>
</file>