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25" w:rsidRPr="002C2D07" w:rsidRDefault="00F95225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D0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960FD" w:rsidRPr="002C2D07" w:rsidRDefault="00F95225" w:rsidP="00096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D07">
        <w:rPr>
          <w:rFonts w:ascii="Times New Roman" w:hAnsi="Times New Roman" w:cs="Times New Roman"/>
          <w:b/>
          <w:sz w:val="28"/>
          <w:szCs w:val="28"/>
        </w:rPr>
        <w:t xml:space="preserve">к проекту приказа УИЗО </w:t>
      </w:r>
      <w:r w:rsidR="000960FD" w:rsidRPr="002C2D07">
        <w:rPr>
          <w:rFonts w:ascii="Times New Roman" w:hAnsi="Times New Roman" w:cs="Times New Roman"/>
          <w:b/>
          <w:sz w:val="28"/>
          <w:szCs w:val="28"/>
        </w:rPr>
        <w:t xml:space="preserve">НАО </w:t>
      </w:r>
      <w:r w:rsidRPr="002C2D07">
        <w:rPr>
          <w:rFonts w:ascii="Times New Roman" w:hAnsi="Times New Roman" w:cs="Times New Roman"/>
          <w:b/>
          <w:sz w:val="28"/>
          <w:szCs w:val="28"/>
        </w:rPr>
        <w:t>«</w:t>
      </w:r>
      <w:r w:rsidR="000960FD" w:rsidRPr="002C2D07">
        <w:rPr>
          <w:rFonts w:ascii="Times New Roman" w:hAnsi="Times New Roman"/>
          <w:b/>
          <w:sz w:val="28"/>
          <w:szCs w:val="28"/>
          <w:lang w:eastAsia="ru-RU"/>
        </w:rPr>
        <w:t>О внесении изменени</w:t>
      </w:r>
      <w:r w:rsidR="00293378" w:rsidRPr="002C2D07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0960FD" w:rsidRPr="002C2D07">
        <w:rPr>
          <w:rFonts w:ascii="Times New Roman" w:hAnsi="Times New Roman"/>
          <w:b/>
          <w:sz w:val="28"/>
          <w:szCs w:val="28"/>
          <w:lang w:eastAsia="ru-RU"/>
        </w:rPr>
        <w:t xml:space="preserve"> в административный регламент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:rsidR="00F95225" w:rsidRPr="002C2D07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86A" w:rsidRPr="002C2D07" w:rsidRDefault="00F95225" w:rsidP="00216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D07">
        <w:rPr>
          <w:rFonts w:ascii="Times New Roman" w:hAnsi="Times New Roman" w:cs="Times New Roman"/>
          <w:sz w:val="28"/>
          <w:szCs w:val="28"/>
        </w:rPr>
        <w:t>Проект</w:t>
      </w:r>
      <w:r w:rsidR="000960FD" w:rsidRPr="002C2D07">
        <w:rPr>
          <w:rFonts w:ascii="Times New Roman" w:hAnsi="Times New Roman" w:cs="Times New Roman"/>
          <w:sz w:val="28"/>
          <w:szCs w:val="28"/>
        </w:rPr>
        <w:t>ом</w:t>
      </w:r>
      <w:r w:rsidRPr="002C2D07">
        <w:rPr>
          <w:rFonts w:ascii="Times New Roman" w:hAnsi="Times New Roman" w:cs="Times New Roman"/>
          <w:sz w:val="28"/>
          <w:szCs w:val="28"/>
        </w:rPr>
        <w:t xml:space="preserve"> приказа УИЗО </w:t>
      </w:r>
      <w:r w:rsidR="000960FD" w:rsidRPr="002C2D07">
        <w:rPr>
          <w:rFonts w:ascii="Times New Roman" w:hAnsi="Times New Roman" w:cs="Times New Roman"/>
          <w:sz w:val="28"/>
          <w:szCs w:val="28"/>
        </w:rPr>
        <w:t xml:space="preserve">НАО предлагается внести изменения </w:t>
      </w:r>
      <w:r w:rsidR="000960FD" w:rsidRPr="002C2D07">
        <w:rPr>
          <w:rFonts w:ascii="Times New Roman" w:hAnsi="Times New Roman"/>
          <w:sz w:val="28"/>
          <w:szCs w:val="28"/>
          <w:lang w:eastAsia="ru-RU"/>
        </w:rPr>
        <w:t>в административный регламент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</w:t>
      </w:r>
      <w:r w:rsidRPr="002C2D07">
        <w:rPr>
          <w:rFonts w:ascii="Times New Roman" w:hAnsi="Times New Roman" w:cs="Times New Roman"/>
          <w:sz w:val="28"/>
          <w:szCs w:val="28"/>
        </w:rPr>
        <w:t>»,</w:t>
      </w:r>
      <w:r w:rsidR="000960FD" w:rsidRPr="002C2D07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0960FD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приказом УИЗО НАО от 02.02.2016 № 5              </w:t>
      </w:r>
      <w:proofErr w:type="gramStart"/>
      <w:r w:rsidR="000960FD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  (</w:t>
      </w:r>
      <w:proofErr w:type="gramEnd"/>
      <w:r w:rsidR="000960FD" w:rsidRPr="002C2D07">
        <w:rPr>
          <w:rFonts w:ascii="Times New Roman" w:hAnsi="Times New Roman"/>
          <w:bCs/>
          <w:sz w:val="28"/>
          <w:szCs w:val="28"/>
          <w:lang w:eastAsia="ru-RU"/>
        </w:rPr>
        <w:t>в редакции приказов УИЗО НАО от 14.09.2016 № 30, от 22.05.2017 № 8)</w:t>
      </w:r>
      <w:r w:rsidR="004F4F89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(далее – </w:t>
      </w:r>
      <w:r w:rsidR="00F75581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Административный </w:t>
      </w:r>
      <w:r w:rsidR="004F4F89" w:rsidRPr="002C2D07">
        <w:rPr>
          <w:rFonts w:ascii="Times New Roman" w:hAnsi="Times New Roman"/>
          <w:bCs/>
          <w:sz w:val="28"/>
          <w:szCs w:val="28"/>
          <w:lang w:eastAsia="ru-RU"/>
        </w:rPr>
        <w:t>регламент)</w:t>
      </w:r>
      <w:r w:rsidR="00C0586A" w:rsidRPr="002C2D07">
        <w:rPr>
          <w:rFonts w:ascii="Times New Roman" w:hAnsi="Times New Roman"/>
          <w:bCs/>
          <w:sz w:val="28"/>
          <w:szCs w:val="28"/>
          <w:lang w:eastAsia="ru-RU"/>
        </w:rPr>
        <w:t>, изложив его в новой редакции.</w:t>
      </w:r>
    </w:p>
    <w:p w:rsidR="002A3CA6" w:rsidRPr="002C2D07" w:rsidRDefault="00E8655C" w:rsidP="00216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D07">
        <w:rPr>
          <w:rFonts w:ascii="Times New Roman" w:hAnsi="Times New Roman"/>
          <w:bCs/>
          <w:sz w:val="28"/>
          <w:szCs w:val="28"/>
          <w:lang w:eastAsia="ru-RU"/>
        </w:rPr>
        <w:t>Основани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8B4D40" w:rsidRPr="002C2D07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для внесения </w:t>
      </w:r>
      <w:r w:rsidR="00142D33" w:rsidRPr="002C2D07">
        <w:rPr>
          <w:rFonts w:ascii="Times New Roman" w:hAnsi="Times New Roman"/>
          <w:bCs/>
          <w:sz w:val="28"/>
          <w:szCs w:val="28"/>
          <w:lang w:eastAsia="ru-RU"/>
        </w:rPr>
        <w:t>изменени</w:t>
      </w:r>
      <w:r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й 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>являю</w:t>
      </w:r>
      <w:r w:rsidR="008F117C" w:rsidRPr="002C2D07">
        <w:rPr>
          <w:rFonts w:ascii="Times New Roman" w:hAnsi="Times New Roman"/>
          <w:bCs/>
          <w:sz w:val="28"/>
          <w:szCs w:val="28"/>
          <w:lang w:eastAsia="ru-RU"/>
        </w:rPr>
        <w:t>тся</w:t>
      </w:r>
      <w:r w:rsidR="00216CD0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утвержденная распоряжением </w:t>
      </w:r>
      <w:r w:rsidR="008F117C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губернатора Ненецкого автономного округа </w:t>
      </w:r>
      <w:r w:rsidR="008F117C" w:rsidRPr="002C2D07">
        <w:rPr>
          <w:rFonts w:ascii="Times New Roman" w:hAnsi="Times New Roman" w:cs="Times New Roman"/>
          <w:sz w:val="28"/>
          <w:szCs w:val="28"/>
        </w:rPr>
        <w:t xml:space="preserve">от 30.12.2016   № 468-рг </w:t>
      </w:r>
      <w:r w:rsidR="00216CD0" w:rsidRPr="002C2D07">
        <w:rPr>
          <w:rFonts w:ascii="Times New Roman" w:hAnsi="Times New Roman"/>
          <w:bCs/>
          <w:sz w:val="28"/>
          <w:szCs w:val="28"/>
          <w:lang w:eastAsia="ru-RU"/>
        </w:rPr>
        <w:t>с 01.03.2017 новая структура УИЗО НАО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и отнесение полномочий по ведению реестра государственного имущества Ненецкого автономного округа и </w:t>
      </w:r>
      <w:r w:rsidR="00D04426" w:rsidRPr="002C2D07">
        <w:rPr>
          <w:rFonts w:ascii="Times New Roman" w:hAnsi="Times New Roman"/>
          <w:bCs/>
          <w:sz w:val="28"/>
          <w:szCs w:val="28"/>
          <w:lang w:eastAsia="ru-RU"/>
        </w:rPr>
        <w:t>предоставлении информации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из него в отдел имущественных отношений УИЗО НАО (распоряжение УИЗО НАО от 15.02.2017 № 171 «О внесении изменений в положение об отделе имущественных отношений Управления имущественных и</w:t>
      </w:r>
      <w:bookmarkStart w:id="0" w:name="_GoBack"/>
      <w:bookmarkEnd w:id="0"/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земельных отношений Ненецкого автономного округа</w:t>
      </w:r>
      <w:r w:rsidR="000E2DB2" w:rsidRPr="002C2D0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7663E5" w:rsidRPr="002C2D07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2A3CA6" w:rsidRPr="002C2D07">
        <w:rPr>
          <w:rFonts w:ascii="Times New Roman" w:hAnsi="Times New Roman"/>
          <w:bCs/>
          <w:sz w:val="28"/>
          <w:szCs w:val="28"/>
          <w:lang w:eastAsia="ru-RU"/>
        </w:rPr>
        <w:t>, а также изменение место</w:t>
      </w:r>
      <w:r w:rsidR="00726CE1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3CA6" w:rsidRPr="002C2D07">
        <w:rPr>
          <w:rFonts w:ascii="Times New Roman" w:hAnsi="Times New Roman"/>
          <w:bCs/>
          <w:sz w:val="28"/>
          <w:szCs w:val="28"/>
          <w:lang w:eastAsia="ru-RU"/>
        </w:rPr>
        <w:t>нахождения</w:t>
      </w:r>
      <w:r w:rsidR="00726CE1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(почтового адреса)</w:t>
      </w:r>
      <w:r w:rsidR="002A3CA6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УИЗО НАО</w:t>
      </w:r>
      <w:r w:rsidR="004F4F89" w:rsidRPr="002C2D0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76216" w:rsidRPr="002C2D07" w:rsidRDefault="008F117C" w:rsidP="00EF1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2D07">
        <w:rPr>
          <w:rFonts w:ascii="Times New Roman" w:hAnsi="Times New Roman"/>
          <w:bCs/>
          <w:sz w:val="28"/>
          <w:szCs w:val="28"/>
          <w:lang w:eastAsia="ru-RU"/>
        </w:rPr>
        <w:t>Кроме того</w:t>
      </w:r>
      <w:r w:rsidR="00231F84" w:rsidRPr="002C2D0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>в целях улучшения качества и доступности результатов предоставления государственной услуги и создания комфортных условий для потребителей результатов государственной услуги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в Административный регламент 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вносятся изменения, </w:t>
      </w:r>
      <w:r w:rsidR="00E42A13" w:rsidRPr="002C2D07">
        <w:rPr>
          <w:rFonts w:ascii="Times New Roman" w:hAnsi="Times New Roman"/>
          <w:bCs/>
          <w:sz w:val="28"/>
          <w:szCs w:val="28"/>
          <w:lang w:eastAsia="ru-RU"/>
        </w:rPr>
        <w:t>касающи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E42A13" w:rsidRPr="002C2D07">
        <w:rPr>
          <w:rFonts w:ascii="Times New Roman" w:hAnsi="Times New Roman"/>
          <w:bCs/>
          <w:sz w:val="28"/>
          <w:szCs w:val="28"/>
          <w:lang w:eastAsia="ru-RU"/>
        </w:rPr>
        <w:t>ся</w:t>
      </w:r>
      <w:r w:rsidR="00C0586A" w:rsidRPr="002C2D07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государственной услуги в электронном виде</w:t>
      </w:r>
      <w:r w:rsidR="00D76216" w:rsidRPr="002C2D0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D76216" w:rsidRPr="002C2D07">
        <w:rPr>
          <w:sz w:val="28"/>
          <w:szCs w:val="28"/>
        </w:rPr>
        <w:t xml:space="preserve"> </w:t>
      </w:r>
    </w:p>
    <w:p w:rsidR="00F95225" w:rsidRPr="002C2D07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D07">
        <w:rPr>
          <w:rFonts w:ascii="Times New Roman" w:hAnsi="Times New Roman" w:cs="Times New Roman"/>
          <w:sz w:val="28"/>
          <w:szCs w:val="28"/>
        </w:rPr>
        <w:t>Принятие проекта приказа не повлечет необходимости в дополнительных ассигнованиях из окружного бюджета и не потребует внесения изменений в закон об окружном бюджете.</w:t>
      </w:r>
    </w:p>
    <w:p w:rsidR="00F3217E" w:rsidRPr="002C2D07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D07">
        <w:rPr>
          <w:rFonts w:ascii="Times New Roman" w:hAnsi="Times New Roman" w:cs="Times New Roman"/>
          <w:sz w:val="28"/>
          <w:szCs w:val="28"/>
        </w:rPr>
        <w:t>Принятие проекта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sectPr w:rsidR="00F3217E" w:rsidRPr="002C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093D48"/>
    <w:rsid w:val="000960FD"/>
    <w:rsid w:val="000E2DB2"/>
    <w:rsid w:val="00133156"/>
    <w:rsid w:val="00142D33"/>
    <w:rsid w:val="00216CD0"/>
    <w:rsid w:val="00231F84"/>
    <w:rsid w:val="00264C06"/>
    <w:rsid w:val="00293378"/>
    <w:rsid w:val="002966CB"/>
    <w:rsid w:val="002A3CA6"/>
    <w:rsid w:val="002C2D07"/>
    <w:rsid w:val="004D0707"/>
    <w:rsid w:val="004F4F89"/>
    <w:rsid w:val="005C3DC1"/>
    <w:rsid w:val="00726CE1"/>
    <w:rsid w:val="007663E5"/>
    <w:rsid w:val="00777842"/>
    <w:rsid w:val="007E512D"/>
    <w:rsid w:val="007F5131"/>
    <w:rsid w:val="00815494"/>
    <w:rsid w:val="008A4D43"/>
    <w:rsid w:val="008B4D40"/>
    <w:rsid w:val="008F117C"/>
    <w:rsid w:val="00A54AA1"/>
    <w:rsid w:val="00A9413B"/>
    <w:rsid w:val="00AC7365"/>
    <w:rsid w:val="00B11512"/>
    <w:rsid w:val="00BD1ACB"/>
    <w:rsid w:val="00C0586A"/>
    <w:rsid w:val="00CA6036"/>
    <w:rsid w:val="00CD1BFE"/>
    <w:rsid w:val="00CF5E14"/>
    <w:rsid w:val="00D04426"/>
    <w:rsid w:val="00D76216"/>
    <w:rsid w:val="00E42A13"/>
    <w:rsid w:val="00E8655C"/>
    <w:rsid w:val="00E94083"/>
    <w:rsid w:val="00EF12E8"/>
    <w:rsid w:val="00F05747"/>
    <w:rsid w:val="00F24538"/>
    <w:rsid w:val="00F3217E"/>
    <w:rsid w:val="00F523FD"/>
    <w:rsid w:val="00F75581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28E-9C8E-4530-9E4A-F4E784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Виктория Вячеславовна</dc:creator>
  <cp:keywords/>
  <dc:description/>
  <cp:lastModifiedBy>Коченова Елена Николаевна</cp:lastModifiedBy>
  <cp:revision>15</cp:revision>
  <cp:lastPrinted>2017-08-17T09:14:00Z</cp:lastPrinted>
  <dcterms:created xsi:type="dcterms:W3CDTF">2017-03-28T12:03:00Z</dcterms:created>
  <dcterms:modified xsi:type="dcterms:W3CDTF">2017-11-15T08:39:00Z</dcterms:modified>
</cp:coreProperties>
</file>