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C3E" w:rsidRDefault="00AE3C3E" w:rsidP="00F00194">
      <w:pPr>
        <w:widowControl w:val="0"/>
        <w:autoSpaceDE w:val="0"/>
        <w:autoSpaceDN w:val="0"/>
        <w:adjustRightInd w:val="0"/>
        <w:spacing w:after="0" w:line="240" w:lineRule="auto"/>
        <w:jc w:val="both"/>
        <w:rPr>
          <w:rFonts w:ascii="Times New Roman" w:hAnsi="Times New Roman" w:cs="Times New Roman"/>
          <w:sz w:val="26"/>
          <w:szCs w:val="26"/>
        </w:rPr>
      </w:pPr>
    </w:p>
    <w:p w:rsidR="00AE3C3E" w:rsidRDefault="00AE3C3E" w:rsidP="00F00194">
      <w:pPr>
        <w:widowControl w:val="0"/>
        <w:autoSpaceDE w:val="0"/>
        <w:autoSpaceDN w:val="0"/>
        <w:adjustRightInd w:val="0"/>
        <w:spacing w:after="0" w:line="240" w:lineRule="auto"/>
        <w:jc w:val="both"/>
        <w:rPr>
          <w:rFonts w:ascii="Times New Roman" w:hAnsi="Times New Roman" w:cs="Times New Roman"/>
          <w:sz w:val="26"/>
          <w:szCs w:val="26"/>
        </w:rPr>
      </w:pPr>
    </w:p>
    <w:p w:rsidR="00AE3C3E" w:rsidRPr="00E41AE2" w:rsidRDefault="00AE3C3E" w:rsidP="00AE3C3E">
      <w:pPr>
        <w:keepNext/>
        <w:spacing w:after="0" w:line="240" w:lineRule="auto"/>
        <w:jc w:val="center"/>
        <w:outlineLvl w:val="1"/>
        <w:rPr>
          <w:rFonts w:ascii="Times New Roman" w:eastAsia="Times New Roman" w:hAnsi="Times New Roman" w:cs="Times New Roman"/>
          <w:b/>
          <w:sz w:val="26"/>
          <w:szCs w:val="26"/>
        </w:rPr>
      </w:pPr>
      <w:r w:rsidRPr="00E41AE2">
        <w:rPr>
          <w:rFonts w:ascii="Times New Roman" w:eastAsia="Times New Roman" w:hAnsi="Times New Roman" w:cs="Times New Roman"/>
          <w:b/>
          <w:noProof/>
          <w:sz w:val="26"/>
          <w:szCs w:val="26"/>
          <w:lang w:eastAsia="ru-RU"/>
        </w:rPr>
        <w:drawing>
          <wp:inline distT="0" distB="0" distL="0" distR="0" wp14:anchorId="2CD6AA65" wp14:editId="4253AB33">
            <wp:extent cx="609600" cy="742950"/>
            <wp:effectExtent l="0" t="0" r="0" b="0"/>
            <wp:docPr id="15" name="Рисунок 15" descr="ГЕРБ_НАО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_НАО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rsidR="00AE3C3E" w:rsidRDefault="00AE3C3E" w:rsidP="00AE3C3E">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AE3C3E" w:rsidRDefault="00AE3C3E" w:rsidP="00AE3C3E">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Управление имущественных и земельных отношений</w:t>
      </w:r>
    </w:p>
    <w:p w:rsidR="00AE3C3E" w:rsidRPr="00E41AE2" w:rsidRDefault="00AE3C3E" w:rsidP="00AE3C3E">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E41AE2">
        <w:rPr>
          <w:rFonts w:ascii="Times New Roman" w:eastAsia="Times New Roman" w:hAnsi="Times New Roman" w:cs="Times New Roman"/>
          <w:b/>
          <w:bCs/>
          <w:sz w:val="28"/>
          <w:szCs w:val="28"/>
        </w:rPr>
        <w:t>Ненецкого автономного округа</w:t>
      </w:r>
    </w:p>
    <w:p w:rsidR="00AE3C3E" w:rsidRPr="00E41AE2" w:rsidRDefault="00AE3C3E" w:rsidP="00AE3C3E">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(УИЗО</w:t>
      </w:r>
      <w:r w:rsidRPr="00E41AE2">
        <w:rPr>
          <w:rFonts w:ascii="Times New Roman" w:eastAsia="Times New Roman" w:hAnsi="Times New Roman" w:cs="Times New Roman"/>
          <w:b/>
          <w:bCs/>
          <w:sz w:val="28"/>
          <w:szCs w:val="28"/>
        </w:rPr>
        <w:t xml:space="preserve"> НАО)</w:t>
      </w:r>
    </w:p>
    <w:p w:rsidR="00AE3C3E" w:rsidRPr="00E41AE2" w:rsidRDefault="00AE3C3E" w:rsidP="00AE3C3E">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AE3C3E" w:rsidRPr="00E41AE2" w:rsidRDefault="00AE3C3E" w:rsidP="00AE3C3E">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E41AE2">
        <w:rPr>
          <w:rFonts w:ascii="Times New Roman" w:eastAsia="Times New Roman" w:hAnsi="Times New Roman" w:cs="Times New Roman"/>
          <w:b/>
          <w:bCs/>
          <w:sz w:val="28"/>
          <w:szCs w:val="28"/>
        </w:rPr>
        <w:t>ПРИКАЗ</w:t>
      </w:r>
    </w:p>
    <w:p w:rsidR="00AE3C3E" w:rsidRDefault="00AE3C3E" w:rsidP="00AE3C3E">
      <w:pPr>
        <w:widowControl w:val="0"/>
        <w:autoSpaceDE w:val="0"/>
        <w:autoSpaceDN w:val="0"/>
        <w:adjustRightInd w:val="0"/>
        <w:spacing w:after="0" w:line="240" w:lineRule="auto"/>
        <w:rPr>
          <w:rFonts w:ascii="Times New Roman" w:eastAsia="Times New Roman" w:hAnsi="Times New Roman" w:cs="Times New Roman"/>
          <w:b/>
          <w:bCs/>
          <w:sz w:val="28"/>
          <w:szCs w:val="28"/>
        </w:rPr>
      </w:pPr>
    </w:p>
    <w:p w:rsidR="00AE3C3E" w:rsidRPr="00E41AE2" w:rsidRDefault="00AE3C3E" w:rsidP="00AE3C3E">
      <w:pPr>
        <w:widowControl w:val="0"/>
        <w:autoSpaceDE w:val="0"/>
        <w:autoSpaceDN w:val="0"/>
        <w:adjustRightInd w:val="0"/>
        <w:spacing w:after="0" w:line="240" w:lineRule="auto"/>
        <w:rPr>
          <w:rFonts w:ascii="Times New Roman" w:eastAsia="Times New Roman" w:hAnsi="Times New Roman" w:cs="Times New Roman"/>
          <w:b/>
          <w:bCs/>
          <w:sz w:val="28"/>
          <w:szCs w:val="28"/>
        </w:rPr>
      </w:pPr>
    </w:p>
    <w:p w:rsidR="00AE3C3E" w:rsidRPr="00E41AE2" w:rsidRDefault="00AE3C3E" w:rsidP="00AE3C3E">
      <w:pPr>
        <w:widowControl w:val="0"/>
        <w:autoSpaceDE w:val="0"/>
        <w:autoSpaceDN w:val="0"/>
        <w:adjustRightInd w:val="0"/>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от</w:t>
      </w:r>
      <w:r w:rsidRPr="00FB4712">
        <w:rPr>
          <w:rFonts w:ascii="Times New Roman" w:eastAsia="Times New Roman" w:hAnsi="Times New Roman" w:cs="Times New Roman"/>
          <w:bCs/>
          <w:sz w:val="28"/>
          <w:szCs w:val="28"/>
        </w:rPr>
        <w:t xml:space="preserve"> </w:t>
      </w:r>
      <w:r w:rsidR="008015E1">
        <w:rPr>
          <w:rFonts w:ascii="Times New Roman" w:eastAsia="Times New Roman" w:hAnsi="Times New Roman" w:cs="Times New Roman"/>
          <w:bCs/>
          <w:sz w:val="28"/>
          <w:szCs w:val="28"/>
        </w:rPr>
        <w:t>___ сентября</w:t>
      </w:r>
      <w:r>
        <w:rPr>
          <w:rFonts w:ascii="Times New Roman" w:eastAsia="Times New Roman" w:hAnsi="Times New Roman" w:cs="Times New Roman"/>
          <w:bCs/>
          <w:sz w:val="28"/>
          <w:szCs w:val="28"/>
        </w:rPr>
        <w:t xml:space="preserve"> 2017 г. № ____</w:t>
      </w:r>
    </w:p>
    <w:p w:rsidR="00AE3C3E" w:rsidRPr="00E41AE2" w:rsidRDefault="00AE3C3E" w:rsidP="00AE3C3E">
      <w:pPr>
        <w:widowControl w:val="0"/>
        <w:autoSpaceDE w:val="0"/>
        <w:autoSpaceDN w:val="0"/>
        <w:adjustRightInd w:val="0"/>
        <w:spacing w:after="0" w:line="240" w:lineRule="auto"/>
        <w:jc w:val="center"/>
        <w:rPr>
          <w:rFonts w:ascii="Times New Roman" w:eastAsia="Times New Roman" w:hAnsi="Times New Roman" w:cs="Times New Roman"/>
          <w:bCs/>
          <w:sz w:val="28"/>
          <w:szCs w:val="28"/>
        </w:rPr>
      </w:pPr>
      <w:r w:rsidRPr="00E41AE2">
        <w:rPr>
          <w:rFonts w:ascii="Times New Roman" w:eastAsia="Times New Roman" w:hAnsi="Times New Roman" w:cs="Times New Roman"/>
          <w:bCs/>
          <w:sz w:val="28"/>
          <w:szCs w:val="28"/>
        </w:rPr>
        <w:t>г. Нарьян-Мар</w:t>
      </w:r>
    </w:p>
    <w:p w:rsidR="00AE3C3E" w:rsidRPr="00E41AE2" w:rsidRDefault="00AE3C3E" w:rsidP="00AE3C3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AE3C3E" w:rsidRPr="00BF1E8D" w:rsidRDefault="00AE3C3E" w:rsidP="00AE3C3E">
      <w:pPr>
        <w:widowControl w:val="0"/>
        <w:autoSpaceDE w:val="0"/>
        <w:autoSpaceDN w:val="0"/>
        <w:adjustRightInd w:val="0"/>
        <w:spacing w:after="0" w:line="240" w:lineRule="auto"/>
        <w:ind w:left="1276" w:right="1417"/>
        <w:jc w:val="center"/>
        <w:rPr>
          <w:rFonts w:ascii="Times New Roman" w:hAnsi="Times New Roman"/>
          <w:b/>
          <w:bCs/>
          <w:sz w:val="28"/>
          <w:szCs w:val="28"/>
        </w:rPr>
      </w:pPr>
      <w:r w:rsidRPr="00F00194">
        <w:rPr>
          <w:rFonts w:ascii="Times New Roman" w:hAnsi="Times New Roman"/>
          <w:b/>
          <w:bCs/>
          <w:sz w:val="28"/>
          <w:szCs w:val="28"/>
        </w:rPr>
        <w:t xml:space="preserve">Об утверждении Положения </w:t>
      </w:r>
      <w:r w:rsidRPr="00F00194">
        <w:rPr>
          <w:rFonts w:ascii="Times New Roman" w:hAnsi="Times New Roman" w:cs="Times New Roman"/>
          <w:b/>
          <w:sz w:val="28"/>
          <w:szCs w:val="28"/>
        </w:rPr>
        <w:t xml:space="preserve">об организации и проведении аукционов по продаже </w:t>
      </w:r>
      <w:r>
        <w:rPr>
          <w:rFonts w:ascii="Times New Roman" w:hAnsi="Times New Roman" w:cs="Times New Roman"/>
          <w:b/>
          <w:sz w:val="28"/>
          <w:szCs w:val="28"/>
        </w:rPr>
        <w:t>и</w:t>
      </w:r>
      <w:r w:rsidRPr="00F00194">
        <w:rPr>
          <w:rFonts w:ascii="Times New Roman" w:hAnsi="Times New Roman" w:cs="Times New Roman"/>
          <w:b/>
          <w:sz w:val="28"/>
          <w:szCs w:val="28"/>
        </w:rPr>
        <w:t xml:space="preserve"> аукцио</w:t>
      </w:r>
      <w:r>
        <w:rPr>
          <w:rFonts w:ascii="Times New Roman" w:hAnsi="Times New Roman" w:cs="Times New Roman"/>
          <w:b/>
          <w:sz w:val="28"/>
          <w:szCs w:val="28"/>
        </w:rPr>
        <w:t xml:space="preserve">нов на право заключения договоров аренды </w:t>
      </w:r>
      <w:r w:rsidRPr="00F00194">
        <w:rPr>
          <w:rFonts w:ascii="Times New Roman" w:hAnsi="Times New Roman" w:cs="Times New Roman"/>
          <w:b/>
          <w:sz w:val="28"/>
          <w:szCs w:val="28"/>
        </w:rPr>
        <w:t xml:space="preserve">земельных участков, </w:t>
      </w:r>
      <w:r w:rsidRPr="00F00194">
        <w:rPr>
          <w:rFonts w:ascii="Times New Roman" w:eastAsia="Calibri" w:hAnsi="Times New Roman" w:cs="Times New Roman"/>
          <w:b/>
          <w:sz w:val="28"/>
          <w:szCs w:val="28"/>
        </w:rPr>
        <w:t>находящихся в собственности Ненецкого автономного округа, и</w:t>
      </w:r>
      <w:r>
        <w:rPr>
          <w:rFonts w:ascii="Times New Roman" w:eastAsia="Calibri" w:hAnsi="Times New Roman" w:cs="Times New Roman"/>
          <w:b/>
          <w:sz w:val="28"/>
          <w:szCs w:val="28"/>
        </w:rPr>
        <w:t xml:space="preserve"> земельных участков</w:t>
      </w:r>
      <w:r w:rsidRPr="00F00194">
        <w:rPr>
          <w:rFonts w:ascii="Times New Roman" w:eastAsia="Calibri" w:hAnsi="Times New Roman" w:cs="Times New Roman"/>
          <w:b/>
          <w:sz w:val="28"/>
          <w:szCs w:val="28"/>
        </w:rPr>
        <w:t xml:space="preserve"> государственная собственность на которые </w:t>
      </w:r>
      <w:r>
        <w:rPr>
          <w:rFonts w:ascii="Times New Roman" w:eastAsia="Calibri" w:hAnsi="Times New Roman" w:cs="Times New Roman"/>
          <w:b/>
          <w:sz w:val="28"/>
          <w:szCs w:val="28"/>
        </w:rPr>
        <w:t xml:space="preserve">                           </w:t>
      </w:r>
      <w:r w:rsidRPr="00F00194">
        <w:rPr>
          <w:rFonts w:ascii="Times New Roman" w:eastAsia="Calibri" w:hAnsi="Times New Roman" w:cs="Times New Roman"/>
          <w:b/>
          <w:sz w:val="28"/>
          <w:szCs w:val="28"/>
        </w:rPr>
        <w:t xml:space="preserve">не разграничена </w:t>
      </w:r>
      <w:r>
        <w:rPr>
          <w:rFonts w:ascii="Times New Roman" w:eastAsia="Calibri" w:hAnsi="Times New Roman" w:cs="Times New Roman"/>
          <w:b/>
          <w:sz w:val="28"/>
          <w:szCs w:val="28"/>
        </w:rPr>
        <w:t xml:space="preserve">на территории </w:t>
      </w:r>
      <w:r w:rsidRPr="00F00194">
        <w:rPr>
          <w:rFonts w:ascii="Times New Roman" w:eastAsia="Calibri" w:hAnsi="Times New Roman" w:cs="Times New Roman"/>
          <w:b/>
          <w:sz w:val="28"/>
          <w:szCs w:val="28"/>
        </w:rPr>
        <w:t>Ненецкого автономного округа</w:t>
      </w:r>
    </w:p>
    <w:p w:rsidR="00AE3C3E" w:rsidRDefault="00AE3C3E" w:rsidP="00AE3C3E">
      <w:pPr>
        <w:widowControl w:val="0"/>
        <w:autoSpaceDE w:val="0"/>
        <w:autoSpaceDN w:val="0"/>
        <w:adjustRightInd w:val="0"/>
        <w:spacing w:after="0" w:line="240" w:lineRule="auto"/>
        <w:jc w:val="both"/>
        <w:rPr>
          <w:rFonts w:ascii="Times New Roman" w:eastAsia="Times New Roman" w:hAnsi="Times New Roman" w:cs="Times New Roman"/>
          <w:b/>
          <w:bCs/>
          <w:sz w:val="28"/>
          <w:szCs w:val="28"/>
        </w:rPr>
      </w:pPr>
    </w:p>
    <w:p w:rsidR="00AE3C3E" w:rsidRPr="00E41AE2" w:rsidRDefault="00AE3C3E" w:rsidP="00AE3C3E">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AE3C3E" w:rsidRPr="00435B69" w:rsidRDefault="00AE3C3E" w:rsidP="00AE3C3E">
      <w:pPr>
        <w:spacing w:after="0" w:line="240" w:lineRule="auto"/>
        <w:ind w:firstLine="539"/>
        <w:jc w:val="both"/>
        <w:rPr>
          <w:rFonts w:ascii="Times New Roman" w:eastAsia="Times New Roman" w:hAnsi="Times New Roman" w:cs="Times New Roman"/>
          <w:sz w:val="28"/>
          <w:szCs w:val="28"/>
        </w:rPr>
      </w:pPr>
      <w:r w:rsidRPr="00482F6F">
        <w:rPr>
          <w:rFonts w:ascii="Times New Roman" w:hAnsi="Times New Roman" w:cs="Times New Roman"/>
          <w:sz w:val="26"/>
          <w:szCs w:val="26"/>
        </w:rPr>
        <w:t xml:space="preserve">В соответствии со статьями 39.11, 39.12 Земельного кодекса Российской Федерации, Федеральным </w:t>
      </w:r>
      <w:hyperlink r:id="rId8" w:history="1">
        <w:r w:rsidRPr="00482F6F">
          <w:rPr>
            <w:rFonts w:ascii="Times New Roman" w:hAnsi="Times New Roman" w:cs="Times New Roman"/>
            <w:color w:val="000000" w:themeColor="text1"/>
            <w:sz w:val="26"/>
            <w:szCs w:val="26"/>
          </w:rPr>
          <w:t>законом</w:t>
        </w:r>
      </w:hyperlink>
      <w:r w:rsidRPr="00482F6F">
        <w:rPr>
          <w:rFonts w:ascii="Times New Roman" w:hAnsi="Times New Roman" w:cs="Times New Roman"/>
          <w:sz w:val="26"/>
          <w:szCs w:val="26"/>
        </w:rPr>
        <w:t xml:space="preserve"> от 25.10.2001 № 137-ФЗ «О введении в действие Земельного кодекса Российской Федерации», Федеральным </w:t>
      </w:r>
      <w:hyperlink r:id="rId9" w:history="1">
        <w:r w:rsidRPr="00482F6F">
          <w:rPr>
            <w:rFonts w:ascii="Times New Roman" w:hAnsi="Times New Roman" w:cs="Times New Roman"/>
            <w:color w:val="000000" w:themeColor="text1"/>
            <w:sz w:val="26"/>
            <w:szCs w:val="26"/>
          </w:rPr>
          <w:t>законом</w:t>
        </w:r>
      </w:hyperlink>
      <w:r w:rsidRPr="00482F6F">
        <w:rPr>
          <w:rFonts w:ascii="Times New Roman" w:hAnsi="Times New Roman" w:cs="Times New Roman"/>
          <w:sz w:val="26"/>
          <w:szCs w:val="26"/>
        </w:rPr>
        <w:t xml:space="preserve"> от 06.10.2003                 № 131-ФЗ "Об общих принципах организации местного самоуправления в Российской Федерации", Законом Ненецкого автономног</w:t>
      </w:r>
      <w:r>
        <w:rPr>
          <w:rFonts w:ascii="Times New Roman" w:hAnsi="Times New Roman" w:cs="Times New Roman"/>
          <w:sz w:val="26"/>
          <w:szCs w:val="26"/>
        </w:rPr>
        <w:t xml:space="preserve">о округа от 19.09.2014 № 95-оз </w:t>
      </w:r>
      <w:r w:rsidRPr="00482F6F">
        <w:rPr>
          <w:rFonts w:ascii="Times New Roman" w:hAnsi="Times New Roman" w:cs="Times New Roman"/>
          <w:sz w:val="26"/>
          <w:szCs w:val="26"/>
        </w:rPr>
        <w:t>«О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 Законом Ненецкого автономного округа от 29.12.2005 № 671-оз «О регулировании земельных отношений на территории Ненецкого автономного округа», статьями 7, 16 закона Ненецкого автономного округа от 06.01.2005 № 542-оз «Об Администрации Ненецкого автономного округа и иных органах исполнительной власти Ненецкого автономного округа», постановлением администрации Ненецкого автономного округа от 25.08.2015 № 275-п «Об утверждении Положения об Управлении имущественных и земельных отношений Ненецкого автономного округа», Администрация Ненецкого автономного округа ПОСТАНОВЛЯЕТ</w:t>
      </w:r>
      <w:r w:rsidRPr="00435B69">
        <w:rPr>
          <w:rFonts w:ascii="Times New Roman" w:eastAsia="Times New Roman" w:hAnsi="Times New Roman" w:cs="Times New Roman"/>
          <w:sz w:val="28"/>
          <w:szCs w:val="28"/>
        </w:rPr>
        <w:t>:</w:t>
      </w:r>
    </w:p>
    <w:p w:rsidR="00AE3C3E" w:rsidRPr="00435B69" w:rsidRDefault="00AE3C3E" w:rsidP="00AE3C3E">
      <w:pPr>
        <w:spacing w:after="0" w:line="240" w:lineRule="auto"/>
        <w:ind w:firstLine="539"/>
        <w:jc w:val="both"/>
        <w:rPr>
          <w:rFonts w:ascii="Times New Roman" w:eastAsia="Calibri" w:hAnsi="Times New Roman" w:cs="Times New Roman"/>
          <w:sz w:val="28"/>
          <w:szCs w:val="28"/>
        </w:rPr>
      </w:pPr>
      <w:r w:rsidRPr="00435B69">
        <w:rPr>
          <w:rFonts w:ascii="Times New Roman" w:eastAsia="Times New Roman" w:hAnsi="Times New Roman" w:cs="Times New Roman"/>
          <w:sz w:val="28"/>
          <w:szCs w:val="28"/>
        </w:rPr>
        <w:t>1.</w:t>
      </w:r>
      <w:r>
        <w:rPr>
          <w:rFonts w:ascii="Times New Roman" w:eastAsia="Times New Roman" w:hAnsi="Times New Roman" w:cs="Times New Roman"/>
          <w:sz w:val="28"/>
          <w:szCs w:val="28"/>
        </w:rPr>
        <w:t> </w:t>
      </w:r>
      <w:r w:rsidRPr="00482F6F">
        <w:rPr>
          <w:rFonts w:ascii="Times New Roman" w:hAnsi="Times New Roman" w:cs="Times New Roman"/>
          <w:sz w:val="26"/>
          <w:szCs w:val="26"/>
        </w:rPr>
        <w:t xml:space="preserve">Утвердить Положение об организации и проведении аукционов по продаже и аукционов на право заключения договоров аренды земельных участков, </w:t>
      </w:r>
      <w:r w:rsidRPr="00482F6F">
        <w:rPr>
          <w:rFonts w:ascii="Times New Roman" w:eastAsia="Calibri" w:hAnsi="Times New Roman" w:cs="Times New Roman"/>
          <w:sz w:val="26"/>
          <w:szCs w:val="26"/>
        </w:rPr>
        <w:t xml:space="preserve">находящихся в собственности Ненецкого автономного округа, и земельных </w:t>
      </w:r>
      <w:r w:rsidRPr="00482F6F">
        <w:rPr>
          <w:rFonts w:ascii="Times New Roman" w:eastAsia="Calibri" w:hAnsi="Times New Roman" w:cs="Times New Roman"/>
          <w:sz w:val="26"/>
          <w:szCs w:val="26"/>
        </w:rPr>
        <w:lastRenderedPageBreak/>
        <w:t>участков, государственная собственность на которые не разграничена на территории Ненецкого автономного округа</w:t>
      </w:r>
      <w:r w:rsidRPr="00482F6F">
        <w:rPr>
          <w:rFonts w:ascii="Times New Roman" w:hAnsi="Times New Roman" w:cs="Times New Roman"/>
          <w:sz w:val="26"/>
          <w:szCs w:val="26"/>
        </w:rPr>
        <w:t xml:space="preserve"> </w:t>
      </w:r>
      <w:r w:rsidRPr="00482F6F">
        <w:rPr>
          <w:rFonts w:ascii="Times New Roman" w:eastAsia="Calibri" w:hAnsi="Times New Roman" w:cs="Times New Roman"/>
          <w:sz w:val="26"/>
          <w:szCs w:val="26"/>
        </w:rPr>
        <w:t>(</w:t>
      </w:r>
      <w:r w:rsidRPr="00482F6F">
        <w:rPr>
          <w:rFonts w:ascii="Times New Roman" w:hAnsi="Times New Roman" w:cs="Times New Roman"/>
          <w:sz w:val="26"/>
          <w:szCs w:val="26"/>
        </w:rPr>
        <w:t>Приложение 1)</w:t>
      </w:r>
      <w:r w:rsidRPr="00435B69">
        <w:rPr>
          <w:rFonts w:ascii="Times New Roman" w:eastAsia="Calibri" w:hAnsi="Times New Roman" w:cs="Times New Roman"/>
          <w:sz w:val="28"/>
          <w:szCs w:val="28"/>
        </w:rPr>
        <w:t>.</w:t>
      </w:r>
    </w:p>
    <w:p w:rsidR="00AE3C3E" w:rsidRPr="00435B69" w:rsidRDefault="00AE3C3E" w:rsidP="00AE3C3E">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sidRPr="00435B69">
        <w:rPr>
          <w:rFonts w:ascii="Times New Roman" w:eastAsia="Times New Roman" w:hAnsi="Times New Roman" w:cs="Times New Roman"/>
          <w:sz w:val="28"/>
          <w:szCs w:val="28"/>
        </w:rPr>
        <w:t>Настоящий приказ вступает в силу через 10 дней после дня его официального опубликования.</w:t>
      </w:r>
    </w:p>
    <w:p w:rsidR="00AE3C3E" w:rsidRDefault="00AE3C3E" w:rsidP="00AE3C3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AE3C3E" w:rsidRDefault="00AE3C3E" w:rsidP="00AE3C3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AE3C3E" w:rsidRPr="00435B69" w:rsidRDefault="00AE3C3E" w:rsidP="00AE3C3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068"/>
      </w:tblGrid>
      <w:tr w:rsidR="00AE3C3E" w:rsidTr="00735C56">
        <w:tc>
          <w:tcPr>
            <w:tcW w:w="4503" w:type="dxa"/>
            <w:hideMark/>
          </w:tcPr>
          <w:p w:rsidR="00AE3C3E" w:rsidRDefault="00AE3C3E" w:rsidP="00735C56">
            <w:pPr>
              <w:widowControl w:val="0"/>
              <w:autoSpaceDE w:val="0"/>
              <w:autoSpaceDN w:val="0"/>
              <w:adjustRightInd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Начальник Управления имущественных и земельных отношений Ненецкого автономного округа </w:t>
            </w:r>
          </w:p>
        </w:tc>
        <w:tc>
          <w:tcPr>
            <w:tcW w:w="5068" w:type="dxa"/>
          </w:tcPr>
          <w:p w:rsidR="00AE3C3E" w:rsidRDefault="00AE3C3E" w:rsidP="00735C56">
            <w:pPr>
              <w:widowControl w:val="0"/>
              <w:autoSpaceDE w:val="0"/>
              <w:autoSpaceDN w:val="0"/>
              <w:adjustRightInd w:val="0"/>
              <w:jc w:val="both"/>
              <w:rPr>
                <w:rFonts w:ascii="Times New Roman" w:eastAsia="Times New Roman" w:hAnsi="Times New Roman" w:cs="Times New Roman"/>
                <w:sz w:val="28"/>
                <w:szCs w:val="28"/>
              </w:rPr>
            </w:pPr>
          </w:p>
          <w:p w:rsidR="00AE3C3E" w:rsidRDefault="00AE3C3E" w:rsidP="00735C56">
            <w:pPr>
              <w:widowControl w:val="0"/>
              <w:autoSpaceDE w:val="0"/>
              <w:autoSpaceDN w:val="0"/>
              <w:adjustRightInd w:val="0"/>
              <w:jc w:val="right"/>
              <w:rPr>
                <w:rFonts w:ascii="Times New Roman" w:eastAsia="Times New Roman" w:hAnsi="Times New Roman" w:cs="Times New Roman"/>
                <w:sz w:val="28"/>
                <w:szCs w:val="28"/>
              </w:rPr>
            </w:pPr>
          </w:p>
          <w:p w:rsidR="00AE3C3E" w:rsidRDefault="00AE3C3E" w:rsidP="00735C56">
            <w:pPr>
              <w:widowControl w:val="0"/>
              <w:autoSpaceDE w:val="0"/>
              <w:autoSpaceDN w:val="0"/>
              <w:adjustRightInd w:val="0"/>
              <w:rPr>
                <w:rFonts w:ascii="Times New Roman" w:eastAsia="Times New Roman" w:hAnsi="Times New Roman" w:cs="Times New Roman"/>
                <w:sz w:val="28"/>
                <w:szCs w:val="28"/>
              </w:rPr>
            </w:pPr>
          </w:p>
          <w:p w:rsidR="00AE3C3E" w:rsidRDefault="00AE3C3E" w:rsidP="00735C56">
            <w:pPr>
              <w:widowControl w:val="0"/>
              <w:autoSpaceDE w:val="0"/>
              <w:autoSpaceDN w:val="0"/>
              <w:adjustRightInd w:val="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А.В.Голговская </w:t>
            </w:r>
          </w:p>
        </w:tc>
      </w:tr>
    </w:tbl>
    <w:p w:rsidR="00AE3C3E" w:rsidRDefault="00AE3C3E" w:rsidP="00AE3C3E">
      <w:pPr>
        <w:spacing w:after="0" w:line="240" w:lineRule="auto"/>
        <w:ind w:left="5103"/>
        <w:rPr>
          <w:rFonts w:ascii="Times New Roman" w:eastAsia="Calibri" w:hAnsi="Times New Roman" w:cs="Times New Roman"/>
          <w:sz w:val="26"/>
          <w:szCs w:val="26"/>
        </w:rPr>
        <w:sectPr w:rsidR="00AE3C3E" w:rsidSect="003701F3">
          <w:headerReference w:type="default" r:id="rId10"/>
          <w:pgSz w:w="11906" w:h="16838" w:code="9"/>
          <w:pgMar w:top="709" w:right="850" w:bottom="1134" w:left="1701" w:header="708" w:footer="708" w:gutter="0"/>
          <w:cols w:space="708"/>
          <w:titlePg/>
          <w:docGrid w:linePitch="360"/>
        </w:sectPr>
      </w:pPr>
    </w:p>
    <w:p w:rsidR="00AE3C3E" w:rsidRPr="00482F6F" w:rsidRDefault="00AE3C3E" w:rsidP="00F00194">
      <w:pPr>
        <w:widowControl w:val="0"/>
        <w:autoSpaceDE w:val="0"/>
        <w:autoSpaceDN w:val="0"/>
        <w:adjustRightInd w:val="0"/>
        <w:spacing w:after="0" w:line="240" w:lineRule="auto"/>
        <w:jc w:val="both"/>
        <w:rPr>
          <w:rFonts w:ascii="Times New Roman" w:hAnsi="Times New Roman" w:cs="Times New Roman"/>
          <w:sz w:val="26"/>
          <w:szCs w:val="26"/>
        </w:rPr>
        <w:sectPr w:rsidR="00AE3C3E" w:rsidRPr="00482F6F" w:rsidSect="00CA30DF">
          <w:headerReference w:type="default" r:id="rId11"/>
          <w:pgSz w:w="11906" w:h="16838"/>
          <w:pgMar w:top="1135" w:right="566" w:bottom="1418" w:left="1418" w:header="708" w:footer="708" w:gutter="0"/>
          <w:cols w:space="708"/>
          <w:titlePg/>
          <w:docGrid w:linePitch="360"/>
        </w:sectPr>
      </w:pPr>
    </w:p>
    <w:p w:rsidR="00797F16" w:rsidRPr="00797F16" w:rsidRDefault="00797F16">
      <w:pPr>
        <w:pStyle w:val="ConsPlusNormal"/>
        <w:jc w:val="right"/>
        <w:outlineLvl w:val="0"/>
        <w:rPr>
          <w:rFonts w:ascii="Times New Roman" w:hAnsi="Times New Roman" w:cs="Times New Roman"/>
          <w:sz w:val="26"/>
          <w:szCs w:val="26"/>
        </w:rPr>
      </w:pPr>
      <w:r w:rsidRPr="00797F16">
        <w:rPr>
          <w:rFonts w:ascii="Times New Roman" w:hAnsi="Times New Roman" w:cs="Times New Roman"/>
          <w:sz w:val="26"/>
          <w:szCs w:val="26"/>
        </w:rPr>
        <w:lastRenderedPageBreak/>
        <w:t>УТВЕРЖДЕНО</w:t>
      </w:r>
    </w:p>
    <w:p w:rsidR="00AE3C3E" w:rsidRDefault="00AE3C3E">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Приказом Управления имущественных </w:t>
      </w:r>
    </w:p>
    <w:p w:rsidR="00AE3C3E" w:rsidRDefault="00AE3C3E" w:rsidP="00AE3C3E">
      <w:pPr>
        <w:pStyle w:val="ConsPlusNormal"/>
        <w:jc w:val="right"/>
        <w:rPr>
          <w:rFonts w:ascii="Times New Roman" w:hAnsi="Times New Roman" w:cs="Times New Roman"/>
          <w:sz w:val="26"/>
          <w:szCs w:val="26"/>
        </w:rPr>
      </w:pPr>
      <w:r>
        <w:rPr>
          <w:rFonts w:ascii="Times New Roman" w:hAnsi="Times New Roman" w:cs="Times New Roman"/>
          <w:sz w:val="26"/>
          <w:szCs w:val="26"/>
        </w:rPr>
        <w:t>и земельных отношений Ненецкого автономного округа</w:t>
      </w:r>
    </w:p>
    <w:p w:rsidR="00797F16" w:rsidRPr="00797F16" w:rsidRDefault="00797F16">
      <w:pPr>
        <w:pStyle w:val="ConsPlusNormal"/>
        <w:jc w:val="right"/>
        <w:rPr>
          <w:rFonts w:ascii="Times New Roman" w:hAnsi="Times New Roman" w:cs="Times New Roman"/>
          <w:sz w:val="26"/>
          <w:szCs w:val="26"/>
        </w:rPr>
      </w:pPr>
      <w:r>
        <w:rPr>
          <w:rFonts w:ascii="Times New Roman" w:hAnsi="Times New Roman" w:cs="Times New Roman"/>
          <w:sz w:val="26"/>
          <w:szCs w:val="26"/>
        </w:rPr>
        <w:t>от ___________</w:t>
      </w:r>
      <w:r w:rsidR="00AE3C3E">
        <w:rPr>
          <w:rFonts w:ascii="Times New Roman" w:hAnsi="Times New Roman" w:cs="Times New Roman"/>
          <w:sz w:val="26"/>
          <w:szCs w:val="26"/>
        </w:rPr>
        <w:t>.2017</w:t>
      </w:r>
      <w:r w:rsidRPr="00797F16">
        <w:rPr>
          <w:rFonts w:ascii="Times New Roman" w:hAnsi="Times New Roman" w:cs="Times New Roman"/>
          <w:sz w:val="26"/>
          <w:szCs w:val="26"/>
        </w:rPr>
        <w:t xml:space="preserve"> </w:t>
      </w:r>
      <w:r>
        <w:rPr>
          <w:rFonts w:ascii="Times New Roman" w:hAnsi="Times New Roman" w:cs="Times New Roman"/>
          <w:sz w:val="26"/>
          <w:szCs w:val="26"/>
        </w:rPr>
        <w:t>№</w:t>
      </w:r>
      <w:r w:rsidRPr="00797F16">
        <w:rPr>
          <w:rFonts w:ascii="Times New Roman" w:hAnsi="Times New Roman" w:cs="Times New Roman"/>
          <w:sz w:val="26"/>
          <w:szCs w:val="26"/>
        </w:rPr>
        <w:t xml:space="preserve"> </w:t>
      </w:r>
      <w:r>
        <w:rPr>
          <w:rFonts w:ascii="Times New Roman" w:hAnsi="Times New Roman" w:cs="Times New Roman"/>
          <w:sz w:val="26"/>
          <w:szCs w:val="26"/>
        </w:rPr>
        <w:t>_______</w:t>
      </w:r>
    </w:p>
    <w:p w:rsidR="00797F16" w:rsidRPr="00797F16" w:rsidRDefault="00F86E5B">
      <w:pPr>
        <w:pStyle w:val="ConsPlusNormal"/>
        <w:jc w:val="right"/>
        <w:rPr>
          <w:rFonts w:ascii="Times New Roman" w:hAnsi="Times New Roman" w:cs="Times New Roman"/>
          <w:sz w:val="26"/>
          <w:szCs w:val="26"/>
        </w:rPr>
      </w:pPr>
      <w:r>
        <w:rPr>
          <w:rFonts w:ascii="Times New Roman" w:hAnsi="Times New Roman" w:cs="Times New Roman"/>
          <w:sz w:val="26"/>
          <w:szCs w:val="26"/>
        </w:rPr>
        <w:t>(П</w:t>
      </w:r>
      <w:r w:rsidR="00797F16" w:rsidRPr="00797F16">
        <w:rPr>
          <w:rFonts w:ascii="Times New Roman" w:hAnsi="Times New Roman" w:cs="Times New Roman"/>
          <w:sz w:val="26"/>
          <w:szCs w:val="26"/>
        </w:rPr>
        <w:t>риложение 1)</w:t>
      </w:r>
    </w:p>
    <w:p w:rsidR="00797F16" w:rsidRPr="00797F16" w:rsidRDefault="00797F16">
      <w:pPr>
        <w:pStyle w:val="ConsPlusNormal"/>
        <w:jc w:val="right"/>
        <w:rPr>
          <w:rFonts w:ascii="Times New Roman" w:hAnsi="Times New Roman" w:cs="Times New Roman"/>
          <w:sz w:val="26"/>
          <w:szCs w:val="26"/>
        </w:rPr>
      </w:pPr>
    </w:p>
    <w:p w:rsidR="004E300C" w:rsidRDefault="004E300C">
      <w:pPr>
        <w:pStyle w:val="ConsPlusTitle"/>
        <w:jc w:val="center"/>
        <w:rPr>
          <w:rFonts w:ascii="Times New Roman" w:hAnsi="Times New Roman" w:cs="Times New Roman"/>
          <w:sz w:val="26"/>
          <w:szCs w:val="26"/>
        </w:rPr>
      </w:pPr>
      <w:bookmarkStart w:id="0" w:name="P23"/>
      <w:bookmarkEnd w:id="0"/>
      <w:r>
        <w:rPr>
          <w:rFonts w:ascii="Times New Roman" w:hAnsi="Times New Roman"/>
          <w:sz w:val="26"/>
          <w:szCs w:val="26"/>
        </w:rPr>
        <w:t xml:space="preserve">Положение </w:t>
      </w:r>
      <w:r w:rsidRPr="00CA30DF">
        <w:rPr>
          <w:rFonts w:ascii="Times New Roman" w:hAnsi="Times New Roman" w:cs="Times New Roman"/>
          <w:sz w:val="26"/>
          <w:szCs w:val="26"/>
        </w:rPr>
        <w:t xml:space="preserve">об организации и проведении аукционов </w:t>
      </w:r>
    </w:p>
    <w:p w:rsidR="00797F16" w:rsidRPr="00797F16" w:rsidRDefault="004E300C">
      <w:pPr>
        <w:pStyle w:val="ConsPlusTitle"/>
        <w:jc w:val="center"/>
        <w:rPr>
          <w:rFonts w:ascii="Times New Roman" w:hAnsi="Times New Roman" w:cs="Times New Roman"/>
          <w:sz w:val="26"/>
          <w:szCs w:val="26"/>
        </w:rPr>
      </w:pPr>
      <w:r w:rsidRPr="00CA30DF">
        <w:rPr>
          <w:rFonts w:ascii="Times New Roman" w:hAnsi="Times New Roman" w:cs="Times New Roman"/>
          <w:sz w:val="26"/>
          <w:szCs w:val="26"/>
        </w:rPr>
        <w:t xml:space="preserve">по продаже </w:t>
      </w:r>
      <w:r>
        <w:rPr>
          <w:rFonts w:ascii="Times New Roman" w:hAnsi="Times New Roman" w:cs="Times New Roman"/>
          <w:sz w:val="26"/>
          <w:szCs w:val="26"/>
        </w:rPr>
        <w:t xml:space="preserve">и </w:t>
      </w:r>
      <w:r w:rsidRPr="00CA30DF">
        <w:rPr>
          <w:rFonts w:ascii="Times New Roman" w:hAnsi="Times New Roman" w:cs="Times New Roman"/>
          <w:sz w:val="26"/>
          <w:szCs w:val="26"/>
        </w:rPr>
        <w:t>аукционов на п</w:t>
      </w:r>
      <w:r>
        <w:rPr>
          <w:rFonts w:ascii="Times New Roman" w:hAnsi="Times New Roman" w:cs="Times New Roman"/>
          <w:sz w:val="26"/>
          <w:szCs w:val="26"/>
        </w:rPr>
        <w:t xml:space="preserve">раво заключения договоров аренды </w:t>
      </w:r>
      <w:r w:rsidRPr="00CA30DF">
        <w:rPr>
          <w:rFonts w:ascii="Times New Roman" w:hAnsi="Times New Roman" w:cs="Times New Roman"/>
          <w:sz w:val="26"/>
          <w:szCs w:val="26"/>
        </w:rPr>
        <w:t xml:space="preserve">земельных участков, </w:t>
      </w:r>
      <w:r w:rsidRPr="00CA30DF">
        <w:rPr>
          <w:rFonts w:ascii="Times New Roman" w:eastAsia="Calibri" w:hAnsi="Times New Roman" w:cs="Times New Roman"/>
          <w:sz w:val="26"/>
          <w:szCs w:val="26"/>
        </w:rPr>
        <w:t xml:space="preserve">находящихся в собственности Ненецкого автономного округа, и земельных участков, государственная собственность на которые не разграничена </w:t>
      </w:r>
      <w:r>
        <w:rPr>
          <w:rFonts w:ascii="Times New Roman" w:eastAsia="Calibri" w:hAnsi="Times New Roman" w:cs="Times New Roman"/>
          <w:sz w:val="26"/>
          <w:szCs w:val="26"/>
        </w:rPr>
        <w:t xml:space="preserve">на территории </w:t>
      </w:r>
      <w:r w:rsidRPr="00CA30DF">
        <w:rPr>
          <w:rFonts w:ascii="Times New Roman" w:eastAsia="Calibri" w:hAnsi="Times New Roman" w:cs="Times New Roman"/>
          <w:sz w:val="26"/>
          <w:szCs w:val="26"/>
        </w:rPr>
        <w:t>Ненецкого автономного округа</w:t>
      </w:r>
    </w:p>
    <w:p w:rsidR="00797F16" w:rsidRPr="00797F16" w:rsidRDefault="00797F16">
      <w:pPr>
        <w:pStyle w:val="ConsPlusNormal"/>
        <w:jc w:val="center"/>
        <w:rPr>
          <w:rFonts w:ascii="Times New Roman" w:hAnsi="Times New Roman" w:cs="Times New Roman"/>
          <w:sz w:val="26"/>
          <w:szCs w:val="26"/>
        </w:rPr>
      </w:pPr>
    </w:p>
    <w:p w:rsidR="00797F16" w:rsidRPr="00EF4F05" w:rsidRDefault="009A0F5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t>I</w:t>
      </w:r>
      <w:r w:rsidR="00797F16" w:rsidRPr="00EF4F05">
        <w:rPr>
          <w:rFonts w:ascii="Times New Roman" w:hAnsi="Times New Roman" w:cs="Times New Roman"/>
          <w:sz w:val="28"/>
          <w:szCs w:val="28"/>
        </w:rPr>
        <w:t>. Общие положения</w:t>
      </w:r>
    </w:p>
    <w:p w:rsidR="00797F16" w:rsidRPr="00EF4F05" w:rsidRDefault="00797F16">
      <w:pPr>
        <w:pStyle w:val="ConsPlusNormal"/>
        <w:jc w:val="center"/>
        <w:rPr>
          <w:rFonts w:ascii="Times New Roman" w:hAnsi="Times New Roman" w:cs="Times New Roman"/>
          <w:sz w:val="28"/>
          <w:szCs w:val="28"/>
        </w:rPr>
      </w:pPr>
    </w:p>
    <w:p w:rsidR="00797F16" w:rsidRPr="00B647E8" w:rsidRDefault="007E4AD8" w:rsidP="00F86E5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B647E8">
        <w:rPr>
          <w:rFonts w:ascii="Times New Roman" w:hAnsi="Times New Roman" w:cs="Times New Roman"/>
          <w:sz w:val="28"/>
          <w:szCs w:val="28"/>
        </w:rPr>
        <w:t>Настоящее</w:t>
      </w:r>
      <w:r w:rsidR="00D25252" w:rsidRPr="00B647E8">
        <w:rPr>
          <w:rFonts w:ascii="Times New Roman" w:hAnsi="Times New Roman" w:cs="Times New Roman"/>
          <w:sz w:val="28"/>
          <w:szCs w:val="28"/>
        </w:rPr>
        <w:t xml:space="preserve"> П</w:t>
      </w:r>
      <w:r w:rsidR="00797F16" w:rsidRPr="00B647E8">
        <w:rPr>
          <w:rFonts w:ascii="Times New Roman" w:hAnsi="Times New Roman" w:cs="Times New Roman"/>
          <w:sz w:val="28"/>
          <w:szCs w:val="28"/>
        </w:rPr>
        <w:t>о</w:t>
      </w:r>
      <w:r w:rsidRPr="00B647E8">
        <w:rPr>
          <w:rFonts w:ascii="Times New Roman" w:hAnsi="Times New Roman" w:cs="Times New Roman"/>
          <w:sz w:val="28"/>
          <w:szCs w:val="28"/>
        </w:rPr>
        <w:t>ложение</w:t>
      </w:r>
      <w:r w:rsidR="00797F16" w:rsidRPr="00B647E8">
        <w:rPr>
          <w:rFonts w:ascii="Times New Roman" w:hAnsi="Times New Roman" w:cs="Times New Roman"/>
          <w:sz w:val="28"/>
          <w:szCs w:val="28"/>
        </w:rPr>
        <w:t xml:space="preserve"> </w:t>
      </w:r>
      <w:r w:rsidR="00D25252" w:rsidRPr="00B647E8">
        <w:rPr>
          <w:rFonts w:ascii="Times New Roman" w:hAnsi="Times New Roman" w:cs="Times New Roman"/>
          <w:sz w:val="28"/>
          <w:szCs w:val="28"/>
        </w:rPr>
        <w:t xml:space="preserve">об организации и проведении аукционов по продаже и аукционов на право заключения договоров аренды земельных участков, </w:t>
      </w:r>
      <w:r w:rsidR="00D25252" w:rsidRPr="00B647E8">
        <w:rPr>
          <w:rFonts w:ascii="Times New Roman" w:eastAsia="Calibri" w:hAnsi="Times New Roman" w:cs="Times New Roman"/>
          <w:sz w:val="28"/>
          <w:szCs w:val="28"/>
        </w:rPr>
        <w:t xml:space="preserve">находящихся в собственности Ненецкого автономного округа, и земельных участков, государственная собственность на которые не разграничена на территории Ненецкого автономного округа (далее – Положение) </w:t>
      </w:r>
      <w:r w:rsidR="00797F16" w:rsidRPr="00B647E8">
        <w:rPr>
          <w:rFonts w:ascii="Times New Roman" w:hAnsi="Times New Roman" w:cs="Times New Roman"/>
          <w:sz w:val="28"/>
          <w:szCs w:val="28"/>
        </w:rPr>
        <w:t>разработан</w:t>
      </w:r>
      <w:r w:rsidRPr="00B647E8">
        <w:rPr>
          <w:rFonts w:ascii="Times New Roman" w:hAnsi="Times New Roman" w:cs="Times New Roman"/>
          <w:sz w:val="28"/>
          <w:szCs w:val="28"/>
        </w:rPr>
        <w:t>о</w:t>
      </w:r>
      <w:r w:rsidR="00797F16" w:rsidRPr="00B647E8">
        <w:rPr>
          <w:rFonts w:ascii="Times New Roman" w:hAnsi="Times New Roman" w:cs="Times New Roman"/>
          <w:sz w:val="28"/>
          <w:szCs w:val="28"/>
        </w:rPr>
        <w:t xml:space="preserve"> в соответствии с Земельным </w:t>
      </w:r>
      <w:hyperlink r:id="rId12" w:history="1">
        <w:r w:rsidR="00797F16" w:rsidRPr="00B647E8">
          <w:rPr>
            <w:rFonts w:ascii="Times New Roman" w:hAnsi="Times New Roman" w:cs="Times New Roman"/>
            <w:color w:val="000000" w:themeColor="text1"/>
            <w:sz w:val="28"/>
            <w:szCs w:val="28"/>
          </w:rPr>
          <w:t>кодексом</w:t>
        </w:r>
      </w:hyperlink>
      <w:r w:rsidR="00797F16" w:rsidRPr="00B647E8">
        <w:rPr>
          <w:rFonts w:ascii="Times New Roman" w:hAnsi="Times New Roman" w:cs="Times New Roman"/>
          <w:sz w:val="28"/>
          <w:szCs w:val="28"/>
        </w:rPr>
        <w:t xml:space="preserve"> Российской Федерации, Федеральным </w:t>
      </w:r>
      <w:hyperlink r:id="rId13" w:history="1">
        <w:r w:rsidR="00797F16" w:rsidRPr="00B647E8">
          <w:rPr>
            <w:rFonts w:ascii="Times New Roman" w:hAnsi="Times New Roman" w:cs="Times New Roman"/>
            <w:color w:val="000000" w:themeColor="text1"/>
            <w:sz w:val="28"/>
            <w:szCs w:val="28"/>
          </w:rPr>
          <w:t>законом</w:t>
        </w:r>
      </w:hyperlink>
      <w:r w:rsidR="005D1A85" w:rsidRPr="00B647E8">
        <w:rPr>
          <w:rFonts w:ascii="Times New Roman" w:hAnsi="Times New Roman" w:cs="Times New Roman"/>
          <w:color w:val="000000" w:themeColor="text1"/>
          <w:sz w:val="28"/>
          <w:szCs w:val="28"/>
        </w:rPr>
        <w:t xml:space="preserve"> </w:t>
      </w:r>
      <w:r w:rsidR="005D1A85" w:rsidRPr="00B647E8">
        <w:rPr>
          <w:rFonts w:ascii="Times New Roman" w:hAnsi="Times New Roman" w:cs="Times New Roman"/>
          <w:sz w:val="28"/>
          <w:szCs w:val="28"/>
        </w:rPr>
        <w:t>от 25</w:t>
      </w:r>
      <w:r w:rsidR="00F86E5B" w:rsidRPr="00B647E8">
        <w:rPr>
          <w:rFonts w:ascii="Times New Roman" w:hAnsi="Times New Roman" w:cs="Times New Roman"/>
          <w:sz w:val="28"/>
          <w:szCs w:val="28"/>
        </w:rPr>
        <w:t>.10.</w:t>
      </w:r>
      <w:r w:rsidR="005D1A85" w:rsidRPr="00B647E8">
        <w:rPr>
          <w:rFonts w:ascii="Times New Roman" w:hAnsi="Times New Roman" w:cs="Times New Roman"/>
          <w:sz w:val="28"/>
          <w:szCs w:val="28"/>
        </w:rPr>
        <w:t>2001 №</w:t>
      </w:r>
      <w:r w:rsidR="00482F6F" w:rsidRPr="00B647E8">
        <w:rPr>
          <w:rFonts w:ascii="Times New Roman" w:hAnsi="Times New Roman" w:cs="Times New Roman"/>
          <w:sz w:val="28"/>
          <w:szCs w:val="28"/>
        </w:rPr>
        <w:t xml:space="preserve"> 137-ФЗ «</w:t>
      </w:r>
      <w:r w:rsidR="00797F16" w:rsidRPr="00B647E8">
        <w:rPr>
          <w:rFonts w:ascii="Times New Roman" w:hAnsi="Times New Roman" w:cs="Times New Roman"/>
          <w:sz w:val="28"/>
          <w:szCs w:val="28"/>
        </w:rPr>
        <w:t>О введении в действие Земельного кодекса Российской Фе</w:t>
      </w:r>
      <w:r w:rsidR="00482F6F" w:rsidRPr="00B647E8">
        <w:rPr>
          <w:rFonts w:ascii="Times New Roman" w:hAnsi="Times New Roman" w:cs="Times New Roman"/>
          <w:sz w:val="28"/>
          <w:szCs w:val="28"/>
        </w:rPr>
        <w:t>дерации»</w:t>
      </w:r>
      <w:r w:rsidR="00797F16" w:rsidRPr="00B647E8">
        <w:rPr>
          <w:rFonts w:ascii="Times New Roman" w:hAnsi="Times New Roman" w:cs="Times New Roman"/>
          <w:sz w:val="28"/>
          <w:szCs w:val="28"/>
        </w:rPr>
        <w:t xml:space="preserve">, Федеральным </w:t>
      </w:r>
      <w:hyperlink r:id="rId14" w:history="1">
        <w:r w:rsidR="00797F16" w:rsidRPr="00B647E8">
          <w:rPr>
            <w:rFonts w:ascii="Times New Roman" w:hAnsi="Times New Roman" w:cs="Times New Roman"/>
            <w:color w:val="000000" w:themeColor="text1"/>
            <w:sz w:val="28"/>
            <w:szCs w:val="28"/>
          </w:rPr>
          <w:t>законом</w:t>
        </w:r>
      </w:hyperlink>
      <w:r w:rsidR="005D1A85" w:rsidRPr="00B647E8">
        <w:rPr>
          <w:rFonts w:ascii="Times New Roman" w:hAnsi="Times New Roman" w:cs="Times New Roman"/>
          <w:color w:val="000000" w:themeColor="text1"/>
          <w:sz w:val="28"/>
          <w:szCs w:val="28"/>
        </w:rPr>
        <w:t xml:space="preserve"> </w:t>
      </w:r>
      <w:r w:rsidR="005D1A85" w:rsidRPr="00B647E8">
        <w:rPr>
          <w:rFonts w:ascii="Times New Roman" w:hAnsi="Times New Roman" w:cs="Times New Roman"/>
          <w:sz w:val="28"/>
          <w:szCs w:val="28"/>
        </w:rPr>
        <w:t xml:space="preserve">от </w:t>
      </w:r>
      <w:r w:rsidR="00F86E5B" w:rsidRPr="00B647E8">
        <w:rPr>
          <w:rFonts w:ascii="Times New Roman" w:hAnsi="Times New Roman" w:cs="Times New Roman"/>
          <w:sz w:val="28"/>
          <w:szCs w:val="28"/>
        </w:rPr>
        <w:t>0</w:t>
      </w:r>
      <w:r w:rsidR="005D1A85" w:rsidRPr="00B647E8">
        <w:rPr>
          <w:rFonts w:ascii="Times New Roman" w:hAnsi="Times New Roman" w:cs="Times New Roman"/>
          <w:sz w:val="28"/>
          <w:szCs w:val="28"/>
        </w:rPr>
        <w:t>6</w:t>
      </w:r>
      <w:r w:rsidR="00F86E5B" w:rsidRPr="00B647E8">
        <w:rPr>
          <w:rFonts w:ascii="Times New Roman" w:hAnsi="Times New Roman" w:cs="Times New Roman"/>
          <w:sz w:val="28"/>
          <w:szCs w:val="28"/>
        </w:rPr>
        <w:t>.10.</w:t>
      </w:r>
      <w:r w:rsidR="005D1A85" w:rsidRPr="00B647E8">
        <w:rPr>
          <w:rFonts w:ascii="Times New Roman" w:hAnsi="Times New Roman" w:cs="Times New Roman"/>
          <w:sz w:val="28"/>
          <w:szCs w:val="28"/>
        </w:rPr>
        <w:t>2003 №</w:t>
      </w:r>
      <w:r w:rsidR="00482F6F" w:rsidRPr="00B647E8">
        <w:rPr>
          <w:rFonts w:ascii="Times New Roman" w:hAnsi="Times New Roman" w:cs="Times New Roman"/>
          <w:sz w:val="28"/>
          <w:szCs w:val="28"/>
        </w:rPr>
        <w:t xml:space="preserve"> 131-ФЗ «</w:t>
      </w:r>
      <w:r w:rsidR="00797F16" w:rsidRPr="00B647E8">
        <w:rPr>
          <w:rFonts w:ascii="Times New Roman" w:hAnsi="Times New Roman" w:cs="Times New Roman"/>
          <w:sz w:val="28"/>
          <w:szCs w:val="28"/>
        </w:rPr>
        <w:t>Об общих принципах организации местного самоуправления в Российской Фед</w:t>
      </w:r>
      <w:r w:rsidR="00482F6F" w:rsidRPr="00B647E8">
        <w:rPr>
          <w:rFonts w:ascii="Times New Roman" w:hAnsi="Times New Roman" w:cs="Times New Roman"/>
          <w:sz w:val="28"/>
          <w:szCs w:val="28"/>
        </w:rPr>
        <w:t>ерации»</w:t>
      </w:r>
      <w:r w:rsidR="00797F16" w:rsidRPr="00B647E8">
        <w:rPr>
          <w:rFonts w:ascii="Times New Roman" w:hAnsi="Times New Roman" w:cs="Times New Roman"/>
          <w:sz w:val="28"/>
          <w:szCs w:val="28"/>
        </w:rPr>
        <w:t>,</w:t>
      </w:r>
      <w:r w:rsidR="005D1A85" w:rsidRPr="00B647E8">
        <w:rPr>
          <w:rFonts w:ascii="Times New Roman" w:hAnsi="Times New Roman" w:cs="Times New Roman"/>
          <w:sz w:val="28"/>
          <w:szCs w:val="28"/>
        </w:rPr>
        <w:t xml:space="preserve"> Законом Ненецкого автономног</w:t>
      </w:r>
      <w:r w:rsidR="00482F6F" w:rsidRPr="00B647E8">
        <w:rPr>
          <w:rFonts w:ascii="Times New Roman" w:hAnsi="Times New Roman" w:cs="Times New Roman"/>
          <w:sz w:val="28"/>
          <w:szCs w:val="28"/>
        </w:rPr>
        <w:t>о округа от 19.09.2014 № 95-оз «</w:t>
      </w:r>
      <w:r w:rsidR="005D1A85" w:rsidRPr="00B647E8">
        <w:rPr>
          <w:rFonts w:ascii="Times New Roman" w:hAnsi="Times New Roman" w:cs="Times New Roman"/>
          <w:sz w:val="28"/>
          <w:szCs w:val="28"/>
        </w:rPr>
        <w:t>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w:t>
      </w:r>
      <w:r w:rsidR="00482F6F" w:rsidRPr="00B647E8">
        <w:rPr>
          <w:rFonts w:ascii="Times New Roman" w:hAnsi="Times New Roman" w:cs="Times New Roman"/>
          <w:sz w:val="28"/>
          <w:szCs w:val="28"/>
        </w:rPr>
        <w:t>»</w:t>
      </w:r>
      <w:r w:rsidR="005D1A85" w:rsidRPr="00B647E8">
        <w:rPr>
          <w:rFonts w:ascii="Times New Roman" w:hAnsi="Times New Roman" w:cs="Times New Roman"/>
          <w:sz w:val="28"/>
          <w:szCs w:val="28"/>
        </w:rPr>
        <w:t>, Законом Ненецкого автономно</w:t>
      </w:r>
      <w:r w:rsidR="00482F6F" w:rsidRPr="00B647E8">
        <w:rPr>
          <w:rFonts w:ascii="Times New Roman" w:hAnsi="Times New Roman" w:cs="Times New Roman"/>
          <w:sz w:val="28"/>
          <w:szCs w:val="28"/>
        </w:rPr>
        <w:t>го округа от 29.12.2005 № 671-оз «</w:t>
      </w:r>
      <w:r w:rsidR="005D1A85" w:rsidRPr="00B647E8">
        <w:rPr>
          <w:rFonts w:ascii="Times New Roman" w:hAnsi="Times New Roman" w:cs="Times New Roman"/>
          <w:sz w:val="28"/>
          <w:szCs w:val="28"/>
        </w:rPr>
        <w:t>О регулировании земельных отношений на территор</w:t>
      </w:r>
      <w:r w:rsidR="00482F6F" w:rsidRPr="00B647E8">
        <w:rPr>
          <w:rFonts w:ascii="Times New Roman" w:hAnsi="Times New Roman" w:cs="Times New Roman"/>
          <w:sz w:val="28"/>
          <w:szCs w:val="28"/>
        </w:rPr>
        <w:t>ии Ненецкого автономного округа»</w:t>
      </w:r>
      <w:r w:rsidR="005D1A85" w:rsidRPr="00B647E8">
        <w:rPr>
          <w:rFonts w:ascii="Times New Roman" w:hAnsi="Times New Roman" w:cs="Times New Roman"/>
          <w:sz w:val="28"/>
          <w:szCs w:val="28"/>
        </w:rPr>
        <w:t>,</w:t>
      </w:r>
      <w:r w:rsidR="00F86E5B" w:rsidRPr="00B647E8">
        <w:rPr>
          <w:rFonts w:ascii="Times New Roman" w:hAnsi="Times New Roman" w:cs="Times New Roman"/>
          <w:sz w:val="28"/>
          <w:szCs w:val="28"/>
        </w:rPr>
        <w:t xml:space="preserve"> постановлением администрации Ненецкого автономного округа</w:t>
      </w:r>
      <w:r w:rsidR="00482F6F" w:rsidRPr="00B647E8">
        <w:rPr>
          <w:rFonts w:ascii="Times New Roman" w:hAnsi="Times New Roman" w:cs="Times New Roman"/>
          <w:sz w:val="28"/>
          <w:szCs w:val="28"/>
        </w:rPr>
        <w:t xml:space="preserve"> от 25.08.2015 № 275-п «</w:t>
      </w:r>
      <w:r w:rsidR="00F86E5B" w:rsidRPr="00B647E8">
        <w:rPr>
          <w:rFonts w:ascii="Times New Roman" w:hAnsi="Times New Roman" w:cs="Times New Roman"/>
          <w:sz w:val="28"/>
          <w:szCs w:val="28"/>
        </w:rPr>
        <w:t>Об утверждении Положения об Управлении имущественных и земельных отношени</w:t>
      </w:r>
      <w:r w:rsidR="00482F6F" w:rsidRPr="00B647E8">
        <w:rPr>
          <w:rFonts w:ascii="Times New Roman" w:hAnsi="Times New Roman" w:cs="Times New Roman"/>
          <w:sz w:val="28"/>
          <w:szCs w:val="28"/>
        </w:rPr>
        <w:t>й Ненецкого автономного округа»</w:t>
      </w:r>
      <w:r w:rsidR="00797F16" w:rsidRPr="00B647E8">
        <w:rPr>
          <w:rFonts w:ascii="Times New Roman" w:hAnsi="Times New Roman" w:cs="Times New Roman"/>
          <w:sz w:val="28"/>
          <w:szCs w:val="28"/>
        </w:rPr>
        <w:t xml:space="preserve"> и определяет порядок организации и проведения аукционов по продаже земельных участков</w:t>
      </w:r>
      <w:r w:rsidR="005D1A85" w:rsidRPr="00B647E8">
        <w:rPr>
          <w:rFonts w:ascii="Times New Roman" w:hAnsi="Times New Roman" w:cs="Times New Roman"/>
          <w:sz w:val="28"/>
          <w:szCs w:val="28"/>
        </w:rPr>
        <w:t xml:space="preserve"> или аукционов на право заключения договора аренды земельных участков</w:t>
      </w:r>
      <w:r w:rsidR="00797F16" w:rsidRPr="00B647E8">
        <w:rPr>
          <w:rFonts w:ascii="Times New Roman" w:hAnsi="Times New Roman" w:cs="Times New Roman"/>
          <w:sz w:val="28"/>
          <w:szCs w:val="28"/>
        </w:rPr>
        <w:t xml:space="preserve">, </w:t>
      </w:r>
      <w:r w:rsidR="005D1A85" w:rsidRPr="00B647E8">
        <w:rPr>
          <w:rFonts w:ascii="Times New Roman" w:eastAsia="Calibri" w:hAnsi="Times New Roman" w:cs="Times New Roman"/>
          <w:sz w:val="28"/>
          <w:szCs w:val="28"/>
        </w:rPr>
        <w:t>находящихся в собственности Ненецкого автономного округа, и земельных участков, государственная собственность на которые не разграничена в границах Ненецкого автономного округа</w:t>
      </w:r>
      <w:r w:rsidR="00797F16" w:rsidRPr="00B647E8">
        <w:rPr>
          <w:rFonts w:ascii="Times New Roman" w:hAnsi="Times New Roman" w:cs="Times New Roman"/>
          <w:sz w:val="28"/>
          <w:szCs w:val="28"/>
        </w:rPr>
        <w:t>.</w:t>
      </w:r>
    </w:p>
    <w:p w:rsidR="00797F16" w:rsidRPr="00B647E8" w:rsidRDefault="00797F16">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2. Уполномоченным органом по организации и проведению аукционов </w:t>
      </w:r>
      <w:r w:rsidR="003606E9" w:rsidRPr="00B647E8">
        <w:rPr>
          <w:rFonts w:ascii="Times New Roman" w:hAnsi="Times New Roman" w:cs="Times New Roman"/>
          <w:sz w:val="28"/>
          <w:szCs w:val="28"/>
        </w:rPr>
        <w:t xml:space="preserve">по продаже </w:t>
      </w:r>
      <w:r w:rsidR="00DE1593" w:rsidRPr="00B647E8">
        <w:rPr>
          <w:rFonts w:ascii="Times New Roman" w:hAnsi="Times New Roman" w:cs="Times New Roman"/>
          <w:sz w:val="28"/>
          <w:szCs w:val="28"/>
        </w:rPr>
        <w:t xml:space="preserve">и </w:t>
      </w:r>
      <w:r w:rsidR="003606E9" w:rsidRPr="00B647E8">
        <w:rPr>
          <w:rFonts w:ascii="Times New Roman" w:hAnsi="Times New Roman" w:cs="Times New Roman"/>
          <w:sz w:val="28"/>
          <w:szCs w:val="28"/>
        </w:rPr>
        <w:t>аукцио</w:t>
      </w:r>
      <w:r w:rsidR="00DE1593" w:rsidRPr="00B647E8">
        <w:rPr>
          <w:rFonts w:ascii="Times New Roman" w:hAnsi="Times New Roman" w:cs="Times New Roman"/>
          <w:sz w:val="28"/>
          <w:szCs w:val="28"/>
        </w:rPr>
        <w:t>нов на право заключения договоров</w:t>
      </w:r>
      <w:r w:rsidR="003606E9" w:rsidRPr="00B647E8">
        <w:rPr>
          <w:rFonts w:ascii="Times New Roman" w:hAnsi="Times New Roman" w:cs="Times New Roman"/>
          <w:sz w:val="28"/>
          <w:szCs w:val="28"/>
        </w:rPr>
        <w:t xml:space="preserve"> аренды земельных участков, </w:t>
      </w:r>
      <w:r w:rsidR="003606E9" w:rsidRPr="00B647E8">
        <w:rPr>
          <w:rFonts w:ascii="Times New Roman" w:eastAsia="Calibri" w:hAnsi="Times New Roman" w:cs="Times New Roman"/>
          <w:sz w:val="28"/>
          <w:szCs w:val="28"/>
        </w:rPr>
        <w:t xml:space="preserve">находящихся в собственности Ненецкого автономного округа, и земельных участков, государственная собственность на которые не разграничена </w:t>
      </w:r>
      <w:r w:rsidR="003534AC" w:rsidRPr="00B647E8">
        <w:rPr>
          <w:rFonts w:ascii="Times New Roman" w:eastAsia="Calibri" w:hAnsi="Times New Roman" w:cs="Times New Roman"/>
          <w:sz w:val="28"/>
          <w:szCs w:val="28"/>
        </w:rPr>
        <w:t xml:space="preserve">на территории </w:t>
      </w:r>
      <w:r w:rsidR="003606E9" w:rsidRPr="00B647E8">
        <w:rPr>
          <w:rFonts w:ascii="Times New Roman" w:eastAsia="Calibri" w:hAnsi="Times New Roman" w:cs="Times New Roman"/>
          <w:sz w:val="28"/>
          <w:szCs w:val="28"/>
        </w:rPr>
        <w:t>Ненецкого автономного округа</w:t>
      </w:r>
      <w:r w:rsidRPr="00B647E8">
        <w:rPr>
          <w:rFonts w:ascii="Times New Roman" w:hAnsi="Times New Roman" w:cs="Times New Roman"/>
          <w:sz w:val="28"/>
          <w:szCs w:val="28"/>
        </w:rPr>
        <w:t xml:space="preserve">, выступает </w:t>
      </w:r>
      <w:r w:rsidR="00BF02A2" w:rsidRPr="00B647E8">
        <w:rPr>
          <w:rFonts w:ascii="Times New Roman" w:hAnsi="Times New Roman" w:cs="Times New Roman"/>
          <w:sz w:val="28"/>
          <w:szCs w:val="28"/>
        </w:rPr>
        <w:t xml:space="preserve">Управление имущественных и земельных отношений </w:t>
      </w:r>
      <w:r w:rsidR="00BF02A2" w:rsidRPr="00B647E8">
        <w:rPr>
          <w:rFonts w:ascii="Times New Roman" w:eastAsia="Calibri" w:hAnsi="Times New Roman" w:cs="Times New Roman"/>
          <w:sz w:val="28"/>
          <w:szCs w:val="28"/>
        </w:rPr>
        <w:t>Ненецкого автономного округа</w:t>
      </w:r>
      <w:r w:rsidR="003534AC" w:rsidRPr="00B647E8">
        <w:rPr>
          <w:rFonts w:ascii="Times New Roman" w:eastAsia="Calibri" w:hAnsi="Times New Roman" w:cs="Times New Roman"/>
          <w:sz w:val="28"/>
          <w:szCs w:val="28"/>
        </w:rPr>
        <w:t xml:space="preserve"> (далее – Организатор аукциона)</w:t>
      </w:r>
      <w:r w:rsidRPr="00B647E8">
        <w:rPr>
          <w:rFonts w:ascii="Times New Roman" w:hAnsi="Times New Roman" w:cs="Times New Roman"/>
          <w:sz w:val="28"/>
          <w:szCs w:val="28"/>
        </w:rPr>
        <w:t>.</w:t>
      </w:r>
    </w:p>
    <w:p w:rsidR="00797F16" w:rsidRPr="00B647E8" w:rsidRDefault="003534AC" w:rsidP="003534A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3</w:t>
      </w:r>
      <w:r w:rsidR="00797F16" w:rsidRPr="00B647E8">
        <w:rPr>
          <w:rFonts w:ascii="Times New Roman" w:hAnsi="Times New Roman" w:cs="Times New Roman"/>
          <w:sz w:val="28"/>
          <w:szCs w:val="28"/>
        </w:rPr>
        <w:t>. Положения настоящего порядка применяются</w:t>
      </w:r>
      <w:r w:rsidR="00590B8C" w:rsidRPr="00B647E8">
        <w:rPr>
          <w:rFonts w:ascii="Times New Roman" w:hAnsi="Times New Roman" w:cs="Times New Roman"/>
          <w:sz w:val="28"/>
          <w:szCs w:val="28"/>
        </w:rPr>
        <w:t xml:space="preserve"> при проведении аукциона</w:t>
      </w:r>
      <w:r w:rsidR="00797F16" w:rsidRPr="00B647E8">
        <w:rPr>
          <w:rFonts w:ascii="Times New Roman" w:hAnsi="Times New Roman" w:cs="Times New Roman"/>
          <w:sz w:val="28"/>
          <w:szCs w:val="28"/>
        </w:rPr>
        <w:t>:</w:t>
      </w:r>
    </w:p>
    <w:p w:rsidR="00797F16" w:rsidRPr="00B647E8" w:rsidRDefault="003534A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3</w:t>
      </w:r>
      <w:r w:rsidR="00590B8C" w:rsidRPr="00B647E8">
        <w:rPr>
          <w:rFonts w:ascii="Times New Roman" w:hAnsi="Times New Roman" w:cs="Times New Roman"/>
          <w:sz w:val="28"/>
          <w:szCs w:val="28"/>
        </w:rPr>
        <w:t>.1. по</w:t>
      </w:r>
      <w:r w:rsidR="00797F16" w:rsidRPr="00B647E8">
        <w:rPr>
          <w:rFonts w:ascii="Times New Roman" w:hAnsi="Times New Roman" w:cs="Times New Roman"/>
          <w:sz w:val="28"/>
          <w:szCs w:val="28"/>
        </w:rPr>
        <w:t xml:space="preserve"> продаже или предоставлении в аренду земельного участка </w:t>
      </w:r>
      <w:r w:rsidRPr="00B647E8">
        <w:rPr>
          <w:rFonts w:ascii="Times New Roman" w:eastAsia="Calibri" w:hAnsi="Times New Roman" w:cs="Times New Roman"/>
          <w:sz w:val="28"/>
          <w:szCs w:val="28"/>
        </w:rPr>
        <w:lastRenderedPageBreak/>
        <w:t>находящегося в собственности Ненецкого автономного округа, и земельного участка, государственная собственность на который не разграничена на территории Ненецкого автономного округа</w:t>
      </w:r>
      <w:r w:rsidRPr="00B647E8">
        <w:rPr>
          <w:rFonts w:ascii="Times New Roman" w:hAnsi="Times New Roman" w:cs="Times New Roman"/>
          <w:sz w:val="28"/>
          <w:szCs w:val="28"/>
        </w:rPr>
        <w:t xml:space="preserve"> (далее – земельный участок) </w:t>
      </w:r>
      <w:r w:rsidR="00797F16" w:rsidRPr="00B647E8">
        <w:rPr>
          <w:rFonts w:ascii="Times New Roman" w:hAnsi="Times New Roman" w:cs="Times New Roman"/>
          <w:sz w:val="28"/>
          <w:szCs w:val="28"/>
        </w:rPr>
        <w:t>по инициативе</w:t>
      </w:r>
      <w:r w:rsidR="00616782" w:rsidRPr="00B647E8">
        <w:rPr>
          <w:rFonts w:ascii="Times New Roman" w:hAnsi="Times New Roman" w:cs="Times New Roman"/>
          <w:sz w:val="28"/>
          <w:szCs w:val="28"/>
        </w:rPr>
        <w:t xml:space="preserve"> Организатора аукциона</w:t>
      </w:r>
      <w:r w:rsidR="00797F16" w:rsidRPr="00B647E8">
        <w:rPr>
          <w:rFonts w:ascii="Times New Roman" w:hAnsi="Times New Roman" w:cs="Times New Roman"/>
          <w:sz w:val="28"/>
          <w:szCs w:val="28"/>
        </w:rPr>
        <w:t>;</w:t>
      </w:r>
    </w:p>
    <w:p w:rsidR="00797F16" w:rsidRPr="00B647E8" w:rsidRDefault="003534A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3</w:t>
      </w:r>
      <w:r w:rsidR="00590B8C" w:rsidRPr="00B647E8">
        <w:rPr>
          <w:rFonts w:ascii="Times New Roman" w:hAnsi="Times New Roman" w:cs="Times New Roman"/>
          <w:sz w:val="28"/>
          <w:szCs w:val="28"/>
        </w:rPr>
        <w:t>.2. по</w:t>
      </w:r>
      <w:r w:rsidR="00797F16" w:rsidRPr="00B647E8">
        <w:rPr>
          <w:rFonts w:ascii="Times New Roman" w:hAnsi="Times New Roman" w:cs="Times New Roman"/>
          <w:sz w:val="28"/>
          <w:szCs w:val="28"/>
        </w:rPr>
        <w:t xml:space="preserve"> продаже или предоставлении в аренду земельного участка по инициативе заинтересованных в предоставлении земельного участка гражданина или юридического лица;</w:t>
      </w:r>
    </w:p>
    <w:p w:rsidR="00797F16" w:rsidRPr="00B647E8" w:rsidRDefault="00A669A8" w:rsidP="004D55AF">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3</w:t>
      </w:r>
      <w:r w:rsidR="00590B8C" w:rsidRPr="00B647E8">
        <w:rPr>
          <w:rFonts w:ascii="Times New Roman" w:hAnsi="Times New Roman" w:cs="Times New Roman"/>
          <w:sz w:val="28"/>
          <w:szCs w:val="28"/>
        </w:rPr>
        <w:t>.3. по</w:t>
      </w:r>
      <w:r w:rsidR="00797F16" w:rsidRPr="00B647E8">
        <w:rPr>
          <w:rFonts w:ascii="Times New Roman" w:hAnsi="Times New Roman" w:cs="Times New Roman"/>
          <w:sz w:val="28"/>
          <w:szCs w:val="28"/>
        </w:rPr>
        <w:t xml:space="preserve"> продаже или предоставлении в аренду земельного участка </w:t>
      </w:r>
      <w:r w:rsidR="00616782" w:rsidRPr="00B647E8">
        <w:rPr>
          <w:rFonts w:ascii="Times New Roman" w:hAnsi="Times New Roman" w:cs="Times New Roman"/>
          <w:sz w:val="28"/>
          <w:szCs w:val="28"/>
        </w:rPr>
        <w:t xml:space="preserve">в случае поступления в течении </w:t>
      </w:r>
      <w:r w:rsidR="00797F16" w:rsidRPr="00B647E8">
        <w:rPr>
          <w:rFonts w:ascii="Times New Roman" w:hAnsi="Times New Roman" w:cs="Times New Roman"/>
          <w:sz w:val="28"/>
          <w:szCs w:val="28"/>
        </w:rPr>
        <w:t xml:space="preserve">тридцати дней со дня опубликования извещения </w:t>
      </w:r>
      <w:r w:rsidR="004D55AF" w:rsidRPr="00B647E8">
        <w:rPr>
          <w:rFonts w:ascii="Times New Roman" w:hAnsi="Times New Roman" w:cs="Times New Roman"/>
          <w:sz w:val="28"/>
          <w:szCs w:val="28"/>
        </w:rPr>
        <w:t xml:space="preserve">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Организатора аукциона в информационно-телекоммуникационной сети «Интернет», в адрес Организатора аукциона </w:t>
      </w:r>
      <w:r w:rsidR="00797F16" w:rsidRPr="00B647E8">
        <w:rPr>
          <w:rFonts w:ascii="Times New Roman" w:hAnsi="Times New Roman" w:cs="Times New Roman"/>
          <w:sz w:val="28"/>
          <w:szCs w:val="28"/>
        </w:rPr>
        <w:t xml:space="preserve">заявлений иных граждан, крестьянских (фермерских) хозяйств о намерении участвовать в аукционе </w:t>
      </w:r>
      <w:r w:rsidR="004D55AF" w:rsidRPr="00B647E8">
        <w:rPr>
          <w:rFonts w:ascii="Times New Roman" w:hAnsi="Times New Roman" w:cs="Times New Roman"/>
          <w:sz w:val="28"/>
          <w:szCs w:val="28"/>
        </w:rPr>
        <w:t xml:space="preserve">в соответствии со </w:t>
      </w:r>
      <w:hyperlink r:id="rId15" w:history="1">
        <w:r w:rsidR="00797F16" w:rsidRPr="00B647E8">
          <w:rPr>
            <w:rFonts w:ascii="Times New Roman" w:hAnsi="Times New Roman" w:cs="Times New Roman"/>
            <w:color w:val="000000" w:themeColor="text1"/>
            <w:sz w:val="28"/>
            <w:szCs w:val="28"/>
          </w:rPr>
          <w:t>ст. 39.18</w:t>
        </w:r>
      </w:hyperlink>
      <w:r w:rsidR="00797F16" w:rsidRPr="00B647E8">
        <w:rPr>
          <w:rFonts w:ascii="Times New Roman" w:hAnsi="Times New Roman" w:cs="Times New Roman"/>
          <w:color w:val="000000" w:themeColor="text1"/>
          <w:sz w:val="28"/>
          <w:szCs w:val="28"/>
        </w:rPr>
        <w:t xml:space="preserve"> </w:t>
      </w:r>
      <w:r w:rsidR="00797F16" w:rsidRPr="00B647E8">
        <w:rPr>
          <w:rFonts w:ascii="Times New Roman" w:hAnsi="Times New Roman" w:cs="Times New Roman"/>
          <w:sz w:val="28"/>
          <w:szCs w:val="28"/>
        </w:rPr>
        <w:t>Земельного кодекса Р</w:t>
      </w:r>
      <w:r w:rsidR="004D55AF" w:rsidRPr="00B647E8">
        <w:rPr>
          <w:rFonts w:ascii="Times New Roman" w:hAnsi="Times New Roman" w:cs="Times New Roman"/>
          <w:sz w:val="28"/>
          <w:szCs w:val="28"/>
        </w:rPr>
        <w:t>оссийской Федерации</w:t>
      </w:r>
      <w:r w:rsidR="00797F16" w:rsidRPr="00B647E8">
        <w:rPr>
          <w:rFonts w:ascii="Times New Roman" w:hAnsi="Times New Roman" w:cs="Times New Roman"/>
          <w:sz w:val="28"/>
          <w:szCs w:val="28"/>
        </w:rPr>
        <w:t>.</w:t>
      </w:r>
    </w:p>
    <w:p w:rsidR="000B7F18" w:rsidRPr="00B647E8" w:rsidRDefault="000B7F18" w:rsidP="000B7F18">
      <w:pPr>
        <w:autoSpaceDE w:val="0"/>
        <w:autoSpaceDN w:val="0"/>
        <w:adjustRightInd w:val="0"/>
        <w:spacing w:after="0" w:line="240" w:lineRule="auto"/>
        <w:ind w:firstLine="540"/>
        <w:jc w:val="both"/>
        <w:rPr>
          <w:rFonts w:ascii="Times New Roman" w:hAnsi="Times New Roman" w:cs="Times New Roman"/>
          <w:sz w:val="28"/>
          <w:szCs w:val="28"/>
        </w:rPr>
      </w:pPr>
      <w:r w:rsidRPr="00B647E8">
        <w:rPr>
          <w:rFonts w:ascii="Times New Roman" w:hAnsi="Times New Roman" w:cs="Times New Roman"/>
          <w:sz w:val="28"/>
          <w:szCs w:val="28"/>
        </w:rPr>
        <w:t>4. Настоящее Положение не регулирует порядок проведения аукционов на право заключения договора аренды земельного участка для комплексного освоения территории или ведения дачного хозяйства</w:t>
      </w:r>
    </w:p>
    <w:p w:rsidR="001F6C6D" w:rsidRPr="00B647E8" w:rsidRDefault="000B7F18" w:rsidP="00EE3F4D">
      <w:pPr>
        <w:pStyle w:val="ConsPlusNormal"/>
        <w:ind w:firstLine="540"/>
        <w:jc w:val="both"/>
        <w:rPr>
          <w:rFonts w:ascii="Times New Roman" w:hAnsi="Times New Roman" w:cs="Times New Roman"/>
          <w:sz w:val="28"/>
          <w:szCs w:val="28"/>
        </w:rPr>
      </w:pPr>
      <w:bookmarkStart w:id="1" w:name="P42"/>
      <w:bookmarkEnd w:id="1"/>
      <w:r w:rsidRPr="00B647E8">
        <w:rPr>
          <w:rFonts w:ascii="Times New Roman" w:hAnsi="Times New Roman" w:cs="Times New Roman"/>
          <w:sz w:val="28"/>
          <w:szCs w:val="28"/>
        </w:rPr>
        <w:t>5</w:t>
      </w:r>
      <w:r w:rsidR="00797F16" w:rsidRPr="00B647E8">
        <w:rPr>
          <w:rFonts w:ascii="Times New Roman" w:hAnsi="Times New Roman" w:cs="Times New Roman"/>
          <w:sz w:val="28"/>
          <w:szCs w:val="28"/>
        </w:rPr>
        <w:t xml:space="preserve">. </w:t>
      </w:r>
      <w:r w:rsidR="00E82E6F" w:rsidRPr="00B647E8">
        <w:rPr>
          <w:rFonts w:ascii="Times New Roman" w:hAnsi="Times New Roman" w:cs="Times New Roman"/>
          <w:sz w:val="28"/>
          <w:szCs w:val="28"/>
        </w:rPr>
        <w:t xml:space="preserve">В случае вступления в силу федерального закона </w:t>
      </w:r>
      <w:r w:rsidR="001429FF" w:rsidRPr="00B647E8">
        <w:rPr>
          <w:rFonts w:ascii="Times New Roman" w:hAnsi="Times New Roman" w:cs="Times New Roman"/>
          <w:sz w:val="28"/>
          <w:szCs w:val="28"/>
        </w:rPr>
        <w:t xml:space="preserve">устанавливающего порядок проведения аукционов в электронной форме по продаже земельных участков, находящихся в государственной или муниципальной собственности, и аукционов в электронной форме на право заключения договоров аренды земельных участков, находящихся в государственной или муниципальной собственности настоящее Положение применяется при проведении Аукциона </w:t>
      </w:r>
      <w:r w:rsidR="00EE3F4D" w:rsidRPr="00B647E8">
        <w:rPr>
          <w:rFonts w:ascii="Times New Roman" w:hAnsi="Times New Roman" w:cs="Times New Roman"/>
          <w:sz w:val="28"/>
          <w:szCs w:val="28"/>
        </w:rPr>
        <w:t>в отношении земельного участка, предоставляемого</w:t>
      </w:r>
      <w:r w:rsidR="00797F16" w:rsidRPr="00B647E8">
        <w:rPr>
          <w:rFonts w:ascii="Times New Roman" w:hAnsi="Times New Roman" w:cs="Times New Roman"/>
          <w:sz w:val="28"/>
          <w:szCs w:val="28"/>
        </w:rPr>
        <w:t xml:space="preserve"> гражданам для индивидуального жилищного строительства, ведения личного подсобног</w:t>
      </w:r>
      <w:r w:rsidR="00F85F3F" w:rsidRPr="00B647E8">
        <w:rPr>
          <w:rFonts w:ascii="Times New Roman" w:hAnsi="Times New Roman" w:cs="Times New Roman"/>
          <w:sz w:val="28"/>
          <w:szCs w:val="28"/>
        </w:rPr>
        <w:t>о хозяйства, дачного хозяйства</w:t>
      </w:r>
      <w:r w:rsidR="00797F16" w:rsidRPr="00B647E8">
        <w:rPr>
          <w:rFonts w:ascii="Times New Roman" w:hAnsi="Times New Roman" w:cs="Times New Roman"/>
          <w:sz w:val="28"/>
          <w:szCs w:val="28"/>
        </w:rPr>
        <w:t>, гражданам или крестьянским (фермерским) хозяйствам для осуществления крестьянским (фермерским) хозяйством его деятельности либо предназначен</w:t>
      </w:r>
      <w:r w:rsidR="00EE3F4D" w:rsidRPr="00B647E8">
        <w:rPr>
          <w:rFonts w:ascii="Times New Roman" w:hAnsi="Times New Roman" w:cs="Times New Roman"/>
          <w:sz w:val="28"/>
          <w:szCs w:val="28"/>
        </w:rPr>
        <w:t>ного</w:t>
      </w:r>
      <w:r w:rsidR="00797F16" w:rsidRPr="00B647E8">
        <w:rPr>
          <w:rFonts w:ascii="Times New Roman" w:hAnsi="Times New Roman" w:cs="Times New Roman"/>
          <w:sz w:val="28"/>
          <w:szCs w:val="28"/>
        </w:rPr>
        <w:t xml:space="preserve"> для сельскохозяйственного производства.</w:t>
      </w:r>
    </w:p>
    <w:p w:rsidR="00451CBD" w:rsidRPr="00B647E8" w:rsidRDefault="00451CBD">
      <w:pPr>
        <w:pStyle w:val="ConsPlusNormal"/>
        <w:ind w:firstLine="540"/>
        <w:jc w:val="both"/>
        <w:rPr>
          <w:rFonts w:ascii="Times New Roman" w:hAnsi="Times New Roman" w:cs="Times New Roman"/>
          <w:sz w:val="28"/>
          <w:szCs w:val="28"/>
        </w:rPr>
      </w:pPr>
    </w:p>
    <w:p w:rsidR="00451CBD" w:rsidRPr="00B647E8" w:rsidRDefault="009A0F55" w:rsidP="00451CBD">
      <w:pPr>
        <w:autoSpaceDE w:val="0"/>
        <w:autoSpaceDN w:val="0"/>
        <w:adjustRightInd w:val="0"/>
        <w:spacing w:after="0" w:line="240" w:lineRule="auto"/>
        <w:jc w:val="center"/>
        <w:outlineLvl w:val="0"/>
        <w:rPr>
          <w:rFonts w:ascii="Times New Roman" w:hAnsi="Times New Roman" w:cs="Times New Roman"/>
          <w:sz w:val="28"/>
          <w:szCs w:val="28"/>
        </w:rPr>
      </w:pPr>
      <w:r w:rsidRPr="00B647E8">
        <w:rPr>
          <w:rFonts w:ascii="Times New Roman" w:hAnsi="Times New Roman" w:cs="Times New Roman"/>
          <w:sz w:val="28"/>
          <w:szCs w:val="28"/>
          <w:lang w:val="en-US"/>
        </w:rPr>
        <w:t>II</w:t>
      </w:r>
      <w:r w:rsidR="00451CBD" w:rsidRPr="00B647E8">
        <w:rPr>
          <w:rFonts w:ascii="Times New Roman" w:hAnsi="Times New Roman" w:cs="Times New Roman"/>
          <w:sz w:val="28"/>
          <w:szCs w:val="28"/>
        </w:rPr>
        <w:t>. Аукционная комиссия</w:t>
      </w:r>
    </w:p>
    <w:p w:rsidR="00451CBD" w:rsidRPr="00B647E8" w:rsidRDefault="00451CBD" w:rsidP="00451CBD">
      <w:pPr>
        <w:autoSpaceDE w:val="0"/>
        <w:autoSpaceDN w:val="0"/>
        <w:adjustRightInd w:val="0"/>
        <w:spacing w:after="0" w:line="240" w:lineRule="auto"/>
        <w:rPr>
          <w:rFonts w:ascii="Times New Roman" w:hAnsi="Times New Roman" w:cs="Times New Roman"/>
          <w:sz w:val="28"/>
          <w:szCs w:val="28"/>
        </w:rPr>
      </w:pPr>
    </w:p>
    <w:p w:rsidR="00451CBD" w:rsidRPr="00B647E8" w:rsidRDefault="009A0F55" w:rsidP="00451CBD">
      <w:pPr>
        <w:autoSpaceDE w:val="0"/>
        <w:autoSpaceDN w:val="0"/>
        <w:adjustRightInd w:val="0"/>
        <w:spacing w:after="0" w:line="240" w:lineRule="auto"/>
        <w:ind w:firstLine="540"/>
        <w:jc w:val="both"/>
        <w:rPr>
          <w:rFonts w:ascii="Times New Roman" w:hAnsi="Times New Roman" w:cs="Times New Roman"/>
          <w:sz w:val="28"/>
          <w:szCs w:val="28"/>
        </w:rPr>
      </w:pPr>
      <w:r w:rsidRPr="00B647E8">
        <w:rPr>
          <w:rFonts w:ascii="Times New Roman" w:hAnsi="Times New Roman" w:cs="Times New Roman"/>
          <w:sz w:val="28"/>
          <w:szCs w:val="28"/>
        </w:rPr>
        <w:t>6</w:t>
      </w:r>
      <w:r w:rsidR="00BB7D13" w:rsidRPr="00B647E8">
        <w:rPr>
          <w:rFonts w:ascii="Times New Roman" w:hAnsi="Times New Roman" w:cs="Times New Roman"/>
          <w:sz w:val="28"/>
          <w:szCs w:val="28"/>
        </w:rPr>
        <w:t xml:space="preserve">. </w:t>
      </w:r>
      <w:r w:rsidR="00DE73D0" w:rsidRPr="00B647E8">
        <w:rPr>
          <w:rFonts w:ascii="Times New Roman" w:hAnsi="Times New Roman" w:cs="Times New Roman"/>
          <w:sz w:val="28"/>
          <w:szCs w:val="28"/>
        </w:rPr>
        <w:t>Организатор а</w:t>
      </w:r>
      <w:r w:rsidR="00451CBD" w:rsidRPr="00B647E8">
        <w:rPr>
          <w:rFonts w:ascii="Times New Roman" w:hAnsi="Times New Roman" w:cs="Times New Roman"/>
          <w:sz w:val="28"/>
          <w:szCs w:val="28"/>
        </w:rPr>
        <w:t>укциона в соответствии с настоящим Положением принимает решение о создании аукционной комиссии по организации</w:t>
      </w:r>
      <w:r w:rsidR="007A34B6" w:rsidRPr="00B647E8">
        <w:rPr>
          <w:rFonts w:ascii="Times New Roman" w:hAnsi="Times New Roman" w:cs="Times New Roman"/>
          <w:sz w:val="28"/>
          <w:szCs w:val="28"/>
        </w:rPr>
        <w:t xml:space="preserve"> и проведению а</w:t>
      </w:r>
      <w:r w:rsidR="00451CBD" w:rsidRPr="00B647E8">
        <w:rPr>
          <w:rFonts w:ascii="Times New Roman" w:hAnsi="Times New Roman" w:cs="Times New Roman"/>
          <w:sz w:val="28"/>
          <w:szCs w:val="28"/>
        </w:rPr>
        <w:t xml:space="preserve">укциона (далее - Комиссия), состав которой утверждается </w:t>
      </w:r>
      <w:r w:rsidR="007A34B6" w:rsidRPr="00B647E8">
        <w:rPr>
          <w:rFonts w:ascii="Times New Roman" w:hAnsi="Times New Roman" w:cs="Times New Roman"/>
          <w:sz w:val="28"/>
          <w:szCs w:val="28"/>
        </w:rPr>
        <w:t xml:space="preserve">Распоряжением </w:t>
      </w:r>
      <w:r w:rsidR="00BB7D13" w:rsidRPr="00B647E8">
        <w:rPr>
          <w:rFonts w:ascii="Times New Roman" w:hAnsi="Times New Roman" w:cs="Times New Roman"/>
          <w:sz w:val="28"/>
          <w:szCs w:val="28"/>
        </w:rPr>
        <w:t>Организатора аукциона</w:t>
      </w:r>
      <w:r w:rsidR="00451CBD" w:rsidRPr="00B647E8">
        <w:rPr>
          <w:rFonts w:ascii="Times New Roman" w:hAnsi="Times New Roman" w:cs="Times New Roman"/>
          <w:sz w:val="28"/>
          <w:szCs w:val="28"/>
        </w:rPr>
        <w:t>. Число членов Ко</w:t>
      </w:r>
      <w:r w:rsidR="007A34B6" w:rsidRPr="00B647E8">
        <w:rPr>
          <w:rFonts w:ascii="Times New Roman" w:hAnsi="Times New Roman" w:cs="Times New Roman"/>
          <w:sz w:val="28"/>
          <w:szCs w:val="28"/>
        </w:rPr>
        <w:t>миссии должно быть не менее трех</w:t>
      </w:r>
      <w:r w:rsidR="00451CBD" w:rsidRPr="00B647E8">
        <w:rPr>
          <w:rFonts w:ascii="Times New Roman" w:hAnsi="Times New Roman" w:cs="Times New Roman"/>
          <w:sz w:val="28"/>
          <w:szCs w:val="28"/>
        </w:rPr>
        <w:t xml:space="preserve"> человек.</w:t>
      </w:r>
    </w:p>
    <w:p w:rsidR="00451CBD" w:rsidRPr="00B647E8" w:rsidRDefault="009A0F55" w:rsidP="00451CBD">
      <w:pPr>
        <w:autoSpaceDE w:val="0"/>
        <w:autoSpaceDN w:val="0"/>
        <w:adjustRightInd w:val="0"/>
        <w:spacing w:after="0" w:line="240" w:lineRule="auto"/>
        <w:ind w:firstLine="540"/>
        <w:jc w:val="both"/>
        <w:rPr>
          <w:rFonts w:ascii="Times New Roman" w:hAnsi="Times New Roman" w:cs="Times New Roman"/>
          <w:sz w:val="28"/>
          <w:szCs w:val="28"/>
        </w:rPr>
      </w:pPr>
      <w:r w:rsidRPr="00B647E8">
        <w:rPr>
          <w:rFonts w:ascii="Times New Roman" w:hAnsi="Times New Roman" w:cs="Times New Roman"/>
          <w:sz w:val="28"/>
          <w:szCs w:val="28"/>
        </w:rPr>
        <w:t>7</w:t>
      </w:r>
      <w:r w:rsidR="007A0B93" w:rsidRPr="00B647E8">
        <w:rPr>
          <w:rFonts w:ascii="Times New Roman" w:hAnsi="Times New Roman" w:cs="Times New Roman"/>
          <w:sz w:val="28"/>
          <w:szCs w:val="28"/>
        </w:rPr>
        <w:t>. </w:t>
      </w:r>
      <w:r w:rsidR="00451CBD" w:rsidRPr="00B647E8">
        <w:rPr>
          <w:rFonts w:ascii="Times New Roman" w:hAnsi="Times New Roman" w:cs="Times New Roman"/>
          <w:sz w:val="28"/>
          <w:szCs w:val="28"/>
        </w:rPr>
        <w:t>Члены Комиссии назначаются из числа сотрудников</w:t>
      </w:r>
      <w:r w:rsidR="00BB7D13" w:rsidRPr="00B647E8">
        <w:rPr>
          <w:rFonts w:ascii="Times New Roman" w:hAnsi="Times New Roman" w:cs="Times New Roman"/>
          <w:sz w:val="28"/>
          <w:szCs w:val="28"/>
        </w:rPr>
        <w:t xml:space="preserve"> Организатора аукциона</w:t>
      </w:r>
      <w:r w:rsidR="00451CBD" w:rsidRPr="00B647E8">
        <w:rPr>
          <w:rFonts w:ascii="Times New Roman" w:hAnsi="Times New Roman" w:cs="Times New Roman"/>
          <w:sz w:val="28"/>
          <w:szCs w:val="28"/>
        </w:rPr>
        <w:t>.</w:t>
      </w:r>
    </w:p>
    <w:p w:rsidR="00451CBD" w:rsidRPr="00B647E8" w:rsidRDefault="009A0F55" w:rsidP="00451CBD">
      <w:pPr>
        <w:autoSpaceDE w:val="0"/>
        <w:autoSpaceDN w:val="0"/>
        <w:adjustRightInd w:val="0"/>
        <w:spacing w:after="0" w:line="240" w:lineRule="auto"/>
        <w:ind w:firstLine="540"/>
        <w:jc w:val="both"/>
        <w:rPr>
          <w:rFonts w:ascii="Times New Roman" w:hAnsi="Times New Roman" w:cs="Times New Roman"/>
          <w:sz w:val="28"/>
          <w:szCs w:val="28"/>
        </w:rPr>
      </w:pPr>
      <w:r w:rsidRPr="00B647E8">
        <w:rPr>
          <w:rFonts w:ascii="Times New Roman" w:hAnsi="Times New Roman" w:cs="Times New Roman"/>
          <w:sz w:val="28"/>
          <w:szCs w:val="28"/>
        </w:rPr>
        <w:t>8</w:t>
      </w:r>
      <w:r w:rsidR="007A0B93" w:rsidRPr="00B647E8">
        <w:rPr>
          <w:rFonts w:ascii="Times New Roman" w:hAnsi="Times New Roman" w:cs="Times New Roman"/>
          <w:sz w:val="28"/>
          <w:szCs w:val="28"/>
        </w:rPr>
        <w:t>. </w:t>
      </w:r>
      <w:r w:rsidR="00451CBD" w:rsidRPr="00B647E8">
        <w:rPr>
          <w:rFonts w:ascii="Times New Roman" w:hAnsi="Times New Roman" w:cs="Times New Roman"/>
          <w:sz w:val="28"/>
          <w:szCs w:val="28"/>
        </w:rPr>
        <w:t>Членами Комиссии не могут быть лица, которые личн</w:t>
      </w:r>
      <w:r w:rsidR="007A34B6" w:rsidRPr="00B647E8">
        <w:rPr>
          <w:rFonts w:ascii="Times New Roman" w:hAnsi="Times New Roman" w:cs="Times New Roman"/>
          <w:sz w:val="28"/>
          <w:szCs w:val="28"/>
        </w:rPr>
        <w:t>о заинтересованы в результатах а</w:t>
      </w:r>
      <w:r w:rsidR="00451CBD" w:rsidRPr="00B647E8">
        <w:rPr>
          <w:rFonts w:ascii="Times New Roman" w:hAnsi="Times New Roman" w:cs="Times New Roman"/>
          <w:sz w:val="28"/>
          <w:szCs w:val="28"/>
        </w:rPr>
        <w:t>укциона (в том числе физические лица</w:t>
      </w:r>
      <w:r w:rsidR="007A34B6" w:rsidRPr="00B647E8">
        <w:rPr>
          <w:rFonts w:ascii="Times New Roman" w:hAnsi="Times New Roman" w:cs="Times New Roman"/>
          <w:sz w:val="28"/>
          <w:szCs w:val="28"/>
        </w:rPr>
        <w:t>, подавшие заявки на участие в а</w:t>
      </w:r>
      <w:r w:rsidR="00451CBD" w:rsidRPr="00B647E8">
        <w:rPr>
          <w:rFonts w:ascii="Times New Roman" w:hAnsi="Times New Roman" w:cs="Times New Roman"/>
          <w:sz w:val="28"/>
          <w:szCs w:val="28"/>
        </w:rPr>
        <w:t xml:space="preserve">укционе либо состоящие в штате организаций, подавших указанные заявки), </w:t>
      </w:r>
      <w:r w:rsidR="00451CBD" w:rsidRPr="00B647E8">
        <w:rPr>
          <w:rFonts w:ascii="Times New Roman" w:hAnsi="Times New Roman" w:cs="Times New Roman"/>
          <w:sz w:val="28"/>
          <w:szCs w:val="28"/>
        </w:rPr>
        <w:lastRenderedPageBreak/>
        <w:t>либо физические лица, на которых способны оказыв</w:t>
      </w:r>
      <w:r w:rsidR="007A34B6" w:rsidRPr="00B647E8">
        <w:rPr>
          <w:rFonts w:ascii="Times New Roman" w:hAnsi="Times New Roman" w:cs="Times New Roman"/>
          <w:sz w:val="28"/>
          <w:szCs w:val="28"/>
        </w:rPr>
        <w:t>ать влияние участники а</w:t>
      </w:r>
      <w:r w:rsidR="00451CBD" w:rsidRPr="00B647E8">
        <w:rPr>
          <w:rFonts w:ascii="Times New Roman" w:hAnsi="Times New Roman" w:cs="Times New Roman"/>
          <w:sz w:val="28"/>
          <w:szCs w:val="28"/>
        </w:rPr>
        <w:t>укциона (в том числе физические лица, являющиеся участниками (акционерами) этих организаций, членами их органов упра</w:t>
      </w:r>
      <w:r w:rsidR="007A34B6" w:rsidRPr="00B647E8">
        <w:rPr>
          <w:rFonts w:ascii="Times New Roman" w:hAnsi="Times New Roman" w:cs="Times New Roman"/>
          <w:sz w:val="28"/>
          <w:szCs w:val="28"/>
        </w:rPr>
        <w:t>вления, кредиторами участников а</w:t>
      </w:r>
      <w:r w:rsidR="00451CBD" w:rsidRPr="00B647E8">
        <w:rPr>
          <w:rFonts w:ascii="Times New Roman" w:hAnsi="Times New Roman" w:cs="Times New Roman"/>
          <w:sz w:val="28"/>
          <w:szCs w:val="28"/>
        </w:rPr>
        <w:t>укциона). В случае выявления в составе Коми</w:t>
      </w:r>
      <w:r w:rsidR="00BB7D13" w:rsidRPr="00B647E8">
        <w:rPr>
          <w:rFonts w:ascii="Times New Roman" w:hAnsi="Times New Roman" w:cs="Times New Roman"/>
          <w:sz w:val="28"/>
          <w:szCs w:val="28"/>
        </w:rPr>
        <w:t>ссии указанных лиц О</w:t>
      </w:r>
      <w:r w:rsidR="007A34B6" w:rsidRPr="00B647E8">
        <w:rPr>
          <w:rFonts w:ascii="Times New Roman" w:hAnsi="Times New Roman" w:cs="Times New Roman"/>
          <w:sz w:val="28"/>
          <w:szCs w:val="28"/>
        </w:rPr>
        <w:t>рганизатор а</w:t>
      </w:r>
      <w:r w:rsidR="00451CBD" w:rsidRPr="00B647E8">
        <w:rPr>
          <w:rFonts w:ascii="Times New Roman" w:hAnsi="Times New Roman" w:cs="Times New Roman"/>
          <w:sz w:val="28"/>
          <w:szCs w:val="28"/>
        </w:rPr>
        <w:t>укциона обязан незамедлительно заменить их иными лицами.</w:t>
      </w:r>
    </w:p>
    <w:p w:rsidR="007A34B6" w:rsidRPr="00B647E8" w:rsidRDefault="009A0F55" w:rsidP="00BB7D13">
      <w:pPr>
        <w:autoSpaceDE w:val="0"/>
        <w:autoSpaceDN w:val="0"/>
        <w:adjustRightInd w:val="0"/>
        <w:spacing w:after="0" w:line="240" w:lineRule="auto"/>
        <w:ind w:firstLine="540"/>
        <w:jc w:val="both"/>
        <w:rPr>
          <w:rFonts w:ascii="Times New Roman" w:hAnsi="Times New Roman" w:cs="Times New Roman"/>
          <w:sz w:val="28"/>
          <w:szCs w:val="28"/>
        </w:rPr>
      </w:pPr>
      <w:r w:rsidRPr="00B647E8">
        <w:rPr>
          <w:rFonts w:ascii="Times New Roman" w:hAnsi="Times New Roman" w:cs="Times New Roman"/>
          <w:sz w:val="28"/>
          <w:szCs w:val="28"/>
        </w:rPr>
        <w:t>9</w:t>
      </w:r>
      <w:r w:rsidR="00BB7D13" w:rsidRPr="00B647E8">
        <w:rPr>
          <w:rFonts w:ascii="Times New Roman" w:hAnsi="Times New Roman" w:cs="Times New Roman"/>
          <w:sz w:val="28"/>
          <w:szCs w:val="28"/>
        </w:rPr>
        <w:t>. Комиссию возглавляет Председатель.</w:t>
      </w:r>
    </w:p>
    <w:p w:rsidR="00451CBD" w:rsidRPr="00B647E8" w:rsidRDefault="009A0F55" w:rsidP="00451CBD">
      <w:pPr>
        <w:autoSpaceDE w:val="0"/>
        <w:autoSpaceDN w:val="0"/>
        <w:adjustRightInd w:val="0"/>
        <w:spacing w:after="0" w:line="240" w:lineRule="auto"/>
        <w:ind w:firstLine="540"/>
        <w:jc w:val="both"/>
        <w:rPr>
          <w:rFonts w:ascii="Times New Roman" w:hAnsi="Times New Roman" w:cs="Times New Roman"/>
          <w:sz w:val="28"/>
          <w:szCs w:val="28"/>
        </w:rPr>
      </w:pPr>
      <w:r w:rsidRPr="00B647E8">
        <w:rPr>
          <w:rFonts w:ascii="Times New Roman" w:hAnsi="Times New Roman" w:cs="Times New Roman"/>
          <w:sz w:val="28"/>
          <w:szCs w:val="28"/>
        </w:rPr>
        <w:t>10</w:t>
      </w:r>
      <w:r w:rsidR="00451CBD" w:rsidRPr="00B647E8">
        <w:rPr>
          <w:rFonts w:ascii="Times New Roman" w:hAnsi="Times New Roman" w:cs="Times New Roman"/>
          <w:sz w:val="28"/>
          <w:szCs w:val="28"/>
        </w:rPr>
        <w:t>. Председатель Комиссии организует работу Комиссии, председательствует на заседаниях и представляет Комиссию в органах власти и других организациях.</w:t>
      </w:r>
    </w:p>
    <w:p w:rsidR="00451CBD" w:rsidRPr="00B647E8" w:rsidRDefault="000B7F18" w:rsidP="007178B9">
      <w:pPr>
        <w:autoSpaceDE w:val="0"/>
        <w:autoSpaceDN w:val="0"/>
        <w:adjustRightInd w:val="0"/>
        <w:spacing w:after="0" w:line="240" w:lineRule="auto"/>
        <w:ind w:firstLine="540"/>
        <w:jc w:val="both"/>
        <w:rPr>
          <w:rFonts w:ascii="Times New Roman" w:hAnsi="Times New Roman" w:cs="Times New Roman"/>
          <w:sz w:val="28"/>
          <w:szCs w:val="28"/>
        </w:rPr>
      </w:pPr>
      <w:r w:rsidRPr="00B647E8">
        <w:rPr>
          <w:rFonts w:ascii="Times New Roman" w:hAnsi="Times New Roman" w:cs="Times New Roman"/>
          <w:sz w:val="28"/>
          <w:szCs w:val="28"/>
        </w:rPr>
        <w:t>1</w:t>
      </w:r>
      <w:r w:rsidR="009A0F55" w:rsidRPr="00B647E8">
        <w:rPr>
          <w:rFonts w:ascii="Times New Roman" w:hAnsi="Times New Roman" w:cs="Times New Roman"/>
          <w:sz w:val="28"/>
          <w:szCs w:val="28"/>
        </w:rPr>
        <w:t>1</w:t>
      </w:r>
      <w:r w:rsidR="00451CBD" w:rsidRPr="00B647E8">
        <w:rPr>
          <w:rFonts w:ascii="Times New Roman" w:hAnsi="Times New Roman" w:cs="Times New Roman"/>
          <w:sz w:val="28"/>
          <w:szCs w:val="28"/>
        </w:rPr>
        <w:t xml:space="preserve">. Подготовку </w:t>
      </w:r>
      <w:r w:rsidR="007178B9" w:rsidRPr="00B647E8">
        <w:rPr>
          <w:rFonts w:ascii="Times New Roman" w:hAnsi="Times New Roman" w:cs="Times New Roman"/>
          <w:sz w:val="28"/>
          <w:szCs w:val="28"/>
        </w:rPr>
        <w:t xml:space="preserve">документов для </w:t>
      </w:r>
      <w:r w:rsidR="00451CBD" w:rsidRPr="00B647E8">
        <w:rPr>
          <w:rFonts w:ascii="Times New Roman" w:hAnsi="Times New Roman" w:cs="Times New Roman"/>
          <w:sz w:val="28"/>
          <w:szCs w:val="28"/>
        </w:rPr>
        <w:t>работы Комиссии о</w:t>
      </w:r>
      <w:r w:rsidR="007178B9" w:rsidRPr="00B647E8">
        <w:rPr>
          <w:rFonts w:ascii="Times New Roman" w:hAnsi="Times New Roman" w:cs="Times New Roman"/>
          <w:sz w:val="28"/>
          <w:szCs w:val="28"/>
        </w:rPr>
        <w:t>существляет секретарь Комиссии</w:t>
      </w:r>
      <w:r w:rsidR="00451CBD" w:rsidRPr="00B647E8">
        <w:rPr>
          <w:rFonts w:ascii="Times New Roman" w:hAnsi="Times New Roman" w:cs="Times New Roman"/>
          <w:sz w:val="28"/>
          <w:szCs w:val="28"/>
        </w:rPr>
        <w:t>.</w:t>
      </w:r>
    </w:p>
    <w:p w:rsidR="00451CBD" w:rsidRPr="00B647E8" w:rsidRDefault="000B7F18" w:rsidP="00451CBD">
      <w:pPr>
        <w:autoSpaceDE w:val="0"/>
        <w:autoSpaceDN w:val="0"/>
        <w:adjustRightInd w:val="0"/>
        <w:spacing w:after="0" w:line="240" w:lineRule="auto"/>
        <w:ind w:firstLine="540"/>
        <w:jc w:val="both"/>
        <w:rPr>
          <w:rFonts w:ascii="Times New Roman" w:hAnsi="Times New Roman" w:cs="Times New Roman"/>
          <w:sz w:val="28"/>
          <w:szCs w:val="28"/>
        </w:rPr>
      </w:pPr>
      <w:r w:rsidRPr="00B647E8">
        <w:rPr>
          <w:rFonts w:ascii="Times New Roman" w:hAnsi="Times New Roman" w:cs="Times New Roman"/>
          <w:sz w:val="28"/>
          <w:szCs w:val="28"/>
        </w:rPr>
        <w:t>1</w:t>
      </w:r>
      <w:r w:rsidR="009A0F55" w:rsidRPr="00B647E8">
        <w:rPr>
          <w:rFonts w:ascii="Times New Roman" w:hAnsi="Times New Roman" w:cs="Times New Roman"/>
          <w:sz w:val="28"/>
          <w:szCs w:val="28"/>
        </w:rPr>
        <w:t>2</w:t>
      </w:r>
      <w:r w:rsidR="00451CBD" w:rsidRPr="00B647E8">
        <w:rPr>
          <w:rFonts w:ascii="Times New Roman" w:hAnsi="Times New Roman" w:cs="Times New Roman"/>
          <w:sz w:val="28"/>
          <w:szCs w:val="28"/>
        </w:rPr>
        <w:t>. Комиссия:</w:t>
      </w:r>
    </w:p>
    <w:p w:rsidR="00451CBD" w:rsidRPr="00B647E8" w:rsidRDefault="00FA6698" w:rsidP="00451CBD">
      <w:pPr>
        <w:autoSpaceDE w:val="0"/>
        <w:autoSpaceDN w:val="0"/>
        <w:adjustRightInd w:val="0"/>
        <w:spacing w:after="0" w:line="240" w:lineRule="auto"/>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 </w:t>
      </w:r>
      <w:r w:rsidR="00451CBD" w:rsidRPr="00B647E8">
        <w:rPr>
          <w:rFonts w:ascii="Times New Roman" w:hAnsi="Times New Roman" w:cs="Times New Roman"/>
          <w:sz w:val="28"/>
          <w:szCs w:val="28"/>
        </w:rPr>
        <w:t>рас</w:t>
      </w:r>
      <w:r w:rsidR="007178B9" w:rsidRPr="00B647E8">
        <w:rPr>
          <w:rFonts w:ascii="Times New Roman" w:hAnsi="Times New Roman" w:cs="Times New Roman"/>
          <w:sz w:val="28"/>
          <w:szCs w:val="28"/>
        </w:rPr>
        <w:t>сматривает заявки на участие в А</w:t>
      </w:r>
      <w:r w:rsidR="00451CBD" w:rsidRPr="00B647E8">
        <w:rPr>
          <w:rFonts w:ascii="Times New Roman" w:hAnsi="Times New Roman" w:cs="Times New Roman"/>
          <w:sz w:val="28"/>
          <w:szCs w:val="28"/>
        </w:rPr>
        <w:t>укционе на предмет соответствия их требованиям аукционной документации;</w:t>
      </w:r>
    </w:p>
    <w:p w:rsidR="00451CBD" w:rsidRPr="00B647E8" w:rsidRDefault="00FA6698" w:rsidP="00451CBD">
      <w:pPr>
        <w:autoSpaceDE w:val="0"/>
        <w:autoSpaceDN w:val="0"/>
        <w:adjustRightInd w:val="0"/>
        <w:spacing w:after="0" w:line="240" w:lineRule="auto"/>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 </w:t>
      </w:r>
      <w:r w:rsidR="00451CBD" w:rsidRPr="00B647E8">
        <w:rPr>
          <w:rFonts w:ascii="Times New Roman" w:hAnsi="Times New Roman" w:cs="Times New Roman"/>
          <w:sz w:val="28"/>
          <w:szCs w:val="28"/>
        </w:rPr>
        <w:t>принимает решение о приз</w:t>
      </w:r>
      <w:r w:rsidR="007178B9" w:rsidRPr="00B647E8">
        <w:rPr>
          <w:rFonts w:ascii="Times New Roman" w:hAnsi="Times New Roman" w:cs="Times New Roman"/>
          <w:sz w:val="28"/>
          <w:szCs w:val="28"/>
        </w:rPr>
        <w:t>нании претендентов участниками А</w:t>
      </w:r>
      <w:r w:rsidR="00451CBD" w:rsidRPr="00B647E8">
        <w:rPr>
          <w:rFonts w:ascii="Times New Roman" w:hAnsi="Times New Roman" w:cs="Times New Roman"/>
          <w:sz w:val="28"/>
          <w:szCs w:val="28"/>
        </w:rPr>
        <w:t>укциона или о</w:t>
      </w:r>
      <w:r w:rsidR="007178B9" w:rsidRPr="00B647E8">
        <w:rPr>
          <w:rFonts w:ascii="Times New Roman" w:hAnsi="Times New Roman" w:cs="Times New Roman"/>
          <w:sz w:val="28"/>
          <w:szCs w:val="28"/>
        </w:rPr>
        <w:t>б отказе в допуске к участию в А</w:t>
      </w:r>
      <w:r w:rsidR="00451CBD" w:rsidRPr="00B647E8">
        <w:rPr>
          <w:rFonts w:ascii="Times New Roman" w:hAnsi="Times New Roman" w:cs="Times New Roman"/>
          <w:sz w:val="28"/>
          <w:szCs w:val="28"/>
        </w:rPr>
        <w:t>укционе по основаниям, установленным настоящим Положением и аукционной документацией, и оформляет протокол признания претендентов</w:t>
      </w:r>
      <w:r w:rsidR="007178B9" w:rsidRPr="00B647E8">
        <w:rPr>
          <w:rFonts w:ascii="Times New Roman" w:hAnsi="Times New Roman" w:cs="Times New Roman"/>
          <w:sz w:val="28"/>
          <w:szCs w:val="28"/>
        </w:rPr>
        <w:t xml:space="preserve"> участниками Аукциона</w:t>
      </w:r>
      <w:r w:rsidR="00451CBD" w:rsidRPr="00B647E8">
        <w:rPr>
          <w:rFonts w:ascii="Times New Roman" w:hAnsi="Times New Roman" w:cs="Times New Roman"/>
          <w:sz w:val="28"/>
          <w:szCs w:val="28"/>
        </w:rPr>
        <w:t>;</w:t>
      </w:r>
    </w:p>
    <w:p w:rsidR="00451CBD" w:rsidRPr="00B647E8" w:rsidRDefault="00FA6698" w:rsidP="00451CBD">
      <w:pPr>
        <w:autoSpaceDE w:val="0"/>
        <w:autoSpaceDN w:val="0"/>
        <w:adjustRightInd w:val="0"/>
        <w:spacing w:after="0" w:line="240" w:lineRule="auto"/>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 </w:t>
      </w:r>
      <w:r w:rsidR="007178B9" w:rsidRPr="00B647E8">
        <w:rPr>
          <w:rFonts w:ascii="Times New Roman" w:hAnsi="Times New Roman" w:cs="Times New Roman"/>
          <w:sz w:val="28"/>
          <w:szCs w:val="28"/>
        </w:rPr>
        <w:t>определяет победителя А</w:t>
      </w:r>
      <w:r w:rsidR="00451CBD" w:rsidRPr="00B647E8">
        <w:rPr>
          <w:rFonts w:ascii="Times New Roman" w:hAnsi="Times New Roman" w:cs="Times New Roman"/>
          <w:sz w:val="28"/>
          <w:szCs w:val="28"/>
        </w:rPr>
        <w:t>укци</w:t>
      </w:r>
      <w:r w:rsidR="00FC1E9A" w:rsidRPr="00B647E8">
        <w:rPr>
          <w:rFonts w:ascii="Times New Roman" w:hAnsi="Times New Roman" w:cs="Times New Roman"/>
          <w:sz w:val="28"/>
          <w:szCs w:val="28"/>
        </w:rPr>
        <w:t xml:space="preserve">она </w:t>
      </w:r>
      <w:r w:rsidR="00451CBD" w:rsidRPr="00B647E8">
        <w:rPr>
          <w:rFonts w:ascii="Times New Roman" w:hAnsi="Times New Roman" w:cs="Times New Roman"/>
          <w:sz w:val="28"/>
          <w:szCs w:val="28"/>
        </w:rPr>
        <w:t>и оф</w:t>
      </w:r>
      <w:r w:rsidR="007178B9" w:rsidRPr="00B647E8">
        <w:rPr>
          <w:rFonts w:ascii="Times New Roman" w:hAnsi="Times New Roman" w:cs="Times New Roman"/>
          <w:sz w:val="28"/>
          <w:szCs w:val="28"/>
        </w:rPr>
        <w:t>ормляет протокол о результатах А</w:t>
      </w:r>
      <w:r w:rsidR="00451CBD" w:rsidRPr="00B647E8">
        <w:rPr>
          <w:rFonts w:ascii="Times New Roman" w:hAnsi="Times New Roman" w:cs="Times New Roman"/>
          <w:sz w:val="28"/>
          <w:szCs w:val="28"/>
        </w:rPr>
        <w:t xml:space="preserve">укциона (по итогам </w:t>
      </w:r>
      <w:r w:rsidR="007178B9" w:rsidRPr="00B647E8">
        <w:rPr>
          <w:rFonts w:ascii="Times New Roman" w:hAnsi="Times New Roman" w:cs="Times New Roman"/>
          <w:sz w:val="28"/>
          <w:szCs w:val="28"/>
        </w:rPr>
        <w:t>А</w:t>
      </w:r>
      <w:r w:rsidR="00FC1E9A" w:rsidRPr="00B647E8">
        <w:rPr>
          <w:rFonts w:ascii="Times New Roman" w:hAnsi="Times New Roman" w:cs="Times New Roman"/>
          <w:sz w:val="28"/>
          <w:szCs w:val="28"/>
        </w:rPr>
        <w:t>укциона составляется протокол а</w:t>
      </w:r>
      <w:r w:rsidR="00451CBD" w:rsidRPr="00B647E8">
        <w:rPr>
          <w:rFonts w:ascii="Times New Roman" w:hAnsi="Times New Roman" w:cs="Times New Roman"/>
          <w:sz w:val="28"/>
          <w:szCs w:val="28"/>
        </w:rPr>
        <w:t>укциона, кот</w:t>
      </w:r>
      <w:r w:rsidR="00FC1E9A" w:rsidRPr="00B647E8">
        <w:rPr>
          <w:rFonts w:ascii="Times New Roman" w:hAnsi="Times New Roman" w:cs="Times New Roman"/>
          <w:sz w:val="28"/>
          <w:szCs w:val="28"/>
        </w:rPr>
        <w:t>орый подписывается победителем а</w:t>
      </w:r>
      <w:r w:rsidR="00451CBD" w:rsidRPr="00B647E8">
        <w:rPr>
          <w:rFonts w:ascii="Times New Roman" w:hAnsi="Times New Roman" w:cs="Times New Roman"/>
          <w:sz w:val="28"/>
          <w:szCs w:val="28"/>
        </w:rPr>
        <w:t>укциона и всеми членами Комиссии, принимавшими уч</w:t>
      </w:r>
      <w:r w:rsidR="007178B9" w:rsidRPr="00B647E8">
        <w:rPr>
          <w:rFonts w:ascii="Times New Roman" w:hAnsi="Times New Roman" w:cs="Times New Roman"/>
          <w:sz w:val="28"/>
          <w:szCs w:val="28"/>
        </w:rPr>
        <w:t>астие в определении победителя А</w:t>
      </w:r>
      <w:r w:rsidR="00451CBD" w:rsidRPr="00B647E8">
        <w:rPr>
          <w:rFonts w:ascii="Times New Roman" w:hAnsi="Times New Roman" w:cs="Times New Roman"/>
          <w:sz w:val="28"/>
          <w:szCs w:val="28"/>
        </w:rPr>
        <w:t>укциона);</w:t>
      </w:r>
    </w:p>
    <w:p w:rsidR="00451CBD" w:rsidRPr="00B647E8" w:rsidRDefault="00FA6698" w:rsidP="00451CBD">
      <w:pPr>
        <w:autoSpaceDE w:val="0"/>
        <w:autoSpaceDN w:val="0"/>
        <w:adjustRightInd w:val="0"/>
        <w:spacing w:after="0" w:line="240" w:lineRule="auto"/>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 </w:t>
      </w:r>
      <w:r w:rsidR="007178B9" w:rsidRPr="00B647E8">
        <w:rPr>
          <w:rFonts w:ascii="Times New Roman" w:hAnsi="Times New Roman" w:cs="Times New Roman"/>
          <w:sz w:val="28"/>
          <w:szCs w:val="28"/>
        </w:rPr>
        <w:t>принимает решение о признании А</w:t>
      </w:r>
      <w:r w:rsidR="00451CBD" w:rsidRPr="00B647E8">
        <w:rPr>
          <w:rFonts w:ascii="Times New Roman" w:hAnsi="Times New Roman" w:cs="Times New Roman"/>
          <w:sz w:val="28"/>
          <w:szCs w:val="28"/>
        </w:rPr>
        <w:t xml:space="preserve">укциона несостоявшимся в </w:t>
      </w:r>
      <w:r w:rsidR="00D52168" w:rsidRPr="00B647E8">
        <w:rPr>
          <w:rFonts w:ascii="Times New Roman" w:hAnsi="Times New Roman" w:cs="Times New Roman"/>
          <w:sz w:val="28"/>
          <w:szCs w:val="28"/>
        </w:rPr>
        <w:t xml:space="preserve">случаях, </w:t>
      </w:r>
      <w:r w:rsidR="00451CBD" w:rsidRPr="00B647E8">
        <w:rPr>
          <w:rFonts w:ascii="Times New Roman" w:hAnsi="Times New Roman" w:cs="Times New Roman"/>
          <w:sz w:val="28"/>
          <w:szCs w:val="28"/>
        </w:rPr>
        <w:t>установленных настоящим Положением;</w:t>
      </w:r>
    </w:p>
    <w:p w:rsidR="00FC1E9A" w:rsidRPr="00B647E8" w:rsidRDefault="00FA6698" w:rsidP="00451CBD">
      <w:pPr>
        <w:autoSpaceDE w:val="0"/>
        <w:autoSpaceDN w:val="0"/>
        <w:adjustRightInd w:val="0"/>
        <w:spacing w:after="0" w:line="240" w:lineRule="auto"/>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 </w:t>
      </w:r>
      <w:r w:rsidR="00FC1E9A" w:rsidRPr="00B647E8">
        <w:rPr>
          <w:rFonts w:ascii="Times New Roman" w:hAnsi="Times New Roman" w:cs="Times New Roman"/>
          <w:sz w:val="28"/>
          <w:szCs w:val="28"/>
        </w:rPr>
        <w:t>осущест</w:t>
      </w:r>
      <w:r w:rsidR="00D52168" w:rsidRPr="00B647E8">
        <w:rPr>
          <w:rFonts w:ascii="Times New Roman" w:hAnsi="Times New Roman" w:cs="Times New Roman"/>
          <w:sz w:val="28"/>
          <w:szCs w:val="28"/>
        </w:rPr>
        <w:t>вляет осмотр земельного участка</w:t>
      </w:r>
      <w:r w:rsidR="001A4CE1" w:rsidRPr="00B647E8">
        <w:rPr>
          <w:rFonts w:ascii="Times New Roman" w:hAnsi="Times New Roman" w:cs="Times New Roman"/>
          <w:sz w:val="28"/>
          <w:szCs w:val="28"/>
        </w:rPr>
        <w:t xml:space="preserve"> в соответствии с пунктом 15 настоящего Положения</w:t>
      </w:r>
      <w:r w:rsidR="00D52168" w:rsidRPr="00B647E8">
        <w:rPr>
          <w:rFonts w:ascii="Times New Roman" w:hAnsi="Times New Roman" w:cs="Times New Roman"/>
          <w:sz w:val="28"/>
          <w:szCs w:val="28"/>
        </w:rPr>
        <w:t>.</w:t>
      </w:r>
    </w:p>
    <w:p w:rsidR="00451CBD" w:rsidRPr="00B647E8" w:rsidRDefault="00D52168" w:rsidP="00451CBD">
      <w:pPr>
        <w:autoSpaceDE w:val="0"/>
        <w:autoSpaceDN w:val="0"/>
        <w:adjustRightInd w:val="0"/>
        <w:spacing w:after="0" w:line="240" w:lineRule="auto"/>
        <w:ind w:firstLine="540"/>
        <w:jc w:val="both"/>
        <w:rPr>
          <w:rFonts w:ascii="Times New Roman" w:hAnsi="Times New Roman" w:cs="Times New Roman"/>
          <w:sz w:val="28"/>
          <w:szCs w:val="28"/>
        </w:rPr>
      </w:pPr>
      <w:r w:rsidRPr="00B647E8">
        <w:rPr>
          <w:rFonts w:ascii="Times New Roman" w:hAnsi="Times New Roman" w:cs="Times New Roman"/>
          <w:sz w:val="28"/>
          <w:szCs w:val="28"/>
        </w:rPr>
        <w:t>1</w:t>
      </w:r>
      <w:r w:rsidR="00167410" w:rsidRPr="00B647E8">
        <w:rPr>
          <w:rFonts w:ascii="Times New Roman" w:hAnsi="Times New Roman" w:cs="Times New Roman"/>
          <w:sz w:val="28"/>
          <w:szCs w:val="28"/>
        </w:rPr>
        <w:t>3</w:t>
      </w:r>
      <w:r w:rsidR="00451CBD" w:rsidRPr="00B647E8">
        <w:rPr>
          <w:rFonts w:ascii="Times New Roman" w:hAnsi="Times New Roman" w:cs="Times New Roman"/>
          <w:sz w:val="28"/>
          <w:szCs w:val="28"/>
        </w:rPr>
        <w:t>. Комиссия правомочна осуществлять функции, предусмотренные настоящим Положением, если на заседании Комиссии присутствует не менее 2/3 общего числа ее членов.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 При равенстве голосов, решающим голосом является голос председателя Комиссии.</w:t>
      </w:r>
    </w:p>
    <w:p w:rsidR="00830829" w:rsidRPr="00B647E8" w:rsidRDefault="007520B9" w:rsidP="00830829">
      <w:pPr>
        <w:autoSpaceDE w:val="0"/>
        <w:autoSpaceDN w:val="0"/>
        <w:adjustRightInd w:val="0"/>
        <w:spacing w:after="0" w:line="240" w:lineRule="auto"/>
        <w:ind w:firstLine="540"/>
        <w:jc w:val="both"/>
        <w:rPr>
          <w:rFonts w:ascii="Times New Roman" w:hAnsi="Times New Roman" w:cs="Times New Roman"/>
          <w:sz w:val="28"/>
          <w:szCs w:val="28"/>
        </w:rPr>
      </w:pPr>
      <w:r w:rsidRPr="00B647E8">
        <w:rPr>
          <w:rFonts w:ascii="Times New Roman" w:hAnsi="Times New Roman" w:cs="Times New Roman"/>
          <w:sz w:val="28"/>
          <w:szCs w:val="28"/>
        </w:rPr>
        <w:t>1</w:t>
      </w:r>
      <w:r w:rsidR="00167410" w:rsidRPr="00B647E8">
        <w:rPr>
          <w:rFonts w:ascii="Times New Roman" w:hAnsi="Times New Roman" w:cs="Times New Roman"/>
          <w:sz w:val="28"/>
          <w:szCs w:val="28"/>
        </w:rPr>
        <w:t>4</w:t>
      </w:r>
      <w:r w:rsidR="00FC1E9A" w:rsidRPr="00B647E8">
        <w:rPr>
          <w:rFonts w:ascii="Times New Roman" w:hAnsi="Times New Roman" w:cs="Times New Roman"/>
          <w:sz w:val="28"/>
          <w:szCs w:val="28"/>
        </w:rPr>
        <w:t xml:space="preserve">. Комиссия, не позднее трех дней и не ранее 30 дней до даты проведения аукциона, </w:t>
      </w:r>
      <w:r w:rsidR="00830829" w:rsidRPr="00B647E8">
        <w:rPr>
          <w:rFonts w:ascii="Times New Roman" w:hAnsi="Times New Roman" w:cs="Times New Roman"/>
          <w:sz w:val="28"/>
          <w:szCs w:val="28"/>
        </w:rPr>
        <w:t xml:space="preserve">в соответствии с подпунктами 8 и 9 пункта 9 статьи 39.11 Земельного кодекса Российской Федерации </w:t>
      </w:r>
      <w:r w:rsidR="00686384" w:rsidRPr="00B647E8">
        <w:rPr>
          <w:rFonts w:ascii="Times New Roman" w:hAnsi="Times New Roman" w:cs="Times New Roman"/>
          <w:sz w:val="28"/>
          <w:szCs w:val="28"/>
        </w:rPr>
        <w:t>проводит</w:t>
      </w:r>
      <w:r w:rsidR="00FC1E9A" w:rsidRPr="00B647E8">
        <w:rPr>
          <w:rFonts w:ascii="Times New Roman" w:hAnsi="Times New Roman" w:cs="Times New Roman"/>
          <w:sz w:val="28"/>
          <w:szCs w:val="28"/>
        </w:rPr>
        <w:t xml:space="preserve"> осмотр земельного участка на предмет наличия </w:t>
      </w:r>
      <w:r w:rsidR="00830829" w:rsidRPr="00B647E8">
        <w:rPr>
          <w:rFonts w:ascii="Times New Roman" w:hAnsi="Times New Roman" w:cs="Times New Roman"/>
          <w:sz w:val="28"/>
          <w:szCs w:val="28"/>
        </w:rPr>
        <w:t>в его границах зданий, сооружений, объектов незавершенного строительства, принадлежащих гражданам, юридическим лицам или находящихся в государственной и муниципальной собственности.</w:t>
      </w:r>
    </w:p>
    <w:p w:rsidR="00831AEB" w:rsidRPr="00B647E8" w:rsidRDefault="00ED7B46" w:rsidP="00E26B31">
      <w:pPr>
        <w:autoSpaceDE w:val="0"/>
        <w:autoSpaceDN w:val="0"/>
        <w:adjustRightInd w:val="0"/>
        <w:spacing w:after="0" w:line="240" w:lineRule="auto"/>
        <w:ind w:firstLine="540"/>
        <w:jc w:val="both"/>
        <w:rPr>
          <w:rFonts w:ascii="Times New Roman" w:hAnsi="Times New Roman" w:cs="Times New Roman"/>
          <w:sz w:val="28"/>
          <w:szCs w:val="28"/>
        </w:rPr>
      </w:pPr>
      <w:r w:rsidRPr="00B647E8">
        <w:rPr>
          <w:rFonts w:ascii="Times New Roman" w:hAnsi="Times New Roman" w:cs="Times New Roman"/>
          <w:sz w:val="28"/>
          <w:szCs w:val="28"/>
        </w:rPr>
        <w:t>В случае расположения земель</w:t>
      </w:r>
      <w:r w:rsidR="000B7F18" w:rsidRPr="00B647E8">
        <w:rPr>
          <w:rFonts w:ascii="Times New Roman" w:hAnsi="Times New Roman" w:cs="Times New Roman"/>
          <w:sz w:val="28"/>
          <w:szCs w:val="28"/>
        </w:rPr>
        <w:t>ного участка на территории иных населенных пунктов Ненецкого автономного округа</w:t>
      </w:r>
      <w:r w:rsidRPr="00B647E8">
        <w:rPr>
          <w:rFonts w:ascii="Times New Roman" w:hAnsi="Times New Roman" w:cs="Times New Roman"/>
          <w:sz w:val="28"/>
          <w:szCs w:val="28"/>
        </w:rPr>
        <w:t xml:space="preserve">, Комиссия </w:t>
      </w:r>
      <w:r w:rsidR="000B7F18" w:rsidRPr="00B647E8">
        <w:rPr>
          <w:rFonts w:ascii="Times New Roman" w:hAnsi="Times New Roman" w:cs="Times New Roman"/>
          <w:sz w:val="28"/>
          <w:szCs w:val="28"/>
        </w:rPr>
        <w:t xml:space="preserve">или Организатор аукциона, </w:t>
      </w:r>
      <w:r w:rsidRPr="00B647E8">
        <w:rPr>
          <w:rFonts w:ascii="Times New Roman" w:hAnsi="Times New Roman" w:cs="Times New Roman"/>
          <w:sz w:val="28"/>
          <w:szCs w:val="28"/>
        </w:rPr>
        <w:t xml:space="preserve">направляет </w:t>
      </w:r>
      <w:r w:rsidR="000B7F18" w:rsidRPr="00B647E8">
        <w:rPr>
          <w:rFonts w:ascii="Times New Roman" w:hAnsi="Times New Roman" w:cs="Times New Roman"/>
          <w:sz w:val="28"/>
          <w:szCs w:val="28"/>
        </w:rPr>
        <w:t xml:space="preserve">запрос в адрес </w:t>
      </w:r>
      <w:r w:rsidR="00686384" w:rsidRPr="00B647E8">
        <w:rPr>
          <w:rFonts w:ascii="Times New Roman" w:hAnsi="Times New Roman" w:cs="Times New Roman"/>
          <w:sz w:val="28"/>
          <w:szCs w:val="28"/>
        </w:rPr>
        <w:t xml:space="preserve">администрации </w:t>
      </w:r>
      <w:r w:rsidRPr="00B647E8">
        <w:rPr>
          <w:rFonts w:ascii="Times New Roman" w:hAnsi="Times New Roman" w:cs="Times New Roman"/>
          <w:sz w:val="28"/>
          <w:szCs w:val="28"/>
        </w:rPr>
        <w:t>муниципального образования</w:t>
      </w:r>
      <w:r w:rsidR="000B7F18" w:rsidRPr="00B647E8">
        <w:rPr>
          <w:rFonts w:ascii="Times New Roman" w:hAnsi="Times New Roman" w:cs="Times New Roman"/>
          <w:sz w:val="28"/>
          <w:szCs w:val="28"/>
        </w:rPr>
        <w:t>,</w:t>
      </w:r>
      <w:r w:rsidRPr="00B647E8">
        <w:rPr>
          <w:rFonts w:ascii="Times New Roman" w:hAnsi="Times New Roman" w:cs="Times New Roman"/>
          <w:sz w:val="28"/>
          <w:szCs w:val="28"/>
        </w:rPr>
        <w:t xml:space="preserve"> на территории которого расположен земельный участок, </w:t>
      </w:r>
      <w:r w:rsidR="00686384" w:rsidRPr="00B647E8">
        <w:rPr>
          <w:rFonts w:ascii="Times New Roman" w:hAnsi="Times New Roman" w:cs="Times New Roman"/>
          <w:sz w:val="28"/>
          <w:szCs w:val="28"/>
        </w:rPr>
        <w:t xml:space="preserve">о проведении </w:t>
      </w:r>
      <w:r w:rsidRPr="00B647E8">
        <w:rPr>
          <w:rFonts w:ascii="Times New Roman" w:hAnsi="Times New Roman" w:cs="Times New Roman"/>
          <w:sz w:val="28"/>
          <w:szCs w:val="28"/>
        </w:rPr>
        <w:t>осмотр</w:t>
      </w:r>
      <w:r w:rsidR="00686384" w:rsidRPr="00B647E8">
        <w:rPr>
          <w:rFonts w:ascii="Times New Roman" w:hAnsi="Times New Roman" w:cs="Times New Roman"/>
          <w:sz w:val="28"/>
          <w:szCs w:val="28"/>
        </w:rPr>
        <w:t>а</w:t>
      </w:r>
      <w:r w:rsidRPr="00B647E8">
        <w:rPr>
          <w:rFonts w:ascii="Times New Roman" w:hAnsi="Times New Roman" w:cs="Times New Roman"/>
          <w:sz w:val="28"/>
          <w:szCs w:val="28"/>
        </w:rPr>
        <w:t xml:space="preserve"> земельного участка на предмет наличия движимого и недвижимого имущества </w:t>
      </w:r>
      <w:r w:rsidRPr="00B647E8">
        <w:rPr>
          <w:rFonts w:ascii="Times New Roman" w:hAnsi="Times New Roman" w:cs="Times New Roman"/>
          <w:sz w:val="28"/>
          <w:szCs w:val="28"/>
        </w:rPr>
        <w:lastRenderedPageBreak/>
        <w:t>иных лиц</w:t>
      </w:r>
      <w:r w:rsidR="000B7F18" w:rsidRPr="00B647E8">
        <w:rPr>
          <w:rFonts w:ascii="Times New Roman" w:hAnsi="Times New Roman" w:cs="Times New Roman"/>
          <w:sz w:val="28"/>
          <w:szCs w:val="28"/>
        </w:rPr>
        <w:t>, установления фактов захламления и загрязнения земельного участка бытовыми и (или) промышленными отходами</w:t>
      </w:r>
      <w:r w:rsidRPr="00B647E8">
        <w:rPr>
          <w:rFonts w:ascii="Times New Roman" w:hAnsi="Times New Roman" w:cs="Times New Roman"/>
          <w:sz w:val="28"/>
          <w:szCs w:val="28"/>
        </w:rPr>
        <w:t>.</w:t>
      </w:r>
      <w:r w:rsidR="00647F7E" w:rsidRPr="00B647E8">
        <w:rPr>
          <w:rFonts w:ascii="Times New Roman" w:hAnsi="Times New Roman" w:cs="Times New Roman"/>
          <w:sz w:val="28"/>
          <w:szCs w:val="28"/>
        </w:rPr>
        <w:t xml:space="preserve"> </w:t>
      </w:r>
      <w:bookmarkStart w:id="2" w:name="_GoBack"/>
      <w:bookmarkEnd w:id="2"/>
    </w:p>
    <w:p w:rsidR="00ED7B46" w:rsidRPr="00B647E8" w:rsidRDefault="00647F7E" w:rsidP="00451CBD">
      <w:pPr>
        <w:autoSpaceDE w:val="0"/>
        <w:autoSpaceDN w:val="0"/>
        <w:adjustRightInd w:val="0"/>
        <w:spacing w:after="0" w:line="240" w:lineRule="auto"/>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При проведении Аукциона </w:t>
      </w:r>
      <w:r w:rsidR="00686384" w:rsidRPr="00B647E8">
        <w:rPr>
          <w:rFonts w:ascii="Times New Roman" w:hAnsi="Times New Roman" w:cs="Times New Roman"/>
          <w:sz w:val="28"/>
          <w:szCs w:val="28"/>
        </w:rPr>
        <w:t xml:space="preserve">в период наличия устойчивого снежного покрова </w:t>
      </w:r>
      <w:r w:rsidRPr="00B647E8">
        <w:rPr>
          <w:rFonts w:ascii="Times New Roman" w:hAnsi="Times New Roman" w:cs="Times New Roman"/>
          <w:sz w:val="28"/>
          <w:szCs w:val="28"/>
        </w:rPr>
        <w:t>по инициатив</w:t>
      </w:r>
      <w:r w:rsidR="00686384" w:rsidRPr="00B647E8">
        <w:rPr>
          <w:rFonts w:ascii="Times New Roman" w:hAnsi="Times New Roman" w:cs="Times New Roman"/>
          <w:sz w:val="28"/>
          <w:szCs w:val="28"/>
        </w:rPr>
        <w:t>е Организатора аукциона в отношении земельного участка, включенного в годовой план проведения Аукционов</w:t>
      </w:r>
      <w:r w:rsidR="001A4CE1" w:rsidRPr="00B647E8">
        <w:rPr>
          <w:rFonts w:ascii="Times New Roman" w:hAnsi="Times New Roman" w:cs="Times New Roman"/>
          <w:sz w:val="28"/>
          <w:szCs w:val="28"/>
        </w:rPr>
        <w:t>,</w:t>
      </w:r>
      <w:r w:rsidR="00686384" w:rsidRPr="00B647E8">
        <w:rPr>
          <w:rFonts w:ascii="Times New Roman" w:hAnsi="Times New Roman" w:cs="Times New Roman"/>
          <w:sz w:val="28"/>
          <w:szCs w:val="28"/>
        </w:rPr>
        <w:t xml:space="preserve"> Организатор аукциона вправе заблаговременно</w:t>
      </w:r>
      <w:r w:rsidR="00830829" w:rsidRPr="00B647E8">
        <w:rPr>
          <w:rFonts w:ascii="Times New Roman" w:hAnsi="Times New Roman" w:cs="Times New Roman"/>
          <w:sz w:val="28"/>
          <w:szCs w:val="28"/>
        </w:rPr>
        <w:t xml:space="preserve"> в бесснежный период</w:t>
      </w:r>
      <w:r w:rsidR="00686384" w:rsidRPr="00B647E8">
        <w:rPr>
          <w:rFonts w:ascii="Times New Roman" w:hAnsi="Times New Roman" w:cs="Times New Roman"/>
          <w:sz w:val="28"/>
          <w:szCs w:val="28"/>
        </w:rPr>
        <w:t xml:space="preserve">, до формирования состава Комиссии произвести осмотр земельного участка </w:t>
      </w:r>
      <w:r w:rsidR="009D2074" w:rsidRPr="00B647E8">
        <w:rPr>
          <w:rFonts w:ascii="Times New Roman" w:hAnsi="Times New Roman" w:cs="Times New Roman"/>
          <w:sz w:val="28"/>
          <w:szCs w:val="28"/>
        </w:rPr>
        <w:t xml:space="preserve">на территории МО «Городской округ «Город Нарьян-Мар» и МО «Городское поселение «Рабочий поселок Искателей» </w:t>
      </w:r>
      <w:r w:rsidR="00686384" w:rsidRPr="00B647E8">
        <w:rPr>
          <w:rFonts w:ascii="Times New Roman" w:hAnsi="Times New Roman" w:cs="Times New Roman"/>
          <w:sz w:val="28"/>
          <w:szCs w:val="28"/>
        </w:rPr>
        <w:t>или направить соотве</w:t>
      </w:r>
      <w:r w:rsidR="009D2074" w:rsidRPr="00B647E8">
        <w:rPr>
          <w:rFonts w:ascii="Times New Roman" w:hAnsi="Times New Roman" w:cs="Times New Roman"/>
          <w:sz w:val="28"/>
          <w:szCs w:val="28"/>
        </w:rPr>
        <w:t>т</w:t>
      </w:r>
      <w:r w:rsidR="00686384" w:rsidRPr="00B647E8">
        <w:rPr>
          <w:rFonts w:ascii="Times New Roman" w:hAnsi="Times New Roman" w:cs="Times New Roman"/>
          <w:sz w:val="28"/>
          <w:szCs w:val="28"/>
        </w:rPr>
        <w:t>ствующи</w:t>
      </w:r>
      <w:r w:rsidR="009D2074" w:rsidRPr="00B647E8">
        <w:rPr>
          <w:rFonts w:ascii="Times New Roman" w:hAnsi="Times New Roman" w:cs="Times New Roman"/>
          <w:sz w:val="28"/>
          <w:szCs w:val="28"/>
        </w:rPr>
        <w:t>й запрос в адрес администрации сельского муниципального образования Ненецкого автономного округа.</w:t>
      </w:r>
    </w:p>
    <w:p w:rsidR="00ED7B46" w:rsidRPr="00B647E8" w:rsidRDefault="00ED7B46" w:rsidP="00451CBD">
      <w:pPr>
        <w:autoSpaceDE w:val="0"/>
        <w:autoSpaceDN w:val="0"/>
        <w:adjustRightInd w:val="0"/>
        <w:spacing w:after="0" w:line="240" w:lineRule="auto"/>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По итогам </w:t>
      </w:r>
      <w:r w:rsidR="009C1BBF" w:rsidRPr="00B647E8">
        <w:rPr>
          <w:rFonts w:ascii="Times New Roman" w:hAnsi="Times New Roman" w:cs="Times New Roman"/>
          <w:sz w:val="28"/>
          <w:szCs w:val="28"/>
        </w:rPr>
        <w:t xml:space="preserve">осмотра </w:t>
      </w:r>
      <w:r w:rsidRPr="00B647E8">
        <w:rPr>
          <w:rFonts w:ascii="Times New Roman" w:hAnsi="Times New Roman" w:cs="Times New Roman"/>
          <w:sz w:val="28"/>
          <w:szCs w:val="28"/>
        </w:rPr>
        <w:t>составляется акт осмотра земельного участка с приложением фототаблицы.</w:t>
      </w:r>
    </w:p>
    <w:p w:rsidR="000B7F18" w:rsidRPr="00B647E8" w:rsidRDefault="00647F7E" w:rsidP="00451CBD">
      <w:pPr>
        <w:autoSpaceDE w:val="0"/>
        <w:autoSpaceDN w:val="0"/>
        <w:adjustRightInd w:val="0"/>
        <w:spacing w:after="0" w:line="240" w:lineRule="auto"/>
        <w:ind w:firstLine="540"/>
        <w:jc w:val="both"/>
        <w:rPr>
          <w:rFonts w:ascii="Times New Roman" w:hAnsi="Times New Roman" w:cs="Times New Roman"/>
          <w:sz w:val="28"/>
          <w:szCs w:val="28"/>
        </w:rPr>
      </w:pPr>
      <w:r w:rsidRPr="00B647E8">
        <w:rPr>
          <w:rFonts w:ascii="Times New Roman" w:hAnsi="Times New Roman" w:cs="Times New Roman"/>
          <w:sz w:val="28"/>
          <w:szCs w:val="28"/>
        </w:rPr>
        <w:t>Не проводится о</w:t>
      </w:r>
      <w:r w:rsidR="000B7F18" w:rsidRPr="00B647E8">
        <w:rPr>
          <w:rFonts w:ascii="Times New Roman" w:hAnsi="Times New Roman" w:cs="Times New Roman"/>
          <w:sz w:val="28"/>
          <w:szCs w:val="28"/>
        </w:rPr>
        <w:t xml:space="preserve">смотр земельного участка, расположенного на межселенной территории Ненецкого автономного округа, к которому отсутствует возможность проезда от автомобильных дорог общего пользования. </w:t>
      </w:r>
    </w:p>
    <w:p w:rsidR="00A63025" w:rsidRPr="00B647E8" w:rsidRDefault="00831AEB" w:rsidP="00451CBD">
      <w:pPr>
        <w:autoSpaceDE w:val="0"/>
        <w:autoSpaceDN w:val="0"/>
        <w:adjustRightInd w:val="0"/>
        <w:spacing w:after="0" w:line="240" w:lineRule="auto"/>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15. </w:t>
      </w:r>
      <w:r w:rsidR="00B7546D" w:rsidRPr="00B647E8">
        <w:rPr>
          <w:rFonts w:ascii="Times New Roman" w:hAnsi="Times New Roman" w:cs="Times New Roman"/>
          <w:sz w:val="28"/>
          <w:szCs w:val="28"/>
        </w:rPr>
        <w:t>При расположении земельного участка</w:t>
      </w:r>
      <w:r w:rsidR="000036CF" w:rsidRPr="00B647E8">
        <w:rPr>
          <w:rFonts w:ascii="Times New Roman" w:hAnsi="Times New Roman" w:cs="Times New Roman"/>
          <w:sz w:val="28"/>
          <w:szCs w:val="28"/>
        </w:rPr>
        <w:t xml:space="preserve">, разрешенное использование которого предусматривает строительство зданий (строений), </w:t>
      </w:r>
      <w:r w:rsidR="0044455E" w:rsidRPr="00B647E8">
        <w:rPr>
          <w:rFonts w:ascii="Times New Roman" w:hAnsi="Times New Roman" w:cs="Times New Roman"/>
          <w:sz w:val="28"/>
          <w:szCs w:val="28"/>
        </w:rPr>
        <w:t>в границах муниципального образования</w:t>
      </w:r>
      <w:r w:rsidR="00CE7B9C" w:rsidRPr="00B647E8">
        <w:rPr>
          <w:rFonts w:ascii="Times New Roman" w:hAnsi="Times New Roman" w:cs="Times New Roman"/>
          <w:sz w:val="28"/>
          <w:szCs w:val="28"/>
        </w:rPr>
        <w:t xml:space="preserve"> «Городской округ «Город Нарьян-Мар»</w:t>
      </w:r>
      <w:r w:rsidR="00FA6698" w:rsidRPr="00B647E8">
        <w:rPr>
          <w:rFonts w:ascii="Times New Roman" w:hAnsi="Times New Roman" w:cs="Times New Roman"/>
          <w:sz w:val="28"/>
          <w:szCs w:val="28"/>
        </w:rPr>
        <w:t>,</w:t>
      </w:r>
      <w:r w:rsidR="0044455E" w:rsidRPr="00B647E8">
        <w:rPr>
          <w:rFonts w:ascii="Times New Roman" w:hAnsi="Times New Roman" w:cs="Times New Roman"/>
          <w:sz w:val="28"/>
          <w:szCs w:val="28"/>
        </w:rPr>
        <w:t xml:space="preserve"> муниципального образования «Городское поселение «Рабочий поселок Искателей»</w:t>
      </w:r>
      <w:r w:rsidR="00FA6698" w:rsidRPr="00B647E8">
        <w:rPr>
          <w:rFonts w:ascii="Times New Roman" w:hAnsi="Times New Roman" w:cs="Times New Roman"/>
          <w:sz w:val="28"/>
          <w:szCs w:val="28"/>
        </w:rPr>
        <w:t xml:space="preserve"> и на межселенной территории муниципального образования «Муниципальный район «Заполярный район»</w:t>
      </w:r>
      <w:r w:rsidR="0044455E" w:rsidRPr="00B647E8">
        <w:rPr>
          <w:rFonts w:ascii="Times New Roman" w:hAnsi="Times New Roman" w:cs="Times New Roman"/>
          <w:sz w:val="28"/>
          <w:szCs w:val="28"/>
        </w:rPr>
        <w:t xml:space="preserve"> </w:t>
      </w:r>
      <w:r w:rsidR="003756F4" w:rsidRPr="00B647E8">
        <w:rPr>
          <w:rFonts w:ascii="Times New Roman" w:hAnsi="Times New Roman" w:cs="Times New Roman"/>
          <w:sz w:val="28"/>
          <w:szCs w:val="28"/>
        </w:rPr>
        <w:t>Организатор аукциона запрашивает в Департаменте строительства, жилищно-коммунального хозяйства, энергетики и транспорта Ненецкого автономного округа</w:t>
      </w:r>
      <w:r w:rsidR="00A63025" w:rsidRPr="00B647E8">
        <w:rPr>
          <w:rFonts w:ascii="Times New Roman" w:hAnsi="Times New Roman" w:cs="Times New Roman"/>
          <w:sz w:val="28"/>
          <w:szCs w:val="28"/>
        </w:rPr>
        <w:t xml:space="preserve"> следующие документы:</w:t>
      </w:r>
    </w:p>
    <w:p w:rsidR="000036CF" w:rsidRPr="00B647E8" w:rsidRDefault="000036CF" w:rsidP="00451CBD">
      <w:pPr>
        <w:autoSpaceDE w:val="0"/>
        <w:autoSpaceDN w:val="0"/>
        <w:adjustRightInd w:val="0"/>
        <w:spacing w:after="0" w:line="240" w:lineRule="auto"/>
        <w:ind w:firstLine="540"/>
        <w:jc w:val="both"/>
        <w:rPr>
          <w:rFonts w:ascii="Times New Roman" w:hAnsi="Times New Roman" w:cs="Times New Roman"/>
          <w:sz w:val="28"/>
          <w:szCs w:val="28"/>
        </w:rPr>
      </w:pPr>
      <w:r w:rsidRPr="00B647E8">
        <w:rPr>
          <w:rFonts w:ascii="Times New Roman" w:hAnsi="Times New Roman" w:cs="Times New Roman"/>
          <w:sz w:val="28"/>
          <w:szCs w:val="28"/>
        </w:rPr>
        <w:t>- градостроительный план земельного участка, содержащий информацию                о параметрах разрешенного строительства на земельном участке;</w:t>
      </w:r>
    </w:p>
    <w:p w:rsidR="000036CF" w:rsidRPr="00B647E8" w:rsidRDefault="000036CF" w:rsidP="007300A1">
      <w:pPr>
        <w:autoSpaceDE w:val="0"/>
        <w:autoSpaceDN w:val="0"/>
        <w:adjustRightInd w:val="0"/>
        <w:spacing w:after="0" w:line="240" w:lineRule="auto"/>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 </w:t>
      </w:r>
      <w:r w:rsidR="003756F4" w:rsidRPr="00B647E8">
        <w:rPr>
          <w:rFonts w:ascii="Times New Roman" w:hAnsi="Times New Roman" w:cs="Times New Roman"/>
          <w:sz w:val="28"/>
          <w:szCs w:val="28"/>
        </w:rPr>
        <w:t xml:space="preserve"> </w:t>
      </w:r>
      <w:r w:rsidR="00C36715" w:rsidRPr="00B647E8">
        <w:rPr>
          <w:rFonts w:ascii="Times New Roman" w:hAnsi="Times New Roman" w:cs="Times New Roman"/>
          <w:sz w:val="28"/>
          <w:szCs w:val="28"/>
        </w:rPr>
        <w:t>технические условия</w:t>
      </w:r>
      <w:r w:rsidRPr="00B647E8">
        <w:rPr>
          <w:rFonts w:ascii="Times New Roman" w:hAnsi="Times New Roman" w:cs="Times New Roman"/>
          <w:sz w:val="28"/>
          <w:szCs w:val="28"/>
        </w:rPr>
        <w:t xml:space="preserve">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w:t>
      </w:r>
      <w:r w:rsidR="007300A1" w:rsidRPr="00B647E8">
        <w:rPr>
          <w:rFonts w:ascii="Times New Roman" w:hAnsi="Times New Roman" w:cs="Times New Roman"/>
          <w:sz w:val="28"/>
          <w:szCs w:val="28"/>
        </w:rPr>
        <w:t>, с топографическим планом в масштабе 1:500, 1:2000.</w:t>
      </w:r>
    </w:p>
    <w:p w:rsidR="00C36715" w:rsidRPr="00B647E8" w:rsidRDefault="009041C1" w:rsidP="007300A1">
      <w:pPr>
        <w:autoSpaceDE w:val="0"/>
        <w:autoSpaceDN w:val="0"/>
        <w:adjustRightInd w:val="0"/>
        <w:spacing w:after="0" w:line="240" w:lineRule="auto"/>
        <w:ind w:firstLine="540"/>
        <w:jc w:val="both"/>
        <w:rPr>
          <w:rFonts w:ascii="Times New Roman" w:hAnsi="Times New Roman" w:cs="Times New Roman"/>
          <w:sz w:val="28"/>
          <w:szCs w:val="28"/>
        </w:rPr>
      </w:pPr>
      <w:r w:rsidRPr="00B647E8">
        <w:rPr>
          <w:rFonts w:ascii="Times New Roman" w:hAnsi="Times New Roman" w:cs="Times New Roman"/>
          <w:sz w:val="28"/>
          <w:szCs w:val="28"/>
        </w:rPr>
        <w:t>Испрашиваемая информация предоставляется Департаментом строительства, жилищно-коммунального хозяйства, энергетики и транспорта Ненецкого автономного округа в адрес</w:t>
      </w:r>
      <w:r w:rsidR="00572E6D" w:rsidRPr="00B647E8">
        <w:rPr>
          <w:rFonts w:ascii="Times New Roman" w:hAnsi="Times New Roman" w:cs="Times New Roman"/>
          <w:sz w:val="28"/>
          <w:szCs w:val="28"/>
        </w:rPr>
        <w:t xml:space="preserve"> Организатора аукциона в течение</w:t>
      </w:r>
      <w:r w:rsidR="00E762D2" w:rsidRPr="00B647E8">
        <w:rPr>
          <w:rFonts w:ascii="Times New Roman" w:hAnsi="Times New Roman" w:cs="Times New Roman"/>
          <w:sz w:val="28"/>
          <w:szCs w:val="28"/>
        </w:rPr>
        <w:t xml:space="preserve"> 15</w:t>
      </w:r>
      <w:r w:rsidRPr="00B647E8">
        <w:rPr>
          <w:rFonts w:ascii="Times New Roman" w:hAnsi="Times New Roman" w:cs="Times New Roman"/>
          <w:sz w:val="28"/>
          <w:szCs w:val="28"/>
        </w:rPr>
        <w:t xml:space="preserve"> рабочих дней </w:t>
      </w:r>
      <w:r w:rsidR="00021DFF" w:rsidRPr="00B647E8">
        <w:rPr>
          <w:rFonts w:ascii="Times New Roman" w:hAnsi="Times New Roman" w:cs="Times New Roman"/>
          <w:sz w:val="28"/>
          <w:szCs w:val="28"/>
        </w:rPr>
        <w:t xml:space="preserve">               </w:t>
      </w:r>
      <w:r w:rsidRPr="00B647E8">
        <w:rPr>
          <w:rFonts w:ascii="Times New Roman" w:hAnsi="Times New Roman" w:cs="Times New Roman"/>
          <w:sz w:val="28"/>
          <w:szCs w:val="28"/>
        </w:rPr>
        <w:t>с даты поступления</w:t>
      </w:r>
      <w:r w:rsidR="00C36715" w:rsidRPr="00B647E8">
        <w:rPr>
          <w:rFonts w:ascii="Times New Roman" w:hAnsi="Times New Roman" w:cs="Times New Roman"/>
          <w:sz w:val="28"/>
          <w:szCs w:val="28"/>
        </w:rPr>
        <w:t xml:space="preserve"> запроса Организатора аукциона. При заключении по итогам аукциона договора аренды земельного участка, расположенного в границах  муниципального образования «Городской округ «Город Нарьян-Мар», муниципального образования «Городское поселение «Рабочий поселок Искателей» и на межселенной территории муниципального образования «Муниципальный район «Заполярный район»</w:t>
      </w:r>
      <w:r w:rsidR="00373ADF" w:rsidRPr="00B647E8">
        <w:rPr>
          <w:rFonts w:ascii="Times New Roman" w:hAnsi="Times New Roman" w:cs="Times New Roman"/>
          <w:sz w:val="28"/>
          <w:szCs w:val="28"/>
        </w:rPr>
        <w:t>,</w:t>
      </w:r>
      <w:r w:rsidR="00C36715" w:rsidRPr="00B647E8">
        <w:rPr>
          <w:rFonts w:ascii="Times New Roman" w:hAnsi="Times New Roman" w:cs="Times New Roman"/>
          <w:sz w:val="28"/>
          <w:szCs w:val="28"/>
        </w:rPr>
        <w:t xml:space="preserve"> градостроительный план земельного участка, содержащий информацию о параметрах разрешенного строительства на земельном участке, и технические условия подключения (технологического присоединения) объекта капитального строительства к сетям </w:t>
      </w:r>
      <w:r w:rsidR="00C36715" w:rsidRPr="00B647E8">
        <w:rPr>
          <w:rFonts w:ascii="Times New Roman" w:hAnsi="Times New Roman" w:cs="Times New Roman"/>
          <w:sz w:val="28"/>
          <w:szCs w:val="28"/>
        </w:rPr>
        <w:lastRenderedPageBreak/>
        <w:t>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с топографическим планом в масштабе 1:500, 1:2000</w:t>
      </w:r>
      <w:r w:rsidR="00373ADF" w:rsidRPr="00B647E8">
        <w:rPr>
          <w:rFonts w:ascii="Times New Roman" w:hAnsi="Times New Roman" w:cs="Times New Roman"/>
          <w:sz w:val="28"/>
          <w:szCs w:val="28"/>
        </w:rPr>
        <w:t>,</w:t>
      </w:r>
      <w:r w:rsidR="00C36715" w:rsidRPr="00B647E8">
        <w:rPr>
          <w:rFonts w:ascii="Times New Roman" w:hAnsi="Times New Roman" w:cs="Times New Roman"/>
          <w:sz w:val="28"/>
          <w:szCs w:val="28"/>
        </w:rPr>
        <w:t xml:space="preserve"> являются приложением к договору аренды земельного участка</w:t>
      </w:r>
      <w:r w:rsidR="00B647E8">
        <w:rPr>
          <w:rFonts w:ascii="Times New Roman" w:hAnsi="Times New Roman" w:cs="Times New Roman"/>
          <w:sz w:val="28"/>
          <w:szCs w:val="28"/>
        </w:rPr>
        <w:t xml:space="preserve"> и выдается арендатору после подписания им договора аренды</w:t>
      </w:r>
      <w:r w:rsidR="00C36715" w:rsidRPr="00B647E8">
        <w:rPr>
          <w:rFonts w:ascii="Times New Roman" w:hAnsi="Times New Roman" w:cs="Times New Roman"/>
          <w:sz w:val="28"/>
          <w:szCs w:val="28"/>
        </w:rPr>
        <w:t>.</w:t>
      </w:r>
    </w:p>
    <w:p w:rsidR="00E2664C" w:rsidRPr="00B647E8" w:rsidRDefault="00E2664C" w:rsidP="007300A1">
      <w:pPr>
        <w:autoSpaceDE w:val="0"/>
        <w:autoSpaceDN w:val="0"/>
        <w:adjustRightInd w:val="0"/>
        <w:spacing w:after="0" w:line="240" w:lineRule="auto"/>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При расположении земельного участка в границах населенных пунктов сельских муниципальных образований Ненецкого автономного округа </w:t>
      </w:r>
      <w:r w:rsidR="00021DFF" w:rsidRPr="00B647E8">
        <w:rPr>
          <w:rFonts w:ascii="Times New Roman" w:hAnsi="Times New Roman" w:cs="Times New Roman"/>
          <w:sz w:val="28"/>
          <w:szCs w:val="28"/>
        </w:rPr>
        <w:t xml:space="preserve">Организатор аукциона запрашивает информацию о параметрах разрешенного строительства в администрациях органов местного самоуправления соответствующих сельских муниципальных образований. Сельские муниципальные образования предоставляют испрашиваемую информацию в адрес Организатора аукциона в течение 10 рабочих дней с даты поступления запроса Организатора аукциона. </w:t>
      </w:r>
    </w:p>
    <w:p w:rsidR="00EC7DBF" w:rsidRPr="00B647E8" w:rsidRDefault="003A582F" w:rsidP="00EC7DBF">
      <w:pPr>
        <w:autoSpaceDE w:val="0"/>
        <w:autoSpaceDN w:val="0"/>
        <w:adjustRightInd w:val="0"/>
        <w:spacing w:after="0" w:line="240" w:lineRule="auto"/>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Информация </w:t>
      </w:r>
      <w:r w:rsidR="00EC7DBF" w:rsidRPr="00B647E8">
        <w:rPr>
          <w:rFonts w:ascii="Times New Roman" w:hAnsi="Times New Roman" w:cs="Times New Roman"/>
          <w:sz w:val="28"/>
          <w:szCs w:val="28"/>
        </w:rPr>
        <w:t xml:space="preserve">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предоставляется </w:t>
      </w:r>
      <w:r w:rsidR="00141B40" w:rsidRPr="00B647E8">
        <w:rPr>
          <w:rFonts w:ascii="Times New Roman" w:hAnsi="Times New Roman" w:cs="Times New Roman"/>
          <w:sz w:val="28"/>
          <w:szCs w:val="28"/>
        </w:rPr>
        <w:t xml:space="preserve">по запросу Организатора аукциона </w:t>
      </w:r>
      <w:r w:rsidR="00EC7DBF" w:rsidRPr="00B647E8">
        <w:rPr>
          <w:rFonts w:ascii="Times New Roman" w:hAnsi="Times New Roman" w:cs="Times New Roman"/>
          <w:sz w:val="28"/>
          <w:szCs w:val="28"/>
        </w:rPr>
        <w:t xml:space="preserve">организациями, </w:t>
      </w:r>
      <w:r w:rsidR="00141B40" w:rsidRPr="00B647E8">
        <w:rPr>
          <w:rFonts w:ascii="Times New Roman" w:hAnsi="Times New Roman" w:cs="Times New Roman"/>
          <w:sz w:val="28"/>
          <w:szCs w:val="28"/>
        </w:rPr>
        <w:t>оказывающими соответствующие</w:t>
      </w:r>
      <w:r w:rsidR="00EC7DBF" w:rsidRPr="00B647E8">
        <w:rPr>
          <w:rFonts w:ascii="Times New Roman" w:hAnsi="Times New Roman" w:cs="Times New Roman"/>
          <w:sz w:val="28"/>
          <w:szCs w:val="28"/>
        </w:rPr>
        <w:t xml:space="preserve"> услуг</w:t>
      </w:r>
      <w:r w:rsidR="00141B40" w:rsidRPr="00B647E8">
        <w:rPr>
          <w:rFonts w:ascii="Times New Roman" w:hAnsi="Times New Roman" w:cs="Times New Roman"/>
          <w:sz w:val="28"/>
          <w:szCs w:val="28"/>
        </w:rPr>
        <w:t>и</w:t>
      </w:r>
      <w:r w:rsidR="00EC7DBF" w:rsidRPr="00B647E8">
        <w:rPr>
          <w:rFonts w:ascii="Times New Roman" w:hAnsi="Times New Roman" w:cs="Times New Roman"/>
          <w:sz w:val="28"/>
          <w:szCs w:val="28"/>
        </w:rPr>
        <w:t xml:space="preserve"> в сельском населенном пункте, в границах которого расположен земельный участок, в течение 10 рабочих дней с даты поступления запроса Организатора аукциона.</w:t>
      </w:r>
    </w:p>
    <w:p w:rsidR="00003A17" w:rsidRPr="00B647E8" w:rsidRDefault="00003A17" w:rsidP="007300A1">
      <w:pPr>
        <w:autoSpaceDE w:val="0"/>
        <w:autoSpaceDN w:val="0"/>
        <w:adjustRightInd w:val="0"/>
        <w:spacing w:after="0" w:line="240" w:lineRule="auto"/>
        <w:ind w:firstLine="540"/>
        <w:jc w:val="both"/>
        <w:rPr>
          <w:rFonts w:ascii="Times New Roman" w:hAnsi="Times New Roman" w:cs="Times New Roman"/>
          <w:sz w:val="28"/>
          <w:szCs w:val="28"/>
        </w:rPr>
      </w:pPr>
    </w:p>
    <w:p w:rsidR="00451CBD" w:rsidRPr="00B647E8" w:rsidRDefault="00451CBD">
      <w:pPr>
        <w:pStyle w:val="ConsPlusNormal"/>
        <w:ind w:firstLine="540"/>
        <w:jc w:val="both"/>
        <w:rPr>
          <w:rFonts w:ascii="Times New Roman" w:hAnsi="Times New Roman" w:cs="Times New Roman"/>
          <w:sz w:val="28"/>
          <w:szCs w:val="28"/>
        </w:rPr>
      </w:pPr>
    </w:p>
    <w:p w:rsidR="00797F16" w:rsidRPr="00B647E8" w:rsidRDefault="009A0F55">
      <w:pPr>
        <w:pStyle w:val="ConsPlusNormal"/>
        <w:jc w:val="center"/>
        <w:outlineLvl w:val="1"/>
        <w:rPr>
          <w:rFonts w:ascii="Times New Roman" w:hAnsi="Times New Roman" w:cs="Times New Roman"/>
          <w:sz w:val="28"/>
          <w:szCs w:val="28"/>
        </w:rPr>
      </w:pPr>
      <w:r w:rsidRPr="00B647E8">
        <w:rPr>
          <w:rFonts w:ascii="Times New Roman" w:hAnsi="Times New Roman" w:cs="Times New Roman"/>
          <w:sz w:val="28"/>
          <w:szCs w:val="28"/>
          <w:lang w:val="en-US"/>
        </w:rPr>
        <w:t>III</w:t>
      </w:r>
      <w:r w:rsidR="00797F16" w:rsidRPr="00B647E8">
        <w:rPr>
          <w:rFonts w:ascii="Times New Roman" w:hAnsi="Times New Roman" w:cs="Times New Roman"/>
          <w:sz w:val="28"/>
          <w:szCs w:val="28"/>
        </w:rPr>
        <w:t>. Общие условия</w:t>
      </w:r>
    </w:p>
    <w:p w:rsidR="00797F16" w:rsidRPr="00B647E8" w:rsidRDefault="00797F16">
      <w:pPr>
        <w:pStyle w:val="ConsPlusNormal"/>
        <w:jc w:val="center"/>
        <w:rPr>
          <w:rFonts w:ascii="Times New Roman" w:hAnsi="Times New Roman" w:cs="Times New Roman"/>
          <w:sz w:val="28"/>
          <w:szCs w:val="28"/>
        </w:rPr>
      </w:pPr>
    </w:p>
    <w:p w:rsidR="00797F16" w:rsidRPr="00B647E8" w:rsidRDefault="0084156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16</w:t>
      </w:r>
      <w:r w:rsidR="00797F16" w:rsidRPr="00B647E8">
        <w:rPr>
          <w:rFonts w:ascii="Times New Roman" w:hAnsi="Times New Roman" w:cs="Times New Roman"/>
          <w:sz w:val="28"/>
          <w:szCs w:val="28"/>
        </w:rPr>
        <w:t>. Аукцион является</w:t>
      </w:r>
      <w:r w:rsidR="007135B3" w:rsidRPr="00B647E8">
        <w:rPr>
          <w:rFonts w:ascii="Times New Roman" w:hAnsi="Times New Roman" w:cs="Times New Roman"/>
          <w:sz w:val="28"/>
          <w:szCs w:val="28"/>
        </w:rPr>
        <w:t xml:space="preserve"> открытым по составу участников</w:t>
      </w:r>
      <w:r w:rsidR="00797F16" w:rsidRPr="00B647E8">
        <w:rPr>
          <w:rFonts w:ascii="Times New Roman" w:hAnsi="Times New Roman" w:cs="Times New Roman"/>
          <w:sz w:val="28"/>
          <w:szCs w:val="28"/>
        </w:rPr>
        <w:t xml:space="preserve">. </w:t>
      </w:r>
    </w:p>
    <w:p w:rsidR="00797F16" w:rsidRPr="00B647E8" w:rsidRDefault="00E46A8A">
      <w:pPr>
        <w:pStyle w:val="ConsPlusNormal"/>
        <w:ind w:firstLine="540"/>
        <w:jc w:val="both"/>
        <w:rPr>
          <w:rFonts w:ascii="Times New Roman" w:hAnsi="Times New Roman" w:cs="Times New Roman"/>
          <w:sz w:val="28"/>
          <w:szCs w:val="28"/>
        </w:rPr>
      </w:pPr>
      <w:bookmarkStart w:id="3" w:name="P49"/>
      <w:bookmarkEnd w:id="3"/>
      <w:r w:rsidRPr="00B647E8">
        <w:rPr>
          <w:rFonts w:ascii="Times New Roman" w:hAnsi="Times New Roman" w:cs="Times New Roman"/>
          <w:sz w:val="28"/>
          <w:szCs w:val="28"/>
        </w:rPr>
        <w:t>Участниками А</w:t>
      </w:r>
      <w:r w:rsidR="00797F16" w:rsidRPr="00B647E8">
        <w:rPr>
          <w:rFonts w:ascii="Times New Roman" w:hAnsi="Times New Roman" w:cs="Times New Roman"/>
          <w:sz w:val="28"/>
          <w:szCs w:val="28"/>
        </w:rPr>
        <w:t xml:space="preserve">укциона, проводимого в случае, предусмотренном </w:t>
      </w:r>
      <w:hyperlink r:id="rId16" w:history="1">
        <w:r w:rsidR="00797F16" w:rsidRPr="00B647E8">
          <w:rPr>
            <w:rFonts w:ascii="Times New Roman" w:hAnsi="Times New Roman" w:cs="Times New Roman"/>
            <w:color w:val="000000" w:themeColor="text1"/>
            <w:sz w:val="28"/>
            <w:szCs w:val="28"/>
          </w:rPr>
          <w:t>пунктом 7 статьи 39.18</w:t>
        </w:r>
      </w:hyperlink>
      <w:r w:rsidR="00797F16" w:rsidRPr="00B647E8">
        <w:rPr>
          <w:rFonts w:ascii="Times New Roman" w:hAnsi="Times New Roman" w:cs="Times New Roman"/>
          <w:sz w:val="28"/>
          <w:szCs w:val="28"/>
        </w:rPr>
        <w:t xml:space="preserve"> Земельного кодекса Российской Федерации,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797F16" w:rsidRPr="00B647E8" w:rsidRDefault="0084156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17</w:t>
      </w:r>
      <w:r w:rsidR="00797F16" w:rsidRPr="00B647E8">
        <w:rPr>
          <w:rFonts w:ascii="Times New Roman" w:hAnsi="Times New Roman" w:cs="Times New Roman"/>
          <w:sz w:val="28"/>
          <w:szCs w:val="28"/>
        </w:rPr>
        <w:t>. Запрещается объединение двух и более земельных участков, находящихся в государственной или муниципал</w:t>
      </w:r>
      <w:r w:rsidR="00E46A8A" w:rsidRPr="00B647E8">
        <w:rPr>
          <w:rFonts w:ascii="Times New Roman" w:hAnsi="Times New Roman" w:cs="Times New Roman"/>
          <w:sz w:val="28"/>
          <w:szCs w:val="28"/>
        </w:rPr>
        <w:t>ьной собственности, в один лот А</w:t>
      </w:r>
      <w:r w:rsidR="00797F16" w:rsidRPr="00B647E8">
        <w:rPr>
          <w:rFonts w:ascii="Times New Roman" w:hAnsi="Times New Roman" w:cs="Times New Roman"/>
          <w:sz w:val="28"/>
          <w:szCs w:val="28"/>
        </w:rPr>
        <w:t>укциона, если иное не предусмотрено федеральным законом.</w:t>
      </w:r>
    </w:p>
    <w:p w:rsidR="00797F16" w:rsidRPr="00B647E8" w:rsidRDefault="0084156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18</w:t>
      </w:r>
      <w:r w:rsidR="00797F16" w:rsidRPr="00B647E8">
        <w:rPr>
          <w:rFonts w:ascii="Times New Roman" w:hAnsi="Times New Roman" w:cs="Times New Roman"/>
          <w:sz w:val="28"/>
          <w:szCs w:val="28"/>
        </w:rPr>
        <w:t xml:space="preserve">.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w:t>
      </w:r>
      <w:r w:rsidR="00797F16" w:rsidRPr="00B647E8">
        <w:rPr>
          <w:rFonts w:ascii="Times New Roman" w:hAnsi="Times New Roman" w:cs="Times New Roman"/>
          <w:sz w:val="28"/>
          <w:szCs w:val="28"/>
        </w:rPr>
        <w:lastRenderedPageBreak/>
        <w:t xml:space="preserve">соответствии со </w:t>
      </w:r>
      <w:hyperlink r:id="rId17" w:history="1">
        <w:r w:rsidR="00797F16" w:rsidRPr="00B647E8">
          <w:rPr>
            <w:rFonts w:ascii="Times New Roman" w:hAnsi="Times New Roman" w:cs="Times New Roman"/>
            <w:color w:val="000000" w:themeColor="text1"/>
            <w:sz w:val="28"/>
            <w:szCs w:val="28"/>
          </w:rPr>
          <w:t>статьей 39.18</w:t>
        </w:r>
      </w:hyperlink>
      <w:r w:rsidR="00797F16" w:rsidRPr="00B647E8">
        <w:rPr>
          <w:rFonts w:ascii="Times New Roman" w:hAnsi="Times New Roman" w:cs="Times New Roman"/>
          <w:sz w:val="28"/>
          <w:szCs w:val="28"/>
        </w:rPr>
        <w:t xml:space="preserve"> Земельного кодекса Российской Федерации</w:t>
      </w:r>
    </w:p>
    <w:p w:rsidR="00797F16" w:rsidRPr="00B647E8" w:rsidRDefault="0084156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19</w:t>
      </w:r>
      <w:r w:rsidR="00797F16" w:rsidRPr="00B647E8">
        <w:rPr>
          <w:rFonts w:ascii="Times New Roman" w:hAnsi="Times New Roman" w:cs="Times New Roman"/>
          <w:sz w:val="28"/>
          <w:szCs w:val="28"/>
        </w:rPr>
        <w:t xml:space="preserve">. Земельный участок, не может быть предметом аукциона, если соответствует одному из положений </w:t>
      </w:r>
      <w:hyperlink r:id="rId18" w:history="1">
        <w:r w:rsidR="00797F16" w:rsidRPr="00B647E8">
          <w:rPr>
            <w:rFonts w:ascii="Times New Roman" w:hAnsi="Times New Roman" w:cs="Times New Roman"/>
            <w:color w:val="000000" w:themeColor="text1"/>
            <w:sz w:val="28"/>
            <w:szCs w:val="28"/>
          </w:rPr>
          <w:t>пункта 8 статьи 39.11</w:t>
        </w:r>
      </w:hyperlink>
      <w:r w:rsidR="00797F16" w:rsidRPr="00B647E8">
        <w:rPr>
          <w:rFonts w:ascii="Times New Roman" w:hAnsi="Times New Roman" w:cs="Times New Roman"/>
          <w:sz w:val="28"/>
          <w:szCs w:val="28"/>
        </w:rPr>
        <w:t xml:space="preserve"> Земельного кодекса Российской Федерации.</w:t>
      </w:r>
    </w:p>
    <w:p w:rsidR="00797F16" w:rsidRPr="00B647E8" w:rsidRDefault="0084156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20</w:t>
      </w:r>
      <w:r w:rsidR="00797F16" w:rsidRPr="00B647E8">
        <w:rPr>
          <w:rFonts w:ascii="Times New Roman" w:hAnsi="Times New Roman" w:cs="Times New Roman"/>
          <w:sz w:val="28"/>
          <w:szCs w:val="28"/>
        </w:rPr>
        <w:t xml:space="preserve">. Организатор аукциона устанавливает время, место и порядок </w:t>
      </w:r>
      <w:r w:rsidR="00E46A8A" w:rsidRPr="00B647E8">
        <w:rPr>
          <w:rFonts w:ascii="Times New Roman" w:hAnsi="Times New Roman" w:cs="Times New Roman"/>
          <w:sz w:val="28"/>
          <w:szCs w:val="28"/>
        </w:rPr>
        <w:t>проведения А</w:t>
      </w:r>
      <w:r w:rsidR="00797F16" w:rsidRPr="00B647E8">
        <w:rPr>
          <w:rFonts w:ascii="Times New Roman" w:hAnsi="Times New Roman" w:cs="Times New Roman"/>
          <w:sz w:val="28"/>
          <w:szCs w:val="28"/>
        </w:rPr>
        <w:t>укциона, ср</w:t>
      </w:r>
      <w:r w:rsidR="00E46A8A" w:rsidRPr="00B647E8">
        <w:rPr>
          <w:rFonts w:ascii="Times New Roman" w:hAnsi="Times New Roman" w:cs="Times New Roman"/>
          <w:sz w:val="28"/>
          <w:szCs w:val="28"/>
        </w:rPr>
        <w:t>оки подачи заявок на участие в А</w:t>
      </w:r>
      <w:r w:rsidR="00797F16" w:rsidRPr="00B647E8">
        <w:rPr>
          <w:rFonts w:ascii="Times New Roman" w:hAnsi="Times New Roman" w:cs="Times New Roman"/>
          <w:sz w:val="28"/>
          <w:szCs w:val="28"/>
        </w:rPr>
        <w:t>укционе, порядок внесения и возврата задатка, величину пов</w:t>
      </w:r>
      <w:r w:rsidR="00E46A8A" w:rsidRPr="00B647E8">
        <w:rPr>
          <w:rFonts w:ascii="Times New Roman" w:hAnsi="Times New Roman" w:cs="Times New Roman"/>
          <w:sz w:val="28"/>
          <w:szCs w:val="28"/>
        </w:rPr>
        <w:t>ышения начальной цены предмета Аукциона (шаг аукциона). Шаг А</w:t>
      </w:r>
      <w:r w:rsidR="00797F16" w:rsidRPr="00B647E8">
        <w:rPr>
          <w:rFonts w:ascii="Times New Roman" w:hAnsi="Times New Roman" w:cs="Times New Roman"/>
          <w:sz w:val="28"/>
          <w:szCs w:val="28"/>
        </w:rPr>
        <w:t>укциона устанавливается в пределах трех про</w:t>
      </w:r>
      <w:r w:rsidR="00E46A8A" w:rsidRPr="00B647E8">
        <w:rPr>
          <w:rFonts w:ascii="Times New Roman" w:hAnsi="Times New Roman" w:cs="Times New Roman"/>
          <w:sz w:val="28"/>
          <w:szCs w:val="28"/>
        </w:rPr>
        <w:t>центов начальной цены предмета А</w:t>
      </w:r>
      <w:r w:rsidR="00797F16" w:rsidRPr="00B647E8">
        <w:rPr>
          <w:rFonts w:ascii="Times New Roman" w:hAnsi="Times New Roman" w:cs="Times New Roman"/>
          <w:sz w:val="28"/>
          <w:szCs w:val="28"/>
        </w:rPr>
        <w:t>укциона.</w:t>
      </w:r>
    </w:p>
    <w:p w:rsidR="00797F16" w:rsidRPr="00B647E8" w:rsidRDefault="0084156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21</w:t>
      </w:r>
      <w:r w:rsidR="00797F16" w:rsidRPr="00B647E8">
        <w:rPr>
          <w:rFonts w:ascii="Times New Roman" w:hAnsi="Times New Roman" w:cs="Times New Roman"/>
          <w:sz w:val="28"/>
          <w:szCs w:val="28"/>
        </w:rPr>
        <w:t>. Организатор аукциона обеспечивает опубли</w:t>
      </w:r>
      <w:r w:rsidR="00E23D79" w:rsidRPr="00B647E8">
        <w:rPr>
          <w:rFonts w:ascii="Times New Roman" w:hAnsi="Times New Roman" w:cs="Times New Roman"/>
          <w:sz w:val="28"/>
          <w:szCs w:val="28"/>
        </w:rPr>
        <w:t>кование извещения о проведении А</w:t>
      </w:r>
      <w:r w:rsidR="00797F16" w:rsidRPr="00B647E8">
        <w:rPr>
          <w:rFonts w:ascii="Times New Roman" w:hAnsi="Times New Roman" w:cs="Times New Roman"/>
          <w:sz w:val="28"/>
          <w:szCs w:val="28"/>
        </w:rPr>
        <w:t xml:space="preserve">укциона в порядке, установленном для официального опубликования (обнародования) муниципальных правовых актов </w:t>
      </w:r>
      <w:r w:rsidR="00DE73D0" w:rsidRPr="00B647E8">
        <w:rPr>
          <w:rFonts w:ascii="Times New Roman" w:hAnsi="Times New Roman" w:cs="Times New Roman"/>
          <w:sz w:val="28"/>
          <w:szCs w:val="28"/>
        </w:rPr>
        <w:t>Уставом муниципального образования, входящего в состав Ненецкого автономного округа на территории которого расположен земельный участок, являющийся предметом торгов</w:t>
      </w:r>
      <w:r w:rsidR="00797F16" w:rsidRPr="00B647E8">
        <w:rPr>
          <w:rFonts w:ascii="Times New Roman" w:hAnsi="Times New Roman" w:cs="Times New Roman"/>
          <w:sz w:val="28"/>
          <w:szCs w:val="28"/>
        </w:rPr>
        <w:t xml:space="preserve"> не менее чем за т</w:t>
      </w:r>
      <w:r w:rsidR="00E23D79" w:rsidRPr="00B647E8">
        <w:rPr>
          <w:rFonts w:ascii="Times New Roman" w:hAnsi="Times New Roman" w:cs="Times New Roman"/>
          <w:sz w:val="28"/>
          <w:szCs w:val="28"/>
        </w:rPr>
        <w:t>ридцать дней до дня проведения А</w:t>
      </w:r>
      <w:r w:rsidR="00797F16" w:rsidRPr="00B647E8">
        <w:rPr>
          <w:rFonts w:ascii="Times New Roman" w:hAnsi="Times New Roman" w:cs="Times New Roman"/>
          <w:sz w:val="28"/>
          <w:szCs w:val="28"/>
        </w:rPr>
        <w:t>укциона. Извещение о проведении аукциона размещается также на официальном сайте Российской Федерации в информационно-телекоммуникационной сети "Интернет" для размещения информации о проведении торгов - www.torgi.gov.ru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E23D79" w:rsidRPr="00B647E8" w:rsidRDefault="0084156C" w:rsidP="00B04A0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22</w:t>
      </w:r>
      <w:r w:rsidR="00E23D79" w:rsidRPr="00B647E8">
        <w:rPr>
          <w:rFonts w:ascii="Times New Roman" w:hAnsi="Times New Roman" w:cs="Times New Roman"/>
          <w:sz w:val="28"/>
          <w:szCs w:val="28"/>
        </w:rPr>
        <w:t>. Начальной ценой предмета А</w:t>
      </w:r>
      <w:r w:rsidR="00797F16" w:rsidRPr="00B647E8">
        <w:rPr>
          <w:rFonts w:ascii="Times New Roman" w:hAnsi="Times New Roman" w:cs="Times New Roman"/>
          <w:sz w:val="28"/>
          <w:szCs w:val="28"/>
        </w:rPr>
        <w:t xml:space="preserve">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19" w:history="1">
        <w:r w:rsidR="00797F16" w:rsidRPr="00B647E8">
          <w:rPr>
            <w:rFonts w:ascii="Times New Roman" w:hAnsi="Times New Roman" w:cs="Times New Roman"/>
            <w:color w:val="000000" w:themeColor="text1"/>
            <w:sz w:val="28"/>
            <w:szCs w:val="28"/>
          </w:rPr>
          <w:t>законом</w:t>
        </w:r>
      </w:hyperlink>
      <w:r w:rsidR="00E23D79" w:rsidRPr="00B647E8">
        <w:rPr>
          <w:rFonts w:ascii="Times New Roman" w:hAnsi="Times New Roman" w:cs="Times New Roman"/>
          <w:sz w:val="28"/>
          <w:szCs w:val="28"/>
        </w:rPr>
        <w:t xml:space="preserve"> от 29 июля 1998 года № 135-ФЗ «</w:t>
      </w:r>
      <w:r w:rsidR="00797F16" w:rsidRPr="00B647E8">
        <w:rPr>
          <w:rFonts w:ascii="Times New Roman" w:hAnsi="Times New Roman" w:cs="Times New Roman"/>
          <w:sz w:val="28"/>
          <w:szCs w:val="28"/>
        </w:rPr>
        <w:t>Об оценочной деят</w:t>
      </w:r>
      <w:r w:rsidR="00E23D79" w:rsidRPr="00B647E8">
        <w:rPr>
          <w:rFonts w:ascii="Times New Roman" w:hAnsi="Times New Roman" w:cs="Times New Roman"/>
          <w:sz w:val="28"/>
          <w:szCs w:val="28"/>
        </w:rPr>
        <w:t>ельности в Российской Федерации»</w:t>
      </w:r>
      <w:r w:rsidR="00797F16" w:rsidRPr="00B647E8">
        <w:rPr>
          <w:rFonts w:ascii="Times New Roman" w:hAnsi="Times New Roman" w:cs="Times New Roman"/>
          <w:sz w:val="28"/>
          <w:szCs w:val="28"/>
        </w:rPr>
        <w:t>,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797F16" w:rsidRPr="00B647E8" w:rsidRDefault="0084156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23</w:t>
      </w:r>
      <w:r w:rsidR="00797F16" w:rsidRPr="00B647E8">
        <w:rPr>
          <w:rFonts w:ascii="Times New Roman" w:hAnsi="Times New Roman" w:cs="Times New Roman"/>
          <w:sz w:val="28"/>
          <w:szCs w:val="28"/>
        </w:rPr>
        <w:t>. По результатам аукциона по продаже земельного участка определяется цена такого земельного участка.</w:t>
      </w:r>
    </w:p>
    <w:p w:rsidR="001330C1" w:rsidRPr="00B647E8" w:rsidRDefault="0084156C" w:rsidP="009C1F7E">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24</w:t>
      </w:r>
      <w:r w:rsidR="00797F16" w:rsidRPr="00B647E8">
        <w:rPr>
          <w:rFonts w:ascii="Times New Roman" w:hAnsi="Times New Roman" w:cs="Times New Roman"/>
          <w:sz w:val="28"/>
          <w:szCs w:val="28"/>
        </w:rPr>
        <w:t>. Начальная цена предмета аукциона на право заключения договора аренды зе</w:t>
      </w:r>
      <w:r w:rsidR="001330C1" w:rsidRPr="00B647E8">
        <w:rPr>
          <w:rFonts w:ascii="Times New Roman" w:hAnsi="Times New Roman" w:cs="Times New Roman"/>
          <w:sz w:val="28"/>
          <w:szCs w:val="28"/>
        </w:rPr>
        <w:t>мельного участка определяется в форме произведения кадастровой стоимости земельного уча</w:t>
      </w:r>
      <w:r w:rsidR="004F5A26" w:rsidRPr="00B647E8">
        <w:rPr>
          <w:rFonts w:ascii="Times New Roman" w:hAnsi="Times New Roman" w:cs="Times New Roman"/>
          <w:sz w:val="28"/>
          <w:szCs w:val="28"/>
        </w:rPr>
        <w:t>стка</w:t>
      </w:r>
      <w:r w:rsidR="001330C1" w:rsidRPr="00B647E8">
        <w:rPr>
          <w:rFonts w:ascii="Times New Roman" w:hAnsi="Times New Roman" w:cs="Times New Roman"/>
          <w:sz w:val="28"/>
          <w:szCs w:val="28"/>
        </w:rPr>
        <w:t xml:space="preserve"> </w:t>
      </w:r>
      <w:r w:rsidR="004F5A26" w:rsidRPr="00B647E8">
        <w:rPr>
          <w:rFonts w:ascii="Times New Roman" w:hAnsi="Times New Roman" w:cs="Times New Roman"/>
          <w:sz w:val="28"/>
          <w:szCs w:val="28"/>
        </w:rPr>
        <w:t xml:space="preserve">на процент от кадастровой стоимости земельного участка, определенный для соответствующего вида разрешенного использования  земельного участка в </w:t>
      </w:r>
      <w:r w:rsidR="00F559AA" w:rsidRPr="00B647E8">
        <w:rPr>
          <w:rFonts w:ascii="Times New Roman" w:hAnsi="Times New Roman" w:cs="Times New Roman"/>
          <w:sz w:val="28"/>
          <w:szCs w:val="28"/>
        </w:rPr>
        <w:t>Отчете</w:t>
      </w:r>
      <w:r w:rsidR="004F5A26" w:rsidRPr="00B647E8">
        <w:rPr>
          <w:rFonts w:ascii="Times New Roman" w:hAnsi="Times New Roman" w:cs="Times New Roman"/>
          <w:sz w:val="28"/>
          <w:szCs w:val="28"/>
        </w:rPr>
        <w:t xml:space="preserve"> об оценке по </w:t>
      </w:r>
      <w:r w:rsidR="009C1F7E" w:rsidRPr="00B647E8">
        <w:rPr>
          <w:rFonts w:ascii="Times New Roman" w:hAnsi="Times New Roman" w:cs="Times New Roman"/>
          <w:sz w:val="28"/>
          <w:szCs w:val="28"/>
        </w:rPr>
        <w:t>теме «Экономическое обоснование начальной цены предмета аукциона на право заключения договоров аренды земельных участков, находящихся в собственности Ненецкого автономного округа, и земельных участков, государственная собственность на которые не разграничена, расположенных в границах Ненецкого автономного округа»</w:t>
      </w:r>
      <w:r w:rsidR="00347166" w:rsidRPr="00B647E8">
        <w:rPr>
          <w:rFonts w:ascii="Times New Roman" w:hAnsi="Times New Roman" w:cs="Times New Roman"/>
          <w:sz w:val="28"/>
          <w:szCs w:val="28"/>
        </w:rPr>
        <w:t xml:space="preserve"> от 28.07.2017, </w:t>
      </w:r>
      <w:r w:rsidR="001330C1" w:rsidRPr="00B647E8">
        <w:rPr>
          <w:rFonts w:ascii="Times New Roman" w:hAnsi="Times New Roman" w:cs="Times New Roman"/>
          <w:sz w:val="28"/>
          <w:szCs w:val="28"/>
        </w:rPr>
        <w:t>если результаты государственной кадастровой оценки утверждены не ранее чем за пять лет до даты принятия решения о проведении аукциона</w:t>
      </w:r>
      <w:r w:rsidR="009C1F7E" w:rsidRPr="00B647E8">
        <w:rPr>
          <w:rFonts w:ascii="Times New Roman" w:hAnsi="Times New Roman" w:cs="Times New Roman"/>
          <w:sz w:val="28"/>
          <w:szCs w:val="28"/>
        </w:rPr>
        <w:t>.</w:t>
      </w:r>
    </w:p>
    <w:p w:rsidR="00F559AA" w:rsidRPr="00B647E8" w:rsidRDefault="00F559AA" w:rsidP="009C1F7E">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В случае, если результаты кадастровой оценки </w:t>
      </w:r>
      <w:r w:rsidR="001F5CC5" w:rsidRPr="00B647E8">
        <w:rPr>
          <w:rFonts w:ascii="Times New Roman" w:hAnsi="Times New Roman" w:cs="Times New Roman"/>
          <w:sz w:val="28"/>
          <w:szCs w:val="28"/>
        </w:rPr>
        <w:t xml:space="preserve">утверждены </w:t>
      </w:r>
      <w:r w:rsidRPr="00B647E8">
        <w:rPr>
          <w:rFonts w:ascii="Times New Roman" w:hAnsi="Times New Roman" w:cs="Times New Roman"/>
          <w:sz w:val="28"/>
          <w:szCs w:val="28"/>
        </w:rPr>
        <w:t xml:space="preserve">ранее чем за пять лет до даты принятия решения о проведении аукциона </w:t>
      </w:r>
      <w:r w:rsidR="001F5CC5" w:rsidRPr="00B647E8">
        <w:rPr>
          <w:rFonts w:ascii="Times New Roman" w:hAnsi="Times New Roman" w:cs="Times New Roman"/>
          <w:sz w:val="28"/>
          <w:szCs w:val="28"/>
        </w:rPr>
        <w:t xml:space="preserve">начальная цена устанавливается в размере ежегодной арендной платы, определенной по результатам рыночной оценки в соответствии с Федеральным </w:t>
      </w:r>
      <w:hyperlink r:id="rId20" w:history="1">
        <w:r w:rsidR="001F5CC5" w:rsidRPr="00B647E8">
          <w:rPr>
            <w:rFonts w:ascii="Times New Roman" w:hAnsi="Times New Roman" w:cs="Times New Roman"/>
            <w:color w:val="000000" w:themeColor="text1"/>
            <w:sz w:val="28"/>
            <w:szCs w:val="28"/>
          </w:rPr>
          <w:t>законом</w:t>
        </w:r>
      </w:hyperlink>
      <w:r w:rsidR="001F5CC5" w:rsidRPr="00B647E8">
        <w:rPr>
          <w:rFonts w:ascii="Times New Roman" w:hAnsi="Times New Roman" w:cs="Times New Roman"/>
          <w:sz w:val="28"/>
          <w:szCs w:val="28"/>
        </w:rPr>
        <w:t xml:space="preserve">                          </w:t>
      </w:r>
      <w:r w:rsidR="001F5CC5" w:rsidRPr="00B647E8">
        <w:rPr>
          <w:rFonts w:ascii="Times New Roman" w:hAnsi="Times New Roman" w:cs="Times New Roman"/>
          <w:sz w:val="28"/>
          <w:szCs w:val="28"/>
        </w:rPr>
        <w:lastRenderedPageBreak/>
        <w:t>«Об оценочной деятельности в Российской Федерации».</w:t>
      </w:r>
    </w:p>
    <w:p w:rsidR="00797F16" w:rsidRPr="00B647E8" w:rsidRDefault="0084156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25</w:t>
      </w:r>
      <w:r w:rsidR="00797F16" w:rsidRPr="00B647E8">
        <w:rPr>
          <w:rFonts w:ascii="Times New Roman" w:hAnsi="Times New Roman" w:cs="Times New Roman"/>
          <w:sz w:val="28"/>
          <w:szCs w:val="28"/>
        </w:rPr>
        <w:t>. По результатам аукциона на право заключения договора аренды зем</w:t>
      </w:r>
      <w:r w:rsidR="00FD1C5A" w:rsidRPr="00B647E8">
        <w:rPr>
          <w:rFonts w:ascii="Times New Roman" w:hAnsi="Times New Roman" w:cs="Times New Roman"/>
          <w:sz w:val="28"/>
          <w:szCs w:val="28"/>
        </w:rPr>
        <w:t>ельного участка, находящегося в</w:t>
      </w:r>
      <w:r w:rsidR="00FD1C5A" w:rsidRPr="00B647E8">
        <w:rPr>
          <w:rFonts w:ascii="Times New Roman" w:eastAsia="Calibri" w:hAnsi="Times New Roman" w:cs="Times New Roman"/>
          <w:sz w:val="28"/>
          <w:szCs w:val="28"/>
        </w:rPr>
        <w:t xml:space="preserve"> собственности Ненецкого автономного округа либо  государственная собственность на который не разграничена</w:t>
      </w:r>
      <w:r w:rsidR="00797F16" w:rsidRPr="00B647E8">
        <w:rPr>
          <w:rFonts w:ascii="Times New Roman" w:hAnsi="Times New Roman" w:cs="Times New Roman"/>
          <w:sz w:val="28"/>
          <w:szCs w:val="28"/>
        </w:rPr>
        <w:t>, определяется ежегодный размер арендной платы.</w:t>
      </w:r>
    </w:p>
    <w:p w:rsidR="00797F16" w:rsidRPr="00B647E8" w:rsidRDefault="0084156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26</w:t>
      </w:r>
      <w:r w:rsidR="00797F16" w:rsidRPr="00B647E8">
        <w:rPr>
          <w:rFonts w:ascii="Times New Roman" w:hAnsi="Times New Roman" w:cs="Times New Roman"/>
          <w:sz w:val="28"/>
          <w:szCs w:val="28"/>
        </w:rPr>
        <w:t xml:space="preserve">. Если аукцион признан несостоявшимся и договор купли-продажи земельного участка, находящегося </w:t>
      </w:r>
      <w:r w:rsidR="00FD1C5A" w:rsidRPr="00B647E8">
        <w:rPr>
          <w:rFonts w:ascii="Times New Roman" w:eastAsia="Calibri" w:hAnsi="Times New Roman" w:cs="Times New Roman"/>
          <w:sz w:val="28"/>
          <w:szCs w:val="28"/>
        </w:rPr>
        <w:t>в собственности Ненецкого автономного округа или  государственная собственность на который не разграничена</w:t>
      </w:r>
      <w:r w:rsidR="00797F16" w:rsidRPr="00B647E8">
        <w:rPr>
          <w:rFonts w:ascii="Times New Roman" w:hAnsi="Times New Roman" w:cs="Times New Roman"/>
          <w:sz w:val="28"/>
          <w:szCs w:val="28"/>
        </w:rPr>
        <w:t xml:space="preserve">, либо договор аренды такого земельного участка не заключен с лицом, подавшим единственную заявку на участие </w:t>
      </w:r>
      <w:r w:rsidR="00797F16" w:rsidRPr="00B647E8">
        <w:rPr>
          <w:rStyle w:val="20"/>
          <w:rFonts w:ascii="Times New Roman" w:hAnsi="Times New Roman" w:cs="Times New Roman"/>
          <w:b w:val="0"/>
          <w:color w:val="000000" w:themeColor="text1"/>
          <w:sz w:val="28"/>
          <w:szCs w:val="28"/>
        </w:rPr>
        <w:t>в</w:t>
      </w:r>
      <w:r w:rsidR="00797F16" w:rsidRPr="00B647E8">
        <w:rPr>
          <w:rFonts w:ascii="Times New Roman" w:hAnsi="Times New Roman" w:cs="Times New Roman"/>
          <w:sz w:val="28"/>
          <w:szCs w:val="28"/>
        </w:rPr>
        <w:t xml:space="preserve">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797F16" w:rsidRPr="00B647E8" w:rsidRDefault="0084156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27</w:t>
      </w:r>
      <w:r w:rsidR="00797F16" w:rsidRPr="00B647E8">
        <w:rPr>
          <w:rFonts w:ascii="Times New Roman" w:hAnsi="Times New Roman" w:cs="Times New Roman"/>
          <w:sz w:val="28"/>
          <w:szCs w:val="28"/>
        </w:rPr>
        <w:t>. Извещение о проведении аукциона должно содержать сведения:</w:t>
      </w:r>
    </w:p>
    <w:p w:rsidR="00797F16" w:rsidRPr="00B647E8" w:rsidRDefault="001A1DD4">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 </w:t>
      </w:r>
      <w:r w:rsidR="00797F16" w:rsidRPr="00B647E8">
        <w:rPr>
          <w:rFonts w:ascii="Times New Roman" w:hAnsi="Times New Roman" w:cs="Times New Roman"/>
          <w:sz w:val="28"/>
          <w:szCs w:val="28"/>
        </w:rPr>
        <w:t>об организаторе аукциона;</w:t>
      </w:r>
    </w:p>
    <w:p w:rsidR="00797F16" w:rsidRPr="00B647E8" w:rsidRDefault="001A1DD4">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 </w:t>
      </w:r>
      <w:r w:rsidR="00797F16" w:rsidRPr="00B647E8">
        <w:rPr>
          <w:rFonts w:ascii="Times New Roman" w:hAnsi="Times New Roman" w:cs="Times New Roman"/>
          <w:sz w:val="28"/>
          <w:szCs w:val="28"/>
        </w:rPr>
        <w:t>об уполномоченном органе и о реквизитах решения о проведении аукциона;</w:t>
      </w:r>
    </w:p>
    <w:p w:rsidR="00797F16" w:rsidRPr="00B647E8" w:rsidRDefault="001A1DD4">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 </w:t>
      </w:r>
      <w:r w:rsidR="00797F16" w:rsidRPr="00B647E8">
        <w:rPr>
          <w:rFonts w:ascii="Times New Roman" w:hAnsi="Times New Roman" w:cs="Times New Roman"/>
          <w:sz w:val="28"/>
          <w:szCs w:val="28"/>
        </w:rPr>
        <w:t>о месте, дате, времени и порядке проведения аукциона;</w:t>
      </w:r>
    </w:p>
    <w:p w:rsidR="00797F16" w:rsidRPr="00B647E8" w:rsidRDefault="001A1DD4">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 </w:t>
      </w:r>
      <w:r w:rsidR="00797F16" w:rsidRPr="00B647E8">
        <w:rPr>
          <w:rFonts w:ascii="Times New Roman" w:hAnsi="Times New Roman" w:cs="Times New Roman"/>
          <w:sz w:val="28"/>
          <w:szCs w:val="28"/>
        </w:rPr>
        <w:t>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797F16" w:rsidRPr="00B647E8" w:rsidRDefault="001A1DD4">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w:t>
      </w:r>
      <w:r w:rsidR="00797F16" w:rsidRPr="00B647E8">
        <w:rPr>
          <w:rFonts w:ascii="Times New Roman" w:hAnsi="Times New Roman" w:cs="Times New Roman"/>
          <w:sz w:val="28"/>
          <w:szCs w:val="28"/>
        </w:rPr>
        <w:t xml:space="preserve"> о начальной цене предмета аукциона;</w:t>
      </w:r>
    </w:p>
    <w:p w:rsidR="00797F16" w:rsidRPr="00B647E8" w:rsidRDefault="001A1DD4">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 </w:t>
      </w:r>
      <w:r w:rsidR="00797F16" w:rsidRPr="00B647E8">
        <w:rPr>
          <w:rFonts w:ascii="Times New Roman" w:hAnsi="Times New Roman" w:cs="Times New Roman"/>
          <w:sz w:val="28"/>
          <w:szCs w:val="28"/>
        </w:rPr>
        <w:t>о шаге аукциона;</w:t>
      </w:r>
    </w:p>
    <w:p w:rsidR="00797F16" w:rsidRPr="00B647E8" w:rsidRDefault="001A1DD4">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 </w:t>
      </w:r>
      <w:r w:rsidR="00797F16" w:rsidRPr="00B647E8">
        <w:rPr>
          <w:rFonts w:ascii="Times New Roman" w:hAnsi="Times New Roman" w:cs="Times New Roman"/>
          <w:sz w:val="28"/>
          <w:szCs w:val="28"/>
        </w:rPr>
        <w:t>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r w:rsidR="00792E85" w:rsidRPr="00B647E8">
        <w:rPr>
          <w:rFonts w:ascii="Times New Roman" w:hAnsi="Times New Roman" w:cs="Times New Roman"/>
          <w:sz w:val="28"/>
          <w:szCs w:val="28"/>
        </w:rPr>
        <w:t xml:space="preserve"> (Приложение № 1</w:t>
      </w:r>
      <w:r w:rsidR="00F86E5B" w:rsidRPr="00B647E8">
        <w:rPr>
          <w:rFonts w:ascii="Times New Roman" w:hAnsi="Times New Roman" w:cs="Times New Roman"/>
          <w:sz w:val="28"/>
          <w:szCs w:val="28"/>
        </w:rPr>
        <w:t xml:space="preserve"> к </w:t>
      </w:r>
      <w:r w:rsidR="007E4AD8" w:rsidRPr="00B647E8">
        <w:rPr>
          <w:rFonts w:ascii="Times New Roman" w:hAnsi="Times New Roman" w:cs="Times New Roman"/>
          <w:sz w:val="28"/>
          <w:szCs w:val="28"/>
        </w:rPr>
        <w:t>Положению</w:t>
      </w:r>
      <w:r w:rsidR="00792E85" w:rsidRPr="00B647E8">
        <w:rPr>
          <w:rFonts w:ascii="Times New Roman" w:hAnsi="Times New Roman" w:cs="Times New Roman"/>
          <w:sz w:val="28"/>
          <w:szCs w:val="28"/>
        </w:rPr>
        <w:t>)</w:t>
      </w:r>
      <w:r w:rsidR="00797F16" w:rsidRPr="00B647E8">
        <w:rPr>
          <w:rFonts w:ascii="Times New Roman" w:hAnsi="Times New Roman" w:cs="Times New Roman"/>
          <w:sz w:val="28"/>
          <w:szCs w:val="28"/>
        </w:rPr>
        <w:t>;</w:t>
      </w:r>
    </w:p>
    <w:p w:rsidR="00797F16" w:rsidRPr="00B647E8" w:rsidRDefault="001A1DD4">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 </w:t>
      </w:r>
      <w:r w:rsidR="00797F16" w:rsidRPr="00B647E8">
        <w:rPr>
          <w:rFonts w:ascii="Times New Roman" w:hAnsi="Times New Roman" w:cs="Times New Roman"/>
          <w:sz w:val="28"/>
          <w:szCs w:val="28"/>
        </w:rPr>
        <w:t xml:space="preserve">о размере задатка, порядке его внесения участниками аукциона и возврата </w:t>
      </w:r>
      <w:r w:rsidR="00797F16" w:rsidRPr="00B647E8">
        <w:rPr>
          <w:rFonts w:ascii="Times New Roman" w:hAnsi="Times New Roman" w:cs="Times New Roman"/>
          <w:sz w:val="28"/>
          <w:szCs w:val="28"/>
        </w:rPr>
        <w:lastRenderedPageBreak/>
        <w:t>им задатка, банковских реквизитах счета для перечисления задатка;</w:t>
      </w:r>
    </w:p>
    <w:p w:rsidR="00797F16" w:rsidRPr="00B647E8" w:rsidRDefault="001A1DD4">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 </w:t>
      </w:r>
      <w:r w:rsidR="00797F16" w:rsidRPr="00B647E8">
        <w:rPr>
          <w:rFonts w:ascii="Times New Roman" w:hAnsi="Times New Roman" w:cs="Times New Roman"/>
          <w:sz w:val="28"/>
          <w:szCs w:val="28"/>
        </w:rPr>
        <w:t xml:space="preserve">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r:id="rId21" w:history="1">
        <w:r w:rsidR="00797F16" w:rsidRPr="00B647E8">
          <w:rPr>
            <w:rFonts w:ascii="Times New Roman" w:hAnsi="Times New Roman" w:cs="Times New Roman"/>
            <w:color w:val="000000" w:themeColor="text1"/>
            <w:sz w:val="28"/>
            <w:szCs w:val="28"/>
          </w:rPr>
          <w:t>пунктами 8</w:t>
        </w:r>
      </w:hyperlink>
      <w:r w:rsidR="00797F16" w:rsidRPr="00B647E8">
        <w:rPr>
          <w:rFonts w:ascii="Times New Roman" w:hAnsi="Times New Roman" w:cs="Times New Roman"/>
          <w:sz w:val="28"/>
          <w:szCs w:val="28"/>
        </w:rPr>
        <w:t xml:space="preserve"> и </w:t>
      </w:r>
      <w:hyperlink r:id="rId22" w:history="1">
        <w:r w:rsidR="00797F16" w:rsidRPr="00B647E8">
          <w:rPr>
            <w:rFonts w:ascii="Times New Roman" w:hAnsi="Times New Roman" w:cs="Times New Roman"/>
            <w:color w:val="000000" w:themeColor="text1"/>
            <w:sz w:val="28"/>
            <w:szCs w:val="28"/>
          </w:rPr>
          <w:t>9 статьи 39.8</w:t>
        </w:r>
      </w:hyperlink>
      <w:r w:rsidR="00797F16" w:rsidRPr="00B647E8">
        <w:rPr>
          <w:rFonts w:ascii="Times New Roman" w:hAnsi="Times New Roman" w:cs="Times New Roman"/>
          <w:sz w:val="28"/>
          <w:szCs w:val="28"/>
        </w:rPr>
        <w:t xml:space="preserve"> Земельного кодекса Российской Федерации;</w:t>
      </w:r>
    </w:p>
    <w:p w:rsidR="00797F16" w:rsidRPr="00B647E8" w:rsidRDefault="0084156C" w:rsidP="001A1DD4">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28</w:t>
      </w:r>
      <w:r w:rsidR="00797F16" w:rsidRPr="00B647E8">
        <w:rPr>
          <w:rFonts w:ascii="Times New Roman" w:hAnsi="Times New Roman" w:cs="Times New Roman"/>
          <w:sz w:val="28"/>
          <w:szCs w:val="28"/>
        </w:rPr>
        <w:t>.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797F16" w:rsidRPr="00B647E8" w:rsidRDefault="0084156C" w:rsidP="00A45126">
      <w:pPr>
        <w:pStyle w:val="ae"/>
        <w:pBdr>
          <w:bottom w:val="single" w:sz="8" w:space="27" w:color="4F81BD" w:themeColor="accent1"/>
        </w:pBdr>
        <w:ind w:firstLine="540"/>
        <w:jc w:val="both"/>
        <w:rPr>
          <w:rFonts w:ascii="Times New Roman" w:hAnsi="Times New Roman" w:cs="Times New Roman"/>
          <w:color w:val="000000" w:themeColor="text1"/>
          <w:sz w:val="28"/>
          <w:szCs w:val="28"/>
        </w:rPr>
      </w:pPr>
      <w:r w:rsidRPr="00B647E8">
        <w:rPr>
          <w:rFonts w:ascii="Times New Roman" w:hAnsi="Times New Roman" w:cs="Times New Roman"/>
          <w:color w:val="000000" w:themeColor="text1"/>
          <w:sz w:val="28"/>
          <w:szCs w:val="28"/>
        </w:rPr>
        <w:t>29</w:t>
      </w:r>
      <w:r w:rsidR="00831AEB" w:rsidRPr="00B647E8">
        <w:rPr>
          <w:rFonts w:ascii="Times New Roman" w:hAnsi="Times New Roman" w:cs="Times New Roman"/>
          <w:color w:val="000000" w:themeColor="text1"/>
          <w:sz w:val="28"/>
          <w:szCs w:val="28"/>
        </w:rPr>
        <w:t>.</w:t>
      </w:r>
      <w:r w:rsidR="00797F16" w:rsidRPr="00B647E8">
        <w:rPr>
          <w:rFonts w:ascii="Times New Roman" w:hAnsi="Times New Roman" w:cs="Times New Roman"/>
          <w:color w:val="000000" w:themeColor="text1"/>
          <w:sz w:val="28"/>
          <w:szCs w:val="28"/>
        </w:rPr>
        <w:t xml:space="preserve"> Уполномоченный орган принимает решение об отказе в проведении аукциона в случае выявления обстоятельств, предусмотренных в </w:t>
      </w:r>
      <w:hyperlink r:id="rId23" w:history="1">
        <w:r w:rsidR="00797F16" w:rsidRPr="00B647E8">
          <w:rPr>
            <w:rFonts w:ascii="Times New Roman" w:hAnsi="Times New Roman" w:cs="Times New Roman"/>
            <w:color w:val="000000" w:themeColor="text1"/>
            <w:sz w:val="28"/>
            <w:szCs w:val="28"/>
          </w:rPr>
          <w:t>пункте 8 статьи 39.11</w:t>
        </w:r>
      </w:hyperlink>
      <w:r w:rsidR="00797F16" w:rsidRPr="00B647E8">
        <w:rPr>
          <w:rFonts w:ascii="Times New Roman" w:hAnsi="Times New Roman" w:cs="Times New Roman"/>
          <w:color w:val="000000" w:themeColor="text1"/>
          <w:sz w:val="28"/>
          <w:szCs w:val="28"/>
        </w:rPr>
        <w:t xml:space="preserve"> Земельно</w:t>
      </w:r>
      <w:r w:rsidR="00831AEB" w:rsidRPr="00B647E8">
        <w:rPr>
          <w:rFonts w:ascii="Times New Roman" w:hAnsi="Times New Roman" w:cs="Times New Roman"/>
          <w:color w:val="000000" w:themeColor="text1"/>
          <w:sz w:val="28"/>
          <w:szCs w:val="28"/>
        </w:rPr>
        <w:t xml:space="preserve">го кодекса Российской Федерации. </w:t>
      </w:r>
      <w:r w:rsidR="00797F16" w:rsidRPr="00B647E8">
        <w:rPr>
          <w:rFonts w:ascii="Times New Roman" w:hAnsi="Times New Roman" w:cs="Times New Roman"/>
          <w:color w:val="000000" w:themeColor="text1"/>
          <w:sz w:val="28"/>
          <w:szCs w:val="28"/>
        </w:rPr>
        <w:t>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w:t>
      </w:r>
      <w:r w:rsidR="00A45126" w:rsidRPr="00B647E8">
        <w:rPr>
          <w:rFonts w:ascii="Times New Roman" w:hAnsi="Times New Roman" w:cs="Times New Roman"/>
          <w:color w:val="000000" w:themeColor="text1"/>
          <w:sz w:val="28"/>
          <w:szCs w:val="28"/>
        </w:rPr>
        <w:t>го участникам внесенные задатки.</w:t>
      </w:r>
    </w:p>
    <w:p w:rsidR="00797F16" w:rsidRPr="00B647E8" w:rsidRDefault="00792E85">
      <w:pPr>
        <w:pStyle w:val="ConsPlusNormal"/>
        <w:jc w:val="center"/>
        <w:outlineLvl w:val="1"/>
        <w:rPr>
          <w:rFonts w:ascii="Times New Roman" w:hAnsi="Times New Roman" w:cs="Times New Roman"/>
          <w:sz w:val="28"/>
          <w:szCs w:val="28"/>
        </w:rPr>
      </w:pPr>
      <w:r w:rsidRPr="00B647E8">
        <w:rPr>
          <w:rFonts w:ascii="Times New Roman" w:hAnsi="Times New Roman" w:cs="Times New Roman"/>
          <w:sz w:val="28"/>
          <w:szCs w:val="28"/>
        </w:rPr>
        <w:t>Раздел 4</w:t>
      </w:r>
      <w:r w:rsidR="00797F16" w:rsidRPr="00B647E8">
        <w:rPr>
          <w:rFonts w:ascii="Times New Roman" w:hAnsi="Times New Roman" w:cs="Times New Roman"/>
          <w:sz w:val="28"/>
          <w:szCs w:val="28"/>
        </w:rPr>
        <w:t>. Условия участия в аукционе</w:t>
      </w:r>
    </w:p>
    <w:p w:rsidR="00797F16" w:rsidRPr="00B647E8" w:rsidRDefault="00797F16">
      <w:pPr>
        <w:pStyle w:val="ConsPlusNormal"/>
        <w:jc w:val="center"/>
        <w:rPr>
          <w:rFonts w:ascii="Times New Roman" w:hAnsi="Times New Roman" w:cs="Times New Roman"/>
          <w:sz w:val="28"/>
          <w:szCs w:val="28"/>
        </w:rPr>
      </w:pPr>
    </w:p>
    <w:p w:rsidR="00797F16" w:rsidRPr="00B647E8" w:rsidRDefault="0084156C">
      <w:pPr>
        <w:pStyle w:val="ConsPlusNormal"/>
        <w:ind w:firstLine="540"/>
        <w:jc w:val="both"/>
        <w:rPr>
          <w:rFonts w:ascii="Times New Roman" w:hAnsi="Times New Roman" w:cs="Times New Roman"/>
          <w:sz w:val="28"/>
          <w:szCs w:val="28"/>
        </w:rPr>
      </w:pPr>
      <w:bookmarkStart w:id="4" w:name="P78"/>
      <w:bookmarkEnd w:id="4"/>
      <w:r w:rsidRPr="00B647E8">
        <w:rPr>
          <w:rFonts w:ascii="Times New Roman" w:hAnsi="Times New Roman" w:cs="Times New Roman"/>
          <w:sz w:val="28"/>
          <w:szCs w:val="28"/>
        </w:rPr>
        <w:t>30</w:t>
      </w:r>
      <w:r w:rsidR="00797F16" w:rsidRPr="00B647E8">
        <w:rPr>
          <w:rFonts w:ascii="Times New Roman" w:hAnsi="Times New Roman" w:cs="Times New Roman"/>
          <w:sz w:val="28"/>
          <w:szCs w:val="28"/>
        </w:rPr>
        <w:t>. Для участия в аукционе заявители представляют в установленный в извещении о проведении аукциона срок следующие документы:</w:t>
      </w:r>
    </w:p>
    <w:p w:rsidR="00797F16" w:rsidRPr="00B647E8" w:rsidRDefault="001A1DD4">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 </w:t>
      </w:r>
      <w:r w:rsidR="00FA6698" w:rsidRPr="00B647E8">
        <w:rPr>
          <w:rFonts w:ascii="Times New Roman" w:hAnsi="Times New Roman" w:cs="Times New Roman"/>
          <w:sz w:val="28"/>
          <w:szCs w:val="28"/>
        </w:rPr>
        <w:t>заявку</w:t>
      </w:r>
      <w:r w:rsidR="00797F16" w:rsidRPr="00B647E8">
        <w:rPr>
          <w:rFonts w:ascii="Times New Roman" w:hAnsi="Times New Roman" w:cs="Times New Roman"/>
          <w:sz w:val="28"/>
          <w:szCs w:val="28"/>
        </w:rPr>
        <w:t xml:space="preserve">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797F16" w:rsidRPr="00B647E8" w:rsidRDefault="001A1DD4">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 копию</w:t>
      </w:r>
      <w:r w:rsidR="00797F16" w:rsidRPr="00B647E8">
        <w:rPr>
          <w:rFonts w:ascii="Times New Roman" w:hAnsi="Times New Roman" w:cs="Times New Roman"/>
          <w:sz w:val="28"/>
          <w:szCs w:val="28"/>
        </w:rPr>
        <w:t xml:space="preserve"> документов, удостоверяющих личность заявителя (для граждан);</w:t>
      </w:r>
    </w:p>
    <w:p w:rsidR="00797F16" w:rsidRPr="00B647E8" w:rsidRDefault="001A1DD4">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 </w:t>
      </w:r>
      <w:r w:rsidR="00797F16" w:rsidRPr="00B647E8">
        <w:rPr>
          <w:rFonts w:ascii="Times New Roman" w:hAnsi="Times New Roman" w:cs="Times New Roman"/>
          <w:sz w:val="28"/>
          <w:szCs w:val="28"/>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97F16" w:rsidRPr="00B647E8" w:rsidRDefault="001A1DD4">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 </w:t>
      </w:r>
      <w:r w:rsidR="00797F16" w:rsidRPr="00B647E8">
        <w:rPr>
          <w:rFonts w:ascii="Times New Roman" w:hAnsi="Times New Roman" w:cs="Times New Roman"/>
          <w:sz w:val="28"/>
          <w:szCs w:val="28"/>
        </w:rPr>
        <w:t>документы, подтверждающие внесение задатка.</w:t>
      </w:r>
    </w:p>
    <w:p w:rsidR="00797F16" w:rsidRPr="00B647E8" w:rsidRDefault="0084156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31</w:t>
      </w:r>
      <w:r w:rsidR="00797F16" w:rsidRPr="00B647E8">
        <w:rPr>
          <w:rFonts w:ascii="Times New Roman" w:hAnsi="Times New Roman" w:cs="Times New Roman"/>
          <w:sz w:val="28"/>
          <w:szCs w:val="28"/>
        </w:rPr>
        <w:t xml:space="preserve">. Заявка с прилагаемыми к ней документами регистрируется организатором торгов в </w:t>
      </w:r>
      <w:r w:rsidR="005261CF" w:rsidRPr="00B647E8">
        <w:rPr>
          <w:rFonts w:ascii="Times New Roman" w:hAnsi="Times New Roman" w:cs="Times New Roman"/>
          <w:sz w:val="28"/>
          <w:szCs w:val="28"/>
        </w:rPr>
        <w:t>протоколе</w:t>
      </w:r>
      <w:r w:rsidR="00797F16" w:rsidRPr="00B647E8">
        <w:rPr>
          <w:rFonts w:ascii="Times New Roman" w:hAnsi="Times New Roman" w:cs="Times New Roman"/>
          <w:sz w:val="28"/>
          <w:szCs w:val="28"/>
        </w:rPr>
        <w:t xml:space="preserve"> приема заявок</w:t>
      </w:r>
      <w:r w:rsidR="005261CF" w:rsidRPr="00B647E8">
        <w:rPr>
          <w:rFonts w:ascii="Times New Roman" w:hAnsi="Times New Roman" w:cs="Times New Roman"/>
          <w:sz w:val="28"/>
          <w:szCs w:val="28"/>
        </w:rPr>
        <w:t xml:space="preserve"> на участие в аукционе</w:t>
      </w:r>
      <w:r w:rsidR="00792E85" w:rsidRPr="00B647E8">
        <w:rPr>
          <w:rFonts w:ascii="Times New Roman" w:hAnsi="Times New Roman" w:cs="Times New Roman"/>
          <w:sz w:val="28"/>
          <w:szCs w:val="28"/>
        </w:rPr>
        <w:t xml:space="preserve"> (Приложение № 2</w:t>
      </w:r>
      <w:r w:rsidR="007E4AD8" w:rsidRPr="00B647E8">
        <w:rPr>
          <w:rFonts w:ascii="Times New Roman" w:hAnsi="Times New Roman" w:cs="Times New Roman"/>
          <w:sz w:val="28"/>
          <w:szCs w:val="28"/>
        </w:rPr>
        <w:t xml:space="preserve"> к Положению</w:t>
      </w:r>
      <w:r w:rsidR="00792E85" w:rsidRPr="00B647E8">
        <w:rPr>
          <w:rFonts w:ascii="Times New Roman" w:hAnsi="Times New Roman" w:cs="Times New Roman"/>
          <w:sz w:val="28"/>
          <w:szCs w:val="28"/>
        </w:rPr>
        <w:t>)</w:t>
      </w:r>
      <w:r w:rsidR="00797F16" w:rsidRPr="00B647E8">
        <w:rPr>
          <w:rFonts w:ascii="Times New Roman" w:hAnsi="Times New Roman" w:cs="Times New Roman"/>
          <w:sz w:val="28"/>
          <w:szCs w:val="28"/>
        </w:rPr>
        <w:t xml:space="preserve"> с присвоением каждой заявке номера и с указанием даты и времени подачи документов. На каждом экземпляре заявки организатором торгов делается отметка о принятии заявки с указанием номера, даты и времени подачи документов.</w:t>
      </w:r>
    </w:p>
    <w:p w:rsidR="00797F16" w:rsidRPr="00B647E8" w:rsidRDefault="00797F16">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3</w:t>
      </w:r>
      <w:r w:rsidR="0084156C" w:rsidRPr="00B647E8">
        <w:rPr>
          <w:rFonts w:ascii="Times New Roman" w:hAnsi="Times New Roman" w:cs="Times New Roman"/>
          <w:sz w:val="28"/>
          <w:szCs w:val="28"/>
        </w:rPr>
        <w:t>2</w:t>
      </w:r>
      <w:r w:rsidRPr="00B647E8">
        <w:rPr>
          <w:rFonts w:ascii="Times New Roman" w:hAnsi="Times New Roman" w:cs="Times New Roman"/>
          <w:sz w:val="28"/>
          <w:szCs w:val="28"/>
        </w:rPr>
        <w:t>. Представление документов, подтверждающих внесение задатка, признается заключением соглашения о задатке.</w:t>
      </w:r>
    </w:p>
    <w:p w:rsidR="00797F16" w:rsidRPr="00B647E8" w:rsidRDefault="0084156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33</w:t>
      </w:r>
      <w:r w:rsidR="00797F16" w:rsidRPr="00B647E8">
        <w:rPr>
          <w:rFonts w:ascii="Times New Roman" w:hAnsi="Times New Roman" w:cs="Times New Roman"/>
          <w:sz w:val="28"/>
          <w:szCs w:val="28"/>
        </w:rPr>
        <w:t>. Организатор аукциона не вправе требовать представления иных документов, за искл</w:t>
      </w:r>
      <w:r w:rsidR="004A3207" w:rsidRPr="00B647E8">
        <w:rPr>
          <w:rFonts w:ascii="Times New Roman" w:hAnsi="Times New Roman" w:cs="Times New Roman"/>
          <w:sz w:val="28"/>
          <w:szCs w:val="28"/>
        </w:rPr>
        <w:t>ючением документов, указанных в пункте 29</w:t>
      </w:r>
      <w:r w:rsidR="005B35B1" w:rsidRPr="00B647E8">
        <w:rPr>
          <w:rFonts w:ascii="Times New Roman" w:hAnsi="Times New Roman" w:cs="Times New Roman"/>
          <w:sz w:val="28"/>
          <w:szCs w:val="28"/>
        </w:rPr>
        <w:t xml:space="preserve"> Положения</w:t>
      </w:r>
      <w:r w:rsidR="00797F16" w:rsidRPr="00B647E8">
        <w:rPr>
          <w:rFonts w:ascii="Times New Roman" w:hAnsi="Times New Roman" w:cs="Times New Roman"/>
          <w:sz w:val="28"/>
          <w:szCs w:val="28"/>
        </w:rPr>
        <w:t>.</w:t>
      </w:r>
    </w:p>
    <w:p w:rsidR="00797F16" w:rsidRPr="00B647E8" w:rsidRDefault="0084156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34</w:t>
      </w:r>
      <w:r w:rsidR="00797F16" w:rsidRPr="00B647E8">
        <w:rPr>
          <w:rFonts w:ascii="Times New Roman" w:hAnsi="Times New Roman" w:cs="Times New Roman"/>
          <w:sz w:val="28"/>
          <w:szCs w:val="28"/>
        </w:rPr>
        <w:t xml:space="preserve">. Прием документов прекращается не ранее чем за пять дней до дня проведения аукциона по продаже земельного участка, находящегося </w:t>
      </w:r>
      <w:r w:rsidR="00792E85" w:rsidRPr="00B647E8">
        <w:rPr>
          <w:rFonts w:ascii="Times New Roman" w:eastAsia="Calibri" w:hAnsi="Times New Roman" w:cs="Times New Roman"/>
          <w:sz w:val="28"/>
          <w:szCs w:val="28"/>
        </w:rPr>
        <w:t>в собственности Ненецкого автономного округа или государственная собственность на который не разграничена</w:t>
      </w:r>
      <w:r w:rsidR="00797F16" w:rsidRPr="00B647E8">
        <w:rPr>
          <w:rFonts w:ascii="Times New Roman" w:hAnsi="Times New Roman" w:cs="Times New Roman"/>
          <w:sz w:val="28"/>
          <w:szCs w:val="28"/>
        </w:rPr>
        <w:t xml:space="preserve">, либо аукциона на право заключения договора </w:t>
      </w:r>
      <w:r w:rsidR="00797F16" w:rsidRPr="00B647E8">
        <w:rPr>
          <w:rFonts w:ascii="Times New Roman" w:hAnsi="Times New Roman" w:cs="Times New Roman"/>
          <w:sz w:val="28"/>
          <w:szCs w:val="28"/>
        </w:rPr>
        <w:lastRenderedPageBreak/>
        <w:t xml:space="preserve">аренды земельного участка, находящегося </w:t>
      </w:r>
      <w:r w:rsidR="00792E85" w:rsidRPr="00B647E8">
        <w:rPr>
          <w:rFonts w:ascii="Times New Roman" w:eastAsia="Calibri" w:hAnsi="Times New Roman" w:cs="Times New Roman"/>
          <w:sz w:val="28"/>
          <w:szCs w:val="28"/>
        </w:rPr>
        <w:t>в собственности Ненецкого автономного округа или государственная собственность на которые не разграничена</w:t>
      </w:r>
      <w:r w:rsidR="00797F16" w:rsidRPr="00B647E8">
        <w:rPr>
          <w:rFonts w:ascii="Times New Roman" w:hAnsi="Times New Roman" w:cs="Times New Roman"/>
          <w:sz w:val="28"/>
          <w:szCs w:val="28"/>
        </w:rPr>
        <w:t>.</w:t>
      </w:r>
    </w:p>
    <w:p w:rsidR="00797F16" w:rsidRPr="00B647E8" w:rsidRDefault="0084156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35</w:t>
      </w:r>
      <w:r w:rsidR="00797F16" w:rsidRPr="00B647E8">
        <w:rPr>
          <w:rFonts w:ascii="Times New Roman" w:hAnsi="Times New Roman" w:cs="Times New Roman"/>
          <w:sz w:val="28"/>
          <w:szCs w:val="28"/>
        </w:rPr>
        <w:t>. Один заявитель вправе подать только одну заявку на участие в аукционе.</w:t>
      </w:r>
    </w:p>
    <w:p w:rsidR="00797F16" w:rsidRPr="00B647E8" w:rsidRDefault="0084156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36</w:t>
      </w:r>
      <w:r w:rsidR="00797F16" w:rsidRPr="00B647E8">
        <w:rPr>
          <w:rFonts w:ascii="Times New Roman" w:hAnsi="Times New Roman" w:cs="Times New Roman"/>
          <w:sz w:val="28"/>
          <w:szCs w:val="28"/>
        </w:rPr>
        <w:t>. Заявка на участие в аукционе, поступившая по истечении срока приема заявок, возвращается заявителю в день ее поступления.</w:t>
      </w:r>
    </w:p>
    <w:p w:rsidR="00797F16" w:rsidRPr="00B647E8" w:rsidRDefault="0084156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37</w:t>
      </w:r>
      <w:r w:rsidR="00797F16" w:rsidRPr="00B647E8">
        <w:rPr>
          <w:rFonts w:ascii="Times New Roman" w:hAnsi="Times New Roman" w:cs="Times New Roman"/>
          <w:sz w:val="28"/>
          <w:szCs w:val="28"/>
        </w:rPr>
        <w:t>.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возвращает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797F16" w:rsidRPr="00B647E8" w:rsidRDefault="0084156C">
      <w:pPr>
        <w:pStyle w:val="ConsPlusNormal"/>
        <w:ind w:firstLine="540"/>
        <w:jc w:val="both"/>
        <w:rPr>
          <w:rFonts w:ascii="Times New Roman" w:hAnsi="Times New Roman" w:cs="Times New Roman"/>
          <w:sz w:val="28"/>
          <w:szCs w:val="28"/>
        </w:rPr>
      </w:pPr>
      <w:bookmarkStart w:id="5" w:name="P90"/>
      <w:bookmarkEnd w:id="5"/>
      <w:r w:rsidRPr="00B647E8">
        <w:rPr>
          <w:rFonts w:ascii="Times New Roman" w:hAnsi="Times New Roman" w:cs="Times New Roman"/>
          <w:sz w:val="28"/>
          <w:szCs w:val="28"/>
        </w:rPr>
        <w:t>38</w:t>
      </w:r>
      <w:r w:rsidR="00797F16" w:rsidRPr="00B647E8">
        <w:rPr>
          <w:rFonts w:ascii="Times New Roman" w:hAnsi="Times New Roman" w:cs="Times New Roman"/>
          <w:sz w:val="28"/>
          <w:szCs w:val="28"/>
        </w:rPr>
        <w:t>. Организатор аукциона ведет протокол рассмотрения заявок на участие в аукционе, который содержит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797F16" w:rsidRPr="00B647E8" w:rsidRDefault="0084156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39</w:t>
      </w:r>
      <w:r w:rsidR="00797F16" w:rsidRPr="00B647E8">
        <w:rPr>
          <w:rFonts w:ascii="Times New Roman" w:hAnsi="Times New Roman" w:cs="Times New Roman"/>
          <w:sz w:val="28"/>
          <w:szCs w:val="28"/>
        </w:rPr>
        <w:t>. Заявитель не допускается к участию в аукционе в следующих случаях:</w:t>
      </w:r>
    </w:p>
    <w:p w:rsidR="00797F16" w:rsidRPr="00B647E8" w:rsidRDefault="009430B7">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 </w:t>
      </w:r>
      <w:r w:rsidR="00797F16" w:rsidRPr="00B647E8">
        <w:rPr>
          <w:rFonts w:ascii="Times New Roman" w:hAnsi="Times New Roman" w:cs="Times New Roman"/>
          <w:sz w:val="28"/>
          <w:szCs w:val="28"/>
        </w:rPr>
        <w:t>непредставление необходимых для участия в аукционе документов или представление недостоверных сведений;</w:t>
      </w:r>
    </w:p>
    <w:p w:rsidR="00797F16" w:rsidRPr="00B647E8" w:rsidRDefault="009430B7">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 </w:t>
      </w:r>
      <w:r w:rsidR="00797F16" w:rsidRPr="00B647E8">
        <w:rPr>
          <w:rFonts w:ascii="Times New Roman" w:hAnsi="Times New Roman" w:cs="Times New Roman"/>
          <w:sz w:val="28"/>
          <w:szCs w:val="28"/>
        </w:rPr>
        <w:t>непоступление задатка на дату рассмотрения заявок на участие в аукционе;</w:t>
      </w:r>
    </w:p>
    <w:p w:rsidR="00797F16" w:rsidRPr="00B647E8" w:rsidRDefault="009430B7">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 </w:t>
      </w:r>
      <w:r w:rsidR="00797F16" w:rsidRPr="00B647E8">
        <w:rPr>
          <w:rFonts w:ascii="Times New Roman" w:hAnsi="Times New Roman" w:cs="Times New Roman"/>
          <w:sz w:val="28"/>
          <w:szCs w:val="28"/>
        </w:rPr>
        <w:t xml:space="preserve">подача заявки на участие в аукционе лицом, которое в соответствии с Земельным </w:t>
      </w:r>
      <w:hyperlink r:id="rId24" w:history="1">
        <w:r w:rsidR="00797F16" w:rsidRPr="00B647E8">
          <w:rPr>
            <w:rFonts w:ascii="Times New Roman" w:hAnsi="Times New Roman" w:cs="Times New Roman"/>
            <w:color w:val="000000" w:themeColor="text1"/>
            <w:sz w:val="28"/>
            <w:szCs w:val="28"/>
          </w:rPr>
          <w:t>кодексом</w:t>
        </w:r>
      </w:hyperlink>
      <w:r w:rsidR="00797F16" w:rsidRPr="00B647E8">
        <w:rPr>
          <w:rFonts w:ascii="Times New Roman" w:hAnsi="Times New Roman" w:cs="Times New Roman"/>
          <w:sz w:val="28"/>
          <w:szCs w:val="28"/>
        </w:rPr>
        <w:t xml:space="preserve">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797F16" w:rsidRPr="00B647E8" w:rsidRDefault="00BE00A3">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 </w:t>
      </w:r>
      <w:r w:rsidR="00797F16" w:rsidRPr="00B647E8">
        <w:rPr>
          <w:rFonts w:ascii="Times New Roman" w:hAnsi="Times New Roman" w:cs="Times New Roman"/>
          <w:sz w:val="28"/>
          <w:szCs w:val="28"/>
        </w:rPr>
        <w:t xml:space="preserve">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w:t>
      </w:r>
      <w:hyperlink r:id="rId25" w:history="1">
        <w:r w:rsidR="00797F16" w:rsidRPr="00B647E8">
          <w:rPr>
            <w:rFonts w:ascii="Times New Roman" w:hAnsi="Times New Roman" w:cs="Times New Roman"/>
            <w:color w:val="000000" w:themeColor="text1"/>
            <w:sz w:val="28"/>
            <w:szCs w:val="28"/>
          </w:rPr>
          <w:t>статьей 39.12</w:t>
        </w:r>
      </w:hyperlink>
      <w:r w:rsidR="00797F16" w:rsidRPr="00B647E8">
        <w:rPr>
          <w:rFonts w:ascii="Times New Roman" w:hAnsi="Times New Roman" w:cs="Times New Roman"/>
          <w:color w:val="000000" w:themeColor="text1"/>
          <w:sz w:val="28"/>
          <w:szCs w:val="28"/>
        </w:rPr>
        <w:t xml:space="preserve"> </w:t>
      </w:r>
      <w:r w:rsidR="00797F16" w:rsidRPr="00B647E8">
        <w:rPr>
          <w:rFonts w:ascii="Times New Roman" w:hAnsi="Times New Roman" w:cs="Times New Roman"/>
          <w:sz w:val="28"/>
          <w:szCs w:val="28"/>
        </w:rPr>
        <w:t>Земельного кодекса Российской Федерации реестре недобросовестных участников аукциона.</w:t>
      </w:r>
    </w:p>
    <w:p w:rsidR="00797F16" w:rsidRPr="00B647E8" w:rsidRDefault="0084156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40</w:t>
      </w:r>
      <w:r w:rsidR="00797F16" w:rsidRPr="00B647E8">
        <w:rPr>
          <w:rFonts w:ascii="Times New Roman" w:hAnsi="Times New Roman" w:cs="Times New Roman"/>
          <w:sz w:val="28"/>
          <w:szCs w:val="28"/>
        </w:rPr>
        <w:t xml:space="preserve">.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их решениях не позднее дня, следующего после дня подписания протокола, указанного в </w:t>
      </w:r>
      <w:r w:rsidR="005B35B1" w:rsidRPr="00B647E8">
        <w:rPr>
          <w:rFonts w:ascii="Times New Roman" w:hAnsi="Times New Roman" w:cs="Times New Roman"/>
          <w:color w:val="000000" w:themeColor="text1"/>
          <w:sz w:val="28"/>
          <w:szCs w:val="28"/>
        </w:rPr>
        <w:t>пункте 37 Положения</w:t>
      </w:r>
      <w:r w:rsidR="00797F16" w:rsidRPr="00B647E8">
        <w:rPr>
          <w:rFonts w:ascii="Times New Roman" w:hAnsi="Times New Roman" w:cs="Times New Roman"/>
          <w:sz w:val="28"/>
          <w:szCs w:val="28"/>
        </w:rPr>
        <w:t>.</w:t>
      </w:r>
    </w:p>
    <w:p w:rsidR="00797F16" w:rsidRPr="00B647E8" w:rsidRDefault="0084156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41</w:t>
      </w:r>
      <w:r w:rsidR="00797F16" w:rsidRPr="00B647E8">
        <w:rPr>
          <w:rFonts w:ascii="Times New Roman" w:hAnsi="Times New Roman" w:cs="Times New Roman"/>
          <w:sz w:val="28"/>
          <w:szCs w:val="28"/>
        </w:rPr>
        <w:t>. Организатор аукциона возвращает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797F16" w:rsidRPr="00B647E8" w:rsidRDefault="0084156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42</w:t>
      </w:r>
      <w:r w:rsidR="00797F16" w:rsidRPr="00B647E8">
        <w:rPr>
          <w:rFonts w:ascii="Times New Roman" w:hAnsi="Times New Roman" w:cs="Times New Roman"/>
          <w:sz w:val="28"/>
          <w:szCs w:val="28"/>
        </w:rPr>
        <w:t xml:space="preserve">. В случае если на основании результатов рассмотрения заявок на участие в </w:t>
      </w:r>
      <w:r w:rsidR="00797F16" w:rsidRPr="00B647E8">
        <w:rPr>
          <w:rFonts w:ascii="Times New Roman" w:hAnsi="Times New Roman" w:cs="Times New Roman"/>
          <w:sz w:val="28"/>
          <w:szCs w:val="28"/>
        </w:rPr>
        <w:lastRenderedPageBreak/>
        <w:t>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797F16" w:rsidRPr="00B647E8" w:rsidRDefault="0084156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43</w:t>
      </w:r>
      <w:r w:rsidR="00797F16" w:rsidRPr="00B647E8">
        <w:rPr>
          <w:rFonts w:ascii="Times New Roman" w:hAnsi="Times New Roman" w:cs="Times New Roman"/>
          <w:sz w:val="28"/>
          <w:szCs w:val="28"/>
        </w:rPr>
        <w:t xml:space="preserve">.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r w:rsidR="005B35B1" w:rsidRPr="00B647E8">
        <w:rPr>
          <w:rFonts w:ascii="Times New Roman" w:hAnsi="Times New Roman" w:cs="Times New Roman"/>
          <w:color w:val="000000" w:themeColor="text1"/>
          <w:sz w:val="28"/>
          <w:szCs w:val="28"/>
        </w:rPr>
        <w:t>пункте 37</w:t>
      </w:r>
      <w:r w:rsidR="005B35B1" w:rsidRPr="00B647E8">
        <w:rPr>
          <w:rFonts w:ascii="Times New Roman" w:hAnsi="Times New Roman" w:cs="Times New Roman"/>
          <w:sz w:val="28"/>
          <w:szCs w:val="28"/>
        </w:rPr>
        <w:t xml:space="preserve"> Положения</w:t>
      </w:r>
      <w:r w:rsidR="00797F16" w:rsidRPr="00B647E8">
        <w:rPr>
          <w:rFonts w:ascii="Times New Roman" w:hAnsi="Times New Roman" w:cs="Times New Roman"/>
          <w:sz w:val="28"/>
          <w:szCs w:val="28"/>
        </w:rPr>
        <w:t>, направляет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797F16" w:rsidRPr="00B647E8" w:rsidRDefault="0084156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44</w:t>
      </w:r>
      <w:r w:rsidR="00797F16" w:rsidRPr="00B647E8">
        <w:rPr>
          <w:rFonts w:ascii="Times New Roman" w:hAnsi="Times New Roman" w:cs="Times New Roman"/>
          <w:sz w:val="28"/>
          <w:szCs w:val="28"/>
        </w:rPr>
        <w:t>.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направляет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797F16" w:rsidRPr="00B647E8" w:rsidRDefault="00797F16">
      <w:pPr>
        <w:pStyle w:val="ConsPlusNormal"/>
        <w:ind w:firstLine="540"/>
        <w:jc w:val="both"/>
        <w:rPr>
          <w:rFonts w:ascii="Times New Roman" w:hAnsi="Times New Roman" w:cs="Times New Roman"/>
          <w:sz w:val="28"/>
          <w:szCs w:val="28"/>
        </w:rPr>
      </w:pPr>
    </w:p>
    <w:p w:rsidR="00797F16" w:rsidRPr="00B647E8" w:rsidRDefault="00EF4F05">
      <w:pPr>
        <w:pStyle w:val="ConsPlusNormal"/>
        <w:jc w:val="center"/>
        <w:outlineLvl w:val="1"/>
        <w:rPr>
          <w:rFonts w:ascii="Times New Roman" w:hAnsi="Times New Roman" w:cs="Times New Roman"/>
          <w:sz w:val="28"/>
          <w:szCs w:val="28"/>
        </w:rPr>
      </w:pPr>
      <w:r w:rsidRPr="00B647E8">
        <w:rPr>
          <w:rFonts w:ascii="Times New Roman" w:hAnsi="Times New Roman" w:cs="Times New Roman"/>
          <w:sz w:val="28"/>
          <w:szCs w:val="28"/>
        </w:rPr>
        <w:t>Раздел 5</w:t>
      </w:r>
      <w:r w:rsidR="00797F16" w:rsidRPr="00B647E8">
        <w:rPr>
          <w:rFonts w:ascii="Times New Roman" w:hAnsi="Times New Roman" w:cs="Times New Roman"/>
          <w:sz w:val="28"/>
          <w:szCs w:val="28"/>
        </w:rPr>
        <w:t>. Порядок проведения аукциона</w:t>
      </w:r>
    </w:p>
    <w:p w:rsidR="00797F16" w:rsidRPr="00B647E8" w:rsidRDefault="00797F16">
      <w:pPr>
        <w:pStyle w:val="ConsPlusNormal"/>
        <w:jc w:val="center"/>
        <w:rPr>
          <w:rFonts w:ascii="Times New Roman" w:hAnsi="Times New Roman" w:cs="Times New Roman"/>
          <w:sz w:val="28"/>
          <w:szCs w:val="28"/>
        </w:rPr>
      </w:pPr>
    </w:p>
    <w:p w:rsidR="00797F16" w:rsidRPr="00B647E8" w:rsidRDefault="0084156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45</w:t>
      </w:r>
      <w:r w:rsidR="00797F16" w:rsidRPr="00B647E8">
        <w:rPr>
          <w:rFonts w:ascii="Times New Roman" w:hAnsi="Times New Roman" w:cs="Times New Roman"/>
          <w:sz w:val="28"/>
          <w:szCs w:val="28"/>
        </w:rPr>
        <w:t>. Аукцион проводится в указанном в извещении о проведении аукциона месте в соответствующие день и час.</w:t>
      </w:r>
    </w:p>
    <w:p w:rsidR="00797F16" w:rsidRPr="00B647E8" w:rsidRDefault="0084156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46</w:t>
      </w:r>
      <w:r w:rsidR="00797F16" w:rsidRPr="00B647E8">
        <w:rPr>
          <w:rFonts w:ascii="Times New Roman" w:hAnsi="Times New Roman" w:cs="Times New Roman"/>
          <w:sz w:val="28"/>
          <w:szCs w:val="28"/>
        </w:rPr>
        <w:t>. Аукцион, открытый по форме подачи предложений о цене или размере арендной платы, проводится в следующем порядке:</w:t>
      </w:r>
    </w:p>
    <w:p w:rsidR="00EF4F05" w:rsidRPr="00B647E8" w:rsidRDefault="00CC2CD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 </w:t>
      </w:r>
      <w:r w:rsidR="00EF4F05" w:rsidRPr="00B647E8">
        <w:rPr>
          <w:rFonts w:ascii="Times New Roman" w:hAnsi="Times New Roman" w:cs="Times New Roman"/>
          <w:sz w:val="28"/>
          <w:szCs w:val="28"/>
        </w:rPr>
        <w:t>регистрация участников аукциона в журнале регистрации участников (Приложение № 3</w:t>
      </w:r>
      <w:r w:rsidR="007E4AD8" w:rsidRPr="00B647E8">
        <w:rPr>
          <w:rFonts w:ascii="Times New Roman" w:hAnsi="Times New Roman" w:cs="Times New Roman"/>
          <w:sz w:val="28"/>
          <w:szCs w:val="28"/>
        </w:rPr>
        <w:t xml:space="preserve"> к Положению</w:t>
      </w:r>
      <w:r w:rsidR="00EF4F05" w:rsidRPr="00B647E8">
        <w:rPr>
          <w:rFonts w:ascii="Times New Roman" w:hAnsi="Times New Roman" w:cs="Times New Roman"/>
          <w:sz w:val="28"/>
          <w:szCs w:val="28"/>
        </w:rPr>
        <w:t>);</w:t>
      </w:r>
    </w:p>
    <w:p w:rsidR="00797F16" w:rsidRPr="00B647E8" w:rsidRDefault="00CC2CD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w:t>
      </w:r>
      <w:r w:rsidR="00797F16" w:rsidRPr="00B647E8">
        <w:rPr>
          <w:rFonts w:ascii="Times New Roman" w:hAnsi="Times New Roman" w:cs="Times New Roman"/>
          <w:sz w:val="28"/>
          <w:szCs w:val="28"/>
        </w:rPr>
        <w:t xml:space="preserve"> аукцион ведет аукционист, который назначается </w:t>
      </w:r>
      <w:r w:rsidR="00792E85" w:rsidRPr="00B647E8">
        <w:rPr>
          <w:rFonts w:ascii="Times New Roman" w:hAnsi="Times New Roman" w:cs="Times New Roman"/>
          <w:sz w:val="28"/>
          <w:szCs w:val="28"/>
        </w:rPr>
        <w:t>голосованием Комиссии</w:t>
      </w:r>
      <w:r w:rsidR="00797F16" w:rsidRPr="00B647E8">
        <w:rPr>
          <w:rFonts w:ascii="Times New Roman" w:hAnsi="Times New Roman" w:cs="Times New Roman"/>
          <w:sz w:val="28"/>
          <w:szCs w:val="28"/>
        </w:rPr>
        <w:t>;</w:t>
      </w:r>
    </w:p>
    <w:p w:rsidR="00797F16" w:rsidRPr="00B647E8" w:rsidRDefault="00CC2CD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 </w:t>
      </w:r>
      <w:r w:rsidR="00797F16" w:rsidRPr="00B647E8">
        <w:rPr>
          <w:rFonts w:ascii="Times New Roman" w:hAnsi="Times New Roman" w:cs="Times New Roman"/>
          <w:sz w:val="28"/>
          <w:szCs w:val="28"/>
        </w:rPr>
        <w:t>аукцион начинается с оглашения аукционистом наименования, основных характеристик и начальной цены земельного участка или начального размера арендной платы, шага аукциона.</w:t>
      </w:r>
    </w:p>
    <w:p w:rsidR="00797F16" w:rsidRPr="00B647E8" w:rsidRDefault="00CC2CD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 </w:t>
      </w:r>
      <w:r w:rsidR="00797F16" w:rsidRPr="00B647E8">
        <w:rPr>
          <w:rFonts w:ascii="Times New Roman" w:hAnsi="Times New Roman" w:cs="Times New Roman"/>
          <w:sz w:val="28"/>
          <w:szCs w:val="28"/>
        </w:rPr>
        <w:t>участникам аукциона выдаются пронумерованные билеты, которые они поднимают после оглашения аукционистом начальной цены или начального размера арендной платы и каждой очередной цены или размера арендной платы в случае, если готовы купить земельный участок или заключить договор аренды в соответствии с этой ценой или размером арендной платы;</w:t>
      </w:r>
    </w:p>
    <w:p w:rsidR="00797F16" w:rsidRPr="00B647E8" w:rsidRDefault="00CC2CD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 </w:t>
      </w:r>
      <w:r w:rsidR="00797F16" w:rsidRPr="00B647E8">
        <w:rPr>
          <w:rFonts w:ascii="Times New Roman" w:hAnsi="Times New Roman" w:cs="Times New Roman"/>
          <w:sz w:val="28"/>
          <w:szCs w:val="28"/>
        </w:rPr>
        <w:t xml:space="preserve">каждую последующую цену или размер арендной платы аукционист назначает путем увеличения текущей цены или размера арендной платы на шаг </w:t>
      </w:r>
      <w:r w:rsidR="00797F16" w:rsidRPr="00B647E8">
        <w:rPr>
          <w:rFonts w:ascii="Times New Roman" w:hAnsi="Times New Roman" w:cs="Times New Roman"/>
          <w:sz w:val="28"/>
          <w:szCs w:val="28"/>
        </w:rPr>
        <w:lastRenderedPageBreak/>
        <w:t>аукциона. После объявления очередной цены или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или размер арендной платы в соответствии с шагом аукциона. Последующая цена может заявляться кратной шагу аукциона. В этом случае эта цена заявляется участниками путем поднятия карточек и ее оглашения;</w:t>
      </w:r>
    </w:p>
    <w:p w:rsidR="00797F16" w:rsidRPr="00B647E8" w:rsidRDefault="00CC2CD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 </w:t>
      </w:r>
      <w:r w:rsidR="00797F16" w:rsidRPr="00B647E8">
        <w:rPr>
          <w:rFonts w:ascii="Times New Roman" w:hAnsi="Times New Roman" w:cs="Times New Roman"/>
          <w:sz w:val="28"/>
          <w:szCs w:val="28"/>
        </w:rPr>
        <w:t>при отсутствии участников аукциона, готовых купить земельный участок или заключить договор аренды в соответствии с названной аукционистом ценой или размером арендной платы, аукционист повторяет эту цену и</w:t>
      </w:r>
      <w:r w:rsidRPr="00B647E8">
        <w:rPr>
          <w:rFonts w:ascii="Times New Roman" w:hAnsi="Times New Roman" w:cs="Times New Roman"/>
          <w:sz w:val="28"/>
          <w:szCs w:val="28"/>
        </w:rPr>
        <w:t>ли размер арендной платы 3 раза;</w:t>
      </w:r>
    </w:p>
    <w:p w:rsidR="00797F16" w:rsidRPr="00B647E8" w:rsidRDefault="00CC2CD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 е</w:t>
      </w:r>
      <w:r w:rsidR="00797F16" w:rsidRPr="00B647E8">
        <w:rPr>
          <w:rFonts w:ascii="Times New Roman" w:hAnsi="Times New Roman" w:cs="Times New Roman"/>
          <w:sz w:val="28"/>
          <w:szCs w:val="28"/>
        </w:rPr>
        <w:t>сли после троекратного объявления очередной цены или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797F16" w:rsidRPr="00B647E8" w:rsidRDefault="00CC2CD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 п</w:t>
      </w:r>
      <w:r w:rsidR="00797F16" w:rsidRPr="00B647E8">
        <w:rPr>
          <w:rFonts w:ascii="Times New Roman" w:hAnsi="Times New Roman" w:cs="Times New Roman"/>
          <w:sz w:val="28"/>
          <w:szCs w:val="28"/>
        </w:rPr>
        <w:t>о</w:t>
      </w:r>
      <w:r w:rsidRPr="00B647E8">
        <w:rPr>
          <w:rFonts w:ascii="Times New Roman" w:hAnsi="Times New Roman" w:cs="Times New Roman"/>
          <w:sz w:val="28"/>
          <w:szCs w:val="28"/>
        </w:rPr>
        <w:t>сле завершения</w:t>
      </w:r>
      <w:r w:rsidR="00797F16" w:rsidRPr="00B647E8">
        <w:rPr>
          <w:rFonts w:ascii="Times New Roman" w:hAnsi="Times New Roman" w:cs="Times New Roman"/>
          <w:sz w:val="28"/>
          <w:szCs w:val="28"/>
        </w:rPr>
        <w:t xml:space="preserve"> аукциона аукционист объявляет о продаже земельного участка или права на заключение договора его аренды, называет цену проданного земельного участка или размер арендной платы и номер билета победителя аукциона.</w:t>
      </w:r>
    </w:p>
    <w:p w:rsidR="00797F16" w:rsidRPr="00B647E8" w:rsidRDefault="00797F16">
      <w:pPr>
        <w:pStyle w:val="ConsPlusNormal"/>
        <w:ind w:firstLine="540"/>
        <w:jc w:val="both"/>
        <w:rPr>
          <w:rFonts w:ascii="Times New Roman" w:hAnsi="Times New Roman" w:cs="Times New Roman"/>
          <w:sz w:val="28"/>
          <w:szCs w:val="28"/>
        </w:rPr>
      </w:pPr>
    </w:p>
    <w:p w:rsidR="00797F16" w:rsidRPr="00B647E8" w:rsidRDefault="00EF4F05">
      <w:pPr>
        <w:pStyle w:val="ConsPlusNormal"/>
        <w:jc w:val="center"/>
        <w:outlineLvl w:val="1"/>
        <w:rPr>
          <w:rFonts w:ascii="Times New Roman" w:hAnsi="Times New Roman" w:cs="Times New Roman"/>
          <w:sz w:val="28"/>
          <w:szCs w:val="28"/>
        </w:rPr>
      </w:pPr>
      <w:r w:rsidRPr="00B647E8">
        <w:rPr>
          <w:rFonts w:ascii="Times New Roman" w:hAnsi="Times New Roman" w:cs="Times New Roman"/>
          <w:sz w:val="28"/>
          <w:szCs w:val="28"/>
        </w:rPr>
        <w:t>Раздел 6</w:t>
      </w:r>
      <w:r w:rsidR="00797F16" w:rsidRPr="00B647E8">
        <w:rPr>
          <w:rFonts w:ascii="Times New Roman" w:hAnsi="Times New Roman" w:cs="Times New Roman"/>
          <w:sz w:val="28"/>
          <w:szCs w:val="28"/>
        </w:rPr>
        <w:t>. Оформление результатов аукциона</w:t>
      </w:r>
    </w:p>
    <w:p w:rsidR="00797F16" w:rsidRPr="00B647E8" w:rsidRDefault="00797F16">
      <w:pPr>
        <w:pStyle w:val="ConsPlusNormal"/>
        <w:jc w:val="center"/>
        <w:rPr>
          <w:rFonts w:ascii="Times New Roman" w:hAnsi="Times New Roman" w:cs="Times New Roman"/>
          <w:sz w:val="28"/>
          <w:szCs w:val="28"/>
        </w:rPr>
      </w:pPr>
    </w:p>
    <w:p w:rsidR="00797F16" w:rsidRPr="00B647E8" w:rsidRDefault="0084156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47</w:t>
      </w:r>
      <w:r w:rsidR="00797F16" w:rsidRPr="00B647E8">
        <w:rPr>
          <w:rFonts w:ascii="Times New Roman" w:hAnsi="Times New Roman" w:cs="Times New Roman"/>
          <w:sz w:val="28"/>
          <w:szCs w:val="28"/>
        </w:rPr>
        <w:t>. Результаты аукциона оформляются протоколом, который составляет и подписывает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797F16" w:rsidRPr="00B647E8" w:rsidRDefault="00A17693">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 </w:t>
      </w:r>
      <w:r w:rsidR="00797F16" w:rsidRPr="00B647E8">
        <w:rPr>
          <w:rFonts w:ascii="Times New Roman" w:hAnsi="Times New Roman" w:cs="Times New Roman"/>
          <w:sz w:val="28"/>
          <w:szCs w:val="28"/>
        </w:rPr>
        <w:t>сведения о месте, дате и времени проведения аукциона;</w:t>
      </w:r>
    </w:p>
    <w:p w:rsidR="00797F16" w:rsidRPr="00B647E8" w:rsidRDefault="00A17693">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 </w:t>
      </w:r>
      <w:r w:rsidR="00797F16" w:rsidRPr="00B647E8">
        <w:rPr>
          <w:rFonts w:ascii="Times New Roman" w:hAnsi="Times New Roman" w:cs="Times New Roman"/>
          <w:sz w:val="28"/>
          <w:szCs w:val="28"/>
        </w:rPr>
        <w:t>предмет аукциона, в том числе сведения о местоположении и площади земельного участка;</w:t>
      </w:r>
    </w:p>
    <w:p w:rsidR="00797F16" w:rsidRPr="00B647E8" w:rsidRDefault="00A17693">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 </w:t>
      </w:r>
      <w:r w:rsidR="00797F16" w:rsidRPr="00B647E8">
        <w:rPr>
          <w:rFonts w:ascii="Times New Roman" w:hAnsi="Times New Roman" w:cs="Times New Roman"/>
          <w:sz w:val="28"/>
          <w:szCs w:val="28"/>
        </w:rPr>
        <w:t>сведения об участниках аукциона, о начальной цене предмета аукциона, последнем и предпоследнем предложениях о цене предмета аукциона;</w:t>
      </w:r>
    </w:p>
    <w:p w:rsidR="00797F16" w:rsidRPr="00B647E8" w:rsidRDefault="00A17693">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 </w:t>
      </w:r>
      <w:r w:rsidR="00797F16" w:rsidRPr="00B647E8">
        <w:rPr>
          <w:rFonts w:ascii="Times New Roman" w:hAnsi="Times New Roman" w:cs="Times New Roman"/>
          <w:sz w:val="28"/>
          <w:szCs w:val="28"/>
        </w:rPr>
        <w:t>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797F16" w:rsidRPr="00B647E8" w:rsidRDefault="00A17693">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 xml:space="preserve">- </w:t>
      </w:r>
      <w:r w:rsidR="00797F16" w:rsidRPr="00B647E8">
        <w:rPr>
          <w:rFonts w:ascii="Times New Roman" w:hAnsi="Times New Roman" w:cs="Times New Roman"/>
          <w:sz w:val="28"/>
          <w:szCs w:val="28"/>
        </w:rPr>
        <w:t>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797F16" w:rsidRPr="00B647E8" w:rsidRDefault="0084156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48</w:t>
      </w:r>
      <w:r w:rsidR="00797F16" w:rsidRPr="00B647E8">
        <w:rPr>
          <w:rFonts w:ascii="Times New Roman" w:hAnsi="Times New Roman" w:cs="Times New Roman"/>
          <w:sz w:val="28"/>
          <w:szCs w:val="28"/>
        </w:rPr>
        <w:t>. Протокол о результатах аукциона размещается на официальном сайте в течение одного рабочего дня со дня подписания данного протокола.</w:t>
      </w:r>
    </w:p>
    <w:p w:rsidR="00797F16" w:rsidRPr="00B647E8" w:rsidRDefault="0084156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49</w:t>
      </w:r>
      <w:r w:rsidR="00797F16" w:rsidRPr="00B647E8">
        <w:rPr>
          <w:rFonts w:ascii="Times New Roman" w:hAnsi="Times New Roman" w:cs="Times New Roman"/>
          <w:sz w:val="28"/>
          <w:szCs w:val="28"/>
        </w:rPr>
        <w:t>.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797F16" w:rsidRPr="00B647E8" w:rsidRDefault="0084156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50</w:t>
      </w:r>
      <w:r w:rsidR="00797F16" w:rsidRPr="00B647E8">
        <w:rPr>
          <w:rFonts w:ascii="Times New Roman" w:hAnsi="Times New Roman" w:cs="Times New Roman"/>
          <w:sz w:val="28"/>
          <w:szCs w:val="28"/>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w:t>
      </w:r>
      <w:r w:rsidR="00797F16" w:rsidRPr="00B647E8">
        <w:rPr>
          <w:rFonts w:ascii="Times New Roman" w:hAnsi="Times New Roman" w:cs="Times New Roman"/>
          <w:sz w:val="28"/>
          <w:szCs w:val="28"/>
        </w:rPr>
        <w:lastRenderedPageBreak/>
        <w:t>в аукционе, но не победившим в нем.</w:t>
      </w:r>
    </w:p>
    <w:p w:rsidR="00797F16" w:rsidRPr="00B647E8" w:rsidRDefault="00797F16">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5</w:t>
      </w:r>
      <w:r w:rsidR="0084156C" w:rsidRPr="00B647E8">
        <w:rPr>
          <w:rFonts w:ascii="Times New Roman" w:hAnsi="Times New Roman" w:cs="Times New Roman"/>
          <w:sz w:val="28"/>
          <w:szCs w:val="28"/>
        </w:rPr>
        <w:t>1</w:t>
      </w:r>
      <w:r w:rsidRPr="00B647E8">
        <w:rPr>
          <w:rFonts w:ascii="Times New Roman" w:hAnsi="Times New Roman" w:cs="Times New Roman"/>
          <w:sz w:val="28"/>
          <w:szCs w:val="28"/>
        </w:rPr>
        <w:t>.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797F16" w:rsidRPr="00B647E8" w:rsidRDefault="0084156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52</w:t>
      </w:r>
      <w:r w:rsidR="00797F16" w:rsidRPr="00B647E8">
        <w:rPr>
          <w:rFonts w:ascii="Times New Roman" w:hAnsi="Times New Roman" w:cs="Times New Roman"/>
          <w:sz w:val="28"/>
          <w:szCs w:val="28"/>
        </w:rPr>
        <w:t>.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797F16" w:rsidRPr="00B647E8" w:rsidRDefault="0084156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53</w:t>
      </w:r>
      <w:r w:rsidR="00797F16" w:rsidRPr="00B647E8">
        <w:rPr>
          <w:rFonts w:ascii="Times New Roman" w:hAnsi="Times New Roman" w:cs="Times New Roman"/>
          <w:sz w:val="28"/>
          <w:szCs w:val="28"/>
        </w:rPr>
        <w:t xml:space="preserve">.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r:id="rId26" w:history="1">
        <w:r w:rsidR="00797F16" w:rsidRPr="00B647E8">
          <w:rPr>
            <w:rFonts w:ascii="Times New Roman" w:hAnsi="Times New Roman" w:cs="Times New Roman"/>
            <w:color w:val="000000" w:themeColor="text1"/>
            <w:sz w:val="28"/>
            <w:szCs w:val="28"/>
          </w:rPr>
          <w:t>пунктами 13</w:t>
        </w:r>
      </w:hyperlink>
      <w:r w:rsidR="00797F16" w:rsidRPr="00B647E8">
        <w:rPr>
          <w:rFonts w:ascii="Times New Roman" w:hAnsi="Times New Roman" w:cs="Times New Roman"/>
          <w:color w:val="000000" w:themeColor="text1"/>
          <w:sz w:val="28"/>
          <w:szCs w:val="28"/>
        </w:rPr>
        <w:t xml:space="preserve">, </w:t>
      </w:r>
      <w:hyperlink r:id="rId27" w:history="1">
        <w:r w:rsidR="00797F16" w:rsidRPr="00B647E8">
          <w:rPr>
            <w:rFonts w:ascii="Times New Roman" w:hAnsi="Times New Roman" w:cs="Times New Roman"/>
            <w:color w:val="000000" w:themeColor="text1"/>
            <w:sz w:val="28"/>
            <w:szCs w:val="28"/>
          </w:rPr>
          <w:t>14</w:t>
        </w:r>
      </w:hyperlink>
      <w:r w:rsidR="00797F16" w:rsidRPr="00B647E8">
        <w:rPr>
          <w:rFonts w:ascii="Times New Roman" w:hAnsi="Times New Roman" w:cs="Times New Roman"/>
          <w:color w:val="000000" w:themeColor="text1"/>
          <w:sz w:val="28"/>
          <w:szCs w:val="28"/>
        </w:rPr>
        <w:t xml:space="preserve"> </w:t>
      </w:r>
      <w:r w:rsidR="00797F16" w:rsidRPr="00B647E8">
        <w:rPr>
          <w:rFonts w:ascii="Times New Roman" w:hAnsi="Times New Roman" w:cs="Times New Roman"/>
          <w:sz w:val="28"/>
          <w:szCs w:val="28"/>
        </w:rPr>
        <w:t xml:space="preserve">или </w:t>
      </w:r>
      <w:hyperlink r:id="rId28" w:history="1">
        <w:r w:rsidR="00797F16" w:rsidRPr="00B647E8">
          <w:rPr>
            <w:rFonts w:ascii="Times New Roman" w:hAnsi="Times New Roman" w:cs="Times New Roman"/>
            <w:color w:val="000000" w:themeColor="text1"/>
            <w:sz w:val="28"/>
            <w:szCs w:val="28"/>
          </w:rPr>
          <w:t>20 статьи 39.12</w:t>
        </w:r>
      </w:hyperlink>
      <w:r w:rsidR="00797F16" w:rsidRPr="00B647E8">
        <w:rPr>
          <w:rFonts w:ascii="Times New Roman" w:hAnsi="Times New Roman" w:cs="Times New Roman"/>
          <w:sz w:val="28"/>
          <w:szCs w:val="28"/>
        </w:rPr>
        <w:t xml:space="preserve"> Земельного кодекса Российской Федерации, засчитывается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797F16" w:rsidRPr="00B647E8" w:rsidRDefault="0084156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54</w:t>
      </w:r>
      <w:r w:rsidR="00797F16" w:rsidRPr="00B647E8">
        <w:rPr>
          <w:rFonts w:ascii="Times New Roman" w:hAnsi="Times New Roman" w:cs="Times New Roman"/>
          <w:sz w:val="28"/>
          <w:szCs w:val="28"/>
        </w:rPr>
        <w:t xml:space="preserve">.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r:id="rId29" w:history="1">
        <w:r w:rsidR="00797F16" w:rsidRPr="00B647E8">
          <w:rPr>
            <w:rFonts w:ascii="Times New Roman" w:hAnsi="Times New Roman" w:cs="Times New Roman"/>
            <w:color w:val="000000" w:themeColor="text1"/>
            <w:sz w:val="28"/>
            <w:szCs w:val="28"/>
          </w:rPr>
          <w:t>пунктом 13</w:t>
        </w:r>
      </w:hyperlink>
      <w:r w:rsidR="00797F16" w:rsidRPr="00B647E8">
        <w:rPr>
          <w:rFonts w:ascii="Times New Roman" w:hAnsi="Times New Roman" w:cs="Times New Roman"/>
          <w:color w:val="000000" w:themeColor="text1"/>
          <w:sz w:val="28"/>
          <w:szCs w:val="28"/>
        </w:rPr>
        <w:t xml:space="preserve">, </w:t>
      </w:r>
      <w:hyperlink r:id="rId30" w:history="1">
        <w:r w:rsidR="00797F16" w:rsidRPr="00B647E8">
          <w:rPr>
            <w:rFonts w:ascii="Times New Roman" w:hAnsi="Times New Roman" w:cs="Times New Roman"/>
            <w:color w:val="000000" w:themeColor="text1"/>
            <w:sz w:val="28"/>
            <w:szCs w:val="28"/>
          </w:rPr>
          <w:t>14</w:t>
        </w:r>
      </w:hyperlink>
      <w:r w:rsidR="00797F16" w:rsidRPr="00B647E8">
        <w:rPr>
          <w:rFonts w:ascii="Times New Roman" w:hAnsi="Times New Roman" w:cs="Times New Roman"/>
          <w:sz w:val="28"/>
          <w:szCs w:val="28"/>
        </w:rPr>
        <w:t xml:space="preserve"> или </w:t>
      </w:r>
      <w:hyperlink r:id="rId31" w:history="1">
        <w:r w:rsidR="00797F16" w:rsidRPr="00B647E8">
          <w:rPr>
            <w:rFonts w:ascii="Times New Roman" w:hAnsi="Times New Roman" w:cs="Times New Roman"/>
            <w:color w:val="000000" w:themeColor="text1"/>
            <w:sz w:val="28"/>
            <w:szCs w:val="28"/>
          </w:rPr>
          <w:t>20 статьи 39.12</w:t>
        </w:r>
      </w:hyperlink>
      <w:r w:rsidR="00797F16" w:rsidRPr="00B647E8">
        <w:rPr>
          <w:rFonts w:ascii="Times New Roman" w:hAnsi="Times New Roman" w:cs="Times New Roman"/>
          <w:sz w:val="28"/>
          <w:szCs w:val="28"/>
        </w:rPr>
        <w:t xml:space="preserve"> Земельного кодекса Российской Федерации,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797F16" w:rsidRPr="00B647E8" w:rsidRDefault="0084156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55</w:t>
      </w:r>
      <w:r w:rsidR="00797F16" w:rsidRPr="00B647E8">
        <w:rPr>
          <w:rFonts w:ascii="Times New Roman" w:hAnsi="Times New Roman" w:cs="Times New Roman"/>
          <w:sz w:val="28"/>
          <w:szCs w:val="28"/>
        </w:rPr>
        <w:t>.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w:t>
      </w:r>
      <w:r w:rsidR="008544F9" w:rsidRPr="00B647E8">
        <w:rPr>
          <w:rFonts w:ascii="Times New Roman" w:hAnsi="Times New Roman" w:cs="Times New Roman"/>
          <w:sz w:val="28"/>
          <w:szCs w:val="28"/>
        </w:rPr>
        <w:t>овора аренды земельного участка</w:t>
      </w:r>
      <w:r w:rsidR="00797F16" w:rsidRPr="00B647E8">
        <w:rPr>
          <w:rFonts w:ascii="Times New Roman" w:hAnsi="Times New Roman" w:cs="Times New Roman"/>
          <w:sz w:val="28"/>
          <w:szCs w:val="28"/>
        </w:rPr>
        <w:t>. При этом условия повторного аукциона могут быть изменены.</w:t>
      </w:r>
    </w:p>
    <w:p w:rsidR="00797F16" w:rsidRPr="00B647E8" w:rsidRDefault="0084156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lastRenderedPageBreak/>
        <w:t>56</w:t>
      </w:r>
      <w:r w:rsidR="00797F16" w:rsidRPr="00B647E8">
        <w:rPr>
          <w:rFonts w:ascii="Times New Roman" w:hAnsi="Times New Roman" w:cs="Times New Roman"/>
          <w:sz w:val="28"/>
          <w:szCs w:val="28"/>
        </w:rPr>
        <w:t>.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797F16" w:rsidRPr="00B647E8" w:rsidRDefault="0084156C">
      <w:pPr>
        <w:pStyle w:val="ConsPlusNormal"/>
        <w:ind w:firstLine="540"/>
        <w:jc w:val="both"/>
        <w:rPr>
          <w:rFonts w:ascii="Times New Roman" w:hAnsi="Times New Roman" w:cs="Times New Roman"/>
          <w:sz w:val="28"/>
          <w:szCs w:val="28"/>
        </w:rPr>
      </w:pPr>
      <w:r w:rsidRPr="00B647E8">
        <w:rPr>
          <w:rFonts w:ascii="Times New Roman" w:hAnsi="Times New Roman" w:cs="Times New Roman"/>
          <w:sz w:val="28"/>
          <w:szCs w:val="28"/>
        </w:rPr>
        <w:t>57</w:t>
      </w:r>
      <w:r w:rsidR="00797F16" w:rsidRPr="00B647E8">
        <w:rPr>
          <w:rFonts w:ascii="Times New Roman" w:hAnsi="Times New Roman" w:cs="Times New Roman"/>
          <w:sz w:val="28"/>
          <w:szCs w:val="28"/>
        </w:rPr>
        <w:t xml:space="preserve">.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организатор аукциона вправе объявить о проведении повторного аукциона или распорядиться земельным участком иным образом в соответствии с Земельным </w:t>
      </w:r>
      <w:hyperlink r:id="rId32" w:history="1">
        <w:r w:rsidR="00797F16" w:rsidRPr="00B647E8">
          <w:rPr>
            <w:rFonts w:ascii="Times New Roman" w:hAnsi="Times New Roman" w:cs="Times New Roman"/>
            <w:color w:val="000000" w:themeColor="text1"/>
            <w:sz w:val="28"/>
            <w:szCs w:val="28"/>
          </w:rPr>
          <w:t>кодексом</w:t>
        </w:r>
      </w:hyperlink>
      <w:r w:rsidR="00797F16" w:rsidRPr="00B647E8">
        <w:rPr>
          <w:rFonts w:ascii="Times New Roman" w:hAnsi="Times New Roman" w:cs="Times New Roman"/>
          <w:color w:val="000000" w:themeColor="text1"/>
          <w:sz w:val="28"/>
          <w:szCs w:val="28"/>
        </w:rPr>
        <w:t xml:space="preserve"> </w:t>
      </w:r>
      <w:r w:rsidR="00797F16" w:rsidRPr="00B647E8">
        <w:rPr>
          <w:rFonts w:ascii="Times New Roman" w:hAnsi="Times New Roman" w:cs="Times New Roman"/>
          <w:sz w:val="28"/>
          <w:szCs w:val="28"/>
        </w:rPr>
        <w:t>Российской Федерации.</w:t>
      </w:r>
    </w:p>
    <w:p w:rsidR="00797F16" w:rsidRPr="00B647E8" w:rsidRDefault="00797F16">
      <w:pPr>
        <w:pStyle w:val="ConsPlusNormal"/>
        <w:ind w:firstLine="540"/>
        <w:jc w:val="both"/>
        <w:rPr>
          <w:rFonts w:ascii="Times New Roman" w:hAnsi="Times New Roman" w:cs="Times New Roman"/>
          <w:sz w:val="28"/>
          <w:szCs w:val="28"/>
        </w:rPr>
      </w:pPr>
    </w:p>
    <w:p w:rsidR="00F86E5B" w:rsidRPr="00B647E8" w:rsidRDefault="00F86E5B">
      <w:pPr>
        <w:rPr>
          <w:rFonts w:ascii="Times New Roman" w:hAnsi="Times New Roman" w:cs="Times New Roman"/>
          <w:sz w:val="28"/>
          <w:szCs w:val="28"/>
        </w:rPr>
      </w:pPr>
    </w:p>
    <w:p w:rsidR="00CD69BA" w:rsidRDefault="00CD69BA"/>
    <w:p w:rsidR="00CD69BA" w:rsidRPr="00F508CE" w:rsidRDefault="00CD69BA" w:rsidP="00CD69BA">
      <w:pPr>
        <w:ind w:left="4678"/>
        <w:jc w:val="both"/>
      </w:pPr>
      <w:bookmarkStart w:id="6" w:name="RANGE!A3:BD14"/>
      <w:r w:rsidRPr="00CD69BA">
        <w:rPr>
          <w:rFonts w:ascii="Times New Roman" w:eastAsia="Times New Roman" w:hAnsi="Times New Roman" w:cs="Times New Roman"/>
          <w:bCs/>
          <w:sz w:val="24"/>
          <w:szCs w:val="24"/>
          <w:lang w:eastAsia="ru-RU"/>
        </w:rPr>
        <w:t xml:space="preserve">Приложение </w:t>
      </w:r>
      <w:r>
        <w:rPr>
          <w:rFonts w:ascii="Times New Roman" w:eastAsia="Times New Roman" w:hAnsi="Times New Roman" w:cs="Times New Roman"/>
          <w:bCs/>
          <w:sz w:val="24"/>
          <w:szCs w:val="24"/>
          <w:lang w:eastAsia="ru-RU"/>
        </w:rPr>
        <w:t>№ 1</w:t>
      </w:r>
      <w:r w:rsidRPr="00CD69BA">
        <w:rPr>
          <w:rFonts w:ascii="Times New Roman" w:eastAsia="Times New Roman" w:hAnsi="Times New Roman" w:cs="Times New Roman"/>
          <w:bCs/>
          <w:sz w:val="24"/>
          <w:szCs w:val="24"/>
          <w:lang w:eastAsia="ru-RU"/>
        </w:rPr>
        <w:t xml:space="preserve"> к </w:t>
      </w:r>
      <w:r w:rsidR="00486EC8">
        <w:rPr>
          <w:rFonts w:ascii="Times New Roman" w:hAnsi="Times New Roman" w:cs="Times New Roman"/>
          <w:sz w:val="26"/>
          <w:szCs w:val="26"/>
        </w:rPr>
        <w:t>Положению</w:t>
      </w:r>
      <w:r w:rsidR="00486EC8" w:rsidRPr="00482F6F">
        <w:rPr>
          <w:rFonts w:ascii="Times New Roman" w:hAnsi="Times New Roman" w:cs="Times New Roman"/>
          <w:sz w:val="26"/>
          <w:szCs w:val="26"/>
        </w:rPr>
        <w:t xml:space="preserve"> об организации и проведении аукционов по продаже и аукционов на право заключения договоров аренды земельных участков, </w:t>
      </w:r>
      <w:r w:rsidR="00486EC8" w:rsidRPr="00482F6F">
        <w:rPr>
          <w:rFonts w:ascii="Times New Roman" w:eastAsia="Calibri" w:hAnsi="Times New Roman" w:cs="Times New Roman"/>
          <w:sz w:val="26"/>
          <w:szCs w:val="26"/>
        </w:rPr>
        <w:t>находящихся в собственности Ненецкого автономного округа, и земельных участков, государственная собственность на которые не разграничена на территории Ненецкого автономного округа</w:t>
      </w:r>
    </w:p>
    <w:p w:rsidR="00CD69BA" w:rsidRPr="001D67B6" w:rsidRDefault="00CD69BA" w:rsidP="00CD69BA">
      <w:pPr>
        <w:ind w:left="6379"/>
        <w:jc w:val="both"/>
        <w:rPr>
          <w:rFonts w:ascii="Times New Roman" w:hAnsi="Times New Roman" w:cs="Times New Roman"/>
        </w:rPr>
      </w:pPr>
      <w:r w:rsidRPr="001D67B6">
        <w:rPr>
          <w:rFonts w:ascii="Times New Roman" w:hAnsi="Times New Roman" w:cs="Times New Roman"/>
        </w:rPr>
        <w:t>Форма заявки на участие в аукционе</w:t>
      </w:r>
    </w:p>
    <w:p w:rsidR="00CD69BA" w:rsidRPr="00CD69BA" w:rsidRDefault="001D67B6" w:rsidP="001D67B6">
      <w:pPr>
        <w:spacing w:before="240"/>
        <w:jc w:val="center"/>
        <w:rPr>
          <w:rFonts w:ascii="Times New Roman" w:hAnsi="Times New Roman" w:cs="Times New Roman"/>
          <w:bCs/>
          <w:sz w:val="24"/>
          <w:szCs w:val="24"/>
        </w:rPr>
      </w:pPr>
      <w:r>
        <w:rPr>
          <w:rFonts w:ascii="Times New Roman" w:hAnsi="Times New Roman" w:cs="Times New Roman"/>
          <w:bCs/>
          <w:sz w:val="24"/>
          <w:szCs w:val="24"/>
        </w:rPr>
        <w:t xml:space="preserve">            </w:t>
      </w:r>
      <w:r w:rsidR="00CD69BA" w:rsidRPr="00CD69BA">
        <w:rPr>
          <w:rFonts w:ascii="Times New Roman" w:hAnsi="Times New Roman" w:cs="Times New Roman"/>
          <w:bCs/>
          <w:sz w:val="24"/>
          <w:szCs w:val="24"/>
        </w:rPr>
        <w:t>Организатору аукциона:</w:t>
      </w:r>
    </w:p>
    <w:p w:rsidR="00CD69BA" w:rsidRDefault="00CD69BA" w:rsidP="00CD69BA">
      <w:pPr>
        <w:pStyle w:val="a7"/>
        <w:ind w:firstLine="708"/>
        <w:jc w:val="center"/>
        <w:rPr>
          <w:b/>
          <w:bCs/>
        </w:rPr>
      </w:pPr>
      <w:r>
        <w:rPr>
          <w:b/>
          <w:bCs/>
        </w:rPr>
        <w:t>ЗАЯВКА</w:t>
      </w:r>
    </w:p>
    <w:p w:rsidR="00CD69BA" w:rsidRDefault="00CD69BA" w:rsidP="00CD69BA">
      <w:pPr>
        <w:pStyle w:val="a7"/>
        <w:ind w:firstLine="708"/>
        <w:jc w:val="center"/>
        <w:rPr>
          <w:b/>
          <w:bCs/>
        </w:rPr>
      </w:pPr>
      <w:r>
        <w:rPr>
          <w:b/>
          <w:bCs/>
        </w:rPr>
        <w:t>на участие в аукционе</w:t>
      </w:r>
    </w:p>
    <w:p w:rsidR="00CD69BA" w:rsidRDefault="00CD69BA" w:rsidP="00CD69BA">
      <w:pPr>
        <w:pStyle w:val="a7"/>
        <w:ind w:left="257" w:right="252" w:firstLine="708"/>
        <w:jc w:val="right"/>
      </w:pPr>
      <w:r>
        <w:t>«____» _______________ 2016г.</w:t>
      </w:r>
    </w:p>
    <w:p w:rsidR="00CD69BA" w:rsidRDefault="00CD69BA" w:rsidP="00CD69BA">
      <w:pPr>
        <w:pStyle w:val="a7"/>
        <w:ind w:left="257" w:firstLine="708"/>
      </w:pPr>
    </w:p>
    <w:p w:rsidR="00CD69BA" w:rsidRDefault="00CD69BA" w:rsidP="00CD69BA">
      <w:pPr>
        <w:pStyle w:val="a7"/>
        <w:ind w:left="257" w:hanging="5"/>
      </w:pPr>
      <w:r>
        <w:t>_______________________________________________________________________________</w:t>
      </w:r>
    </w:p>
    <w:p w:rsidR="00CD69BA" w:rsidRDefault="00CD69BA" w:rsidP="00CD69BA">
      <w:pPr>
        <w:pStyle w:val="a7"/>
        <w:ind w:left="257" w:firstLine="708"/>
      </w:pPr>
      <w:r>
        <w:t>(полное наименование юридического лица, подающего заявку, или фамилия, имя, отчество и паспортные данные физического лица, подающего заявку)</w:t>
      </w:r>
    </w:p>
    <w:p w:rsidR="00CD69BA" w:rsidRDefault="00CD69BA" w:rsidP="00CD69BA">
      <w:pPr>
        <w:pStyle w:val="a7"/>
        <w:ind w:left="257" w:firstLine="708"/>
      </w:pPr>
      <w:r>
        <w:t>в лице ___________________________________________________________________</w:t>
      </w:r>
    </w:p>
    <w:p w:rsidR="00CD69BA" w:rsidRDefault="00CD69BA" w:rsidP="00CD69BA">
      <w:pPr>
        <w:pStyle w:val="a7"/>
        <w:ind w:left="257" w:firstLine="708"/>
      </w:pPr>
      <w:r>
        <w:t xml:space="preserve">                                           (фамилия, имя, отчество, должность)</w:t>
      </w:r>
    </w:p>
    <w:p w:rsidR="00CD69BA" w:rsidRDefault="00CD69BA" w:rsidP="00CD69BA">
      <w:pPr>
        <w:pStyle w:val="a7"/>
        <w:ind w:left="257" w:firstLine="708"/>
        <w:jc w:val="both"/>
      </w:pPr>
      <w:r>
        <w:t xml:space="preserve">действующего на основании ___________________________________________изучив извещение от ______________________________________ о проведении торгов </w:t>
      </w:r>
    </w:p>
    <w:p w:rsidR="00CD69BA" w:rsidRDefault="00CD69BA" w:rsidP="00CD69BA">
      <w:pPr>
        <w:pStyle w:val="a7"/>
        <w:ind w:left="257" w:firstLine="708"/>
        <w:jc w:val="center"/>
      </w:pPr>
      <w:r>
        <w:t xml:space="preserve">(указать дату публикации извещения </w:t>
      </w:r>
      <w:r w:rsidRPr="00276E52">
        <w:t xml:space="preserve">в </w:t>
      </w:r>
      <w:r w:rsidRPr="00276E52">
        <w:rPr>
          <w:bCs/>
        </w:rPr>
        <w:t>официальном</w:t>
      </w:r>
      <w:r>
        <w:rPr>
          <w:bCs/>
        </w:rPr>
        <w:t xml:space="preserve"> периодическом печатном издании</w:t>
      </w:r>
      <w:r w:rsidRPr="00276E52">
        <w:rPr>
          <w:bCs/>
        </w:rPr>
        <w:t>)</w:t>
      </w:r>
    </w:p>
    <w:p w:rsidR="00CD69BA" w:rsidRDefault="00CD69BA" w:rsidP="00CD69BA">
      <w:pPr>
        <w:pStyle w:val="a7"/>
        <w:spacing w:after="0"/>
        <w:ind w:left="255"/>
        <w:jc w:val="both"/>
      </w:pPr>
      <w:r>
        <w:lastRenderedPageBreak/>
        <w:t xml:space="preserve">по продаже права на заключение договора аренды земельного участка, ознакомление с которым настоящим удостоверяется, перечислив задаток в размере </w:t>
      </w:r>
      <w:r>
        <w:rPr>
          <w:bCs/>
          <w:spacing w:val="2"/>
          <w:sz w:val="26"/>
          <w:szCs w:val="26"/>
          <w:u w:val="single"/>
        </w:rPr>
        <w:t>_____________________</w:t>
      </w:r>
      <w:r>
        <w:t xml:space="preserve"> рублей,  заявляет (заявляю) о своем намерении участвовать в объявленных торгах и выполнить все условия, которые предусмотрены в извещении. Ознакомившись с техническими условиями и иными документами по освоению земельного участка, а также с проектом договора аренды земельного участка, выражает (выражаю)  свое согласие на данные условия и намерение участвовать в торгах по продаже права на заключение договора  аренды  на следующий объект:</w:t>
      </w:r>
    </w:p>
    <w:p w:rsidR="00CD69BA" w:rsidRPr="00415226" w:rsidRDefault="00CD69BA" w:rsidP="00CD69BA">
      <w:pPr>
        <w:pStyle w:val="21"/>
        <w:ind w:left="257" w:firstLine="708"/>
        <w:rPr>
          <w:sz w:val="24"/>
          <w:szCs w:val="24"/>
        </w:rPr>
      </w:pPr>
      <w:r>
        <w:rPr>
          <w:sz w:val="24"/>
          <w:szCs w:val="24"/>
        </w:rPr>
        <w:t xml:space="preserve">Земельный участок с кадастровым номером </w:t>
      </w:r>
      <w:r>
        <w:rPr>
          <w:rFonts w:eastAsia="Calibri"/>
        </w:rPr>
        <w:t>83:00:_________________</w:t>
      </w:r>
      <w:r w:rsidRPr="00FD7A71">
        <w:rPr>
          <w:rFonts w:eastAsia="Calibri"/>
        </w:rPr>
        <w:t>_____</w:t>
      </w:r>
      <w:r>
        <w:rPr>
          <w:sz w:val="24"/>
          <w:szCs w:val="24"/>
        </w:rPr>
        <w:t>.</w:t>
      </w:r>
    </w:p>
    <w:p w:rsidR="00CD69BA" w:rsidRDefault="00CD69BA" w:rsidP="00CD69BA">
      <w:pPr>
        <w:pStyle w:val="a7"/>
        <w:ind w:left="257" w:firstLine="708"/>
        <w:jc w:val="both"/>
      </w:pPr>
      <w:r>
        <w:t xml:space="preserve">Обязуется (обязуюсь) в случае признания победителем торгов подписать в день проведения торгов протокол о результатах торгов, заключить договор аренды земельного участка по итогам торгов. </w:t>
      </w:r>
    </w:p>
    <w:p w:rsidR="00CD69BA" w:rsidRDefault="00CD69BA" w:rsidP="00CD69BA">
      <w:pPr>
        <w:pStyle w:val="a9"/>
      </w:pPr>
      <w:r>
        <w:t>Юридический адрес и почтовый адрес заявителя, контактный тел. ___________ _____________________________________________________________________________</w:t>
      </w:r>
    </w:p>
    <w:p w:rsidR="00CD69BA" w:rsidRDefault="00CD69BA" w:rsidP="00CD69BA">
      <w:pPr>
        <w:pStyle w:val="23"/>
      </w:pPr>
      <w:r>
        <w:t>Банковские реквизиты претендента, ИНН, платежные реквизиты гражданина, счет в банке, на который перечисляется сумма возвращаемого задатка ________________________________________________________________________________________________________________________________</w:t>
      </w:r>
    </w:p>
    <w:p w:rsidR="00CD69BA" w:rsidRDefault="00CD69BA" w:rsidP="00CD69BA">
      <w:pPr>
        <w:pStyle w:val="23"/>
      </w:pPr>
      <w:r>
        <w:t>К заявке прилагаются документы на ____ листах.</w:t>
      </w:r>
    </w:p>
    <w:p w:rsidR="00CD69BA" w:rsidRPr="001D67B6" w:rsidRDefault="00CD69BA" w:rsidP="00CD69BA">
      <w:pPr>
        <w:jc w:val="center"/>
        <w:rPr>
          <w:rFonts w:ascii="Times New Roman" w:hAnsi="Times New Roman" w:cs="Times New Roman"/>
          <w:bCs/>
        </w:rPr>
      </w:pPr>
      <w:r>
        <w:rPr>
          <w:b/>
          <w:bCs/>
        </w:rPr>
        <w:t xml:space="preserve">                                                           </w:t>
      </w:r>
      <w:r w:rsidRPr="001D67B6">
        <w:rPr>
          <w:rFonts w:ascii="Times New Roman" w:hAnsi="Times New Roman" w:cs="Times New Roman"/>
          <w:bCs/>
        </w:rPr>
        <w:t>Приложение:</w:t>
      </w:r>
    </w:p>
    <w:tbl>
      <w:tblPr>
        <w:tblW w:w="9668" w:type="dxa"/>
        <w:tblLayout w:type="fixed"/>
        <w:tblCellMar>
          <w:left w:w="28" w:type="dxa"/>
          <w:right w:w="28" w:type="dxa"/>
        </w:tblCellMar>
        <w:tblLook w:val="0000" w:firstRow="0" w:lastRow="0" w:firstColumn="0" w:lastColumn="0" w:noHBand="0" w:noVBand="0"/>
      </w:tblPr>
      <w:tblGrid>
        <w:gridCol w:w="3793"/>
        <w:gridCol w:w="2126"/>
        <w:gridCol w:w="283"/>
        <w:gridCol w:w="2473"/>
        <w:gridCol w:w="76"/>
        <w:gridCol w:w="917"/>
      </w:tblGrid>
      <w:tr w:rsidR="00CD69BA" w:rsidTr="00CD69BA">
        <w:tc>
          <w:tcPr>
            <w:tcW w:w="8675" w:type="dxa"/>
            <w:gridSpan w:val="4"/>
            <w:tcBorders>
              <w:top w:val="single" w:sz="4" w:space="0" w:color="auto"/>
              <w:left w:val="single" w:sz="4" w:space="0" w:color="auto"/>
              <w:bottom w:val="single" w:sz="4" w:space="0" w:color="auto"/>
              <w:right w:val="single" w:sz="4" w:space="0" w:color="auto"/>
            </w:tcBorders>
            <w:vAlign w:val="bottom"/>
          </w:tcPr>
          <w:p w:rsidR="00CD69BA" w:rsidRDefault="00CD69BA" w:rsidP="00D957B5">
            <w:pPr>
              <w:ind w:right="114"/>
            </w:pPr>
          </w:p>
        </w:tc>
        <w:tc>
          <w:tcPr>
            <w:tcW w:w="993" w:type="dxa"/>
            <w:gridSpan w:val="2"/>
            <w:tcBorders>
              <w:top w:val="single" w:sz="4" w:space="0" w:color="auto"/>
              <w:left w:val="single" w:sz="4" w:space="0" w:color="auto"/>
              <w:bottom w:val="single" w:sz="4" w:space="0" w:color="auto"/>
              <w:right w:val="single" w:sz="4" w:space="0" w:color="auto"/>
            </w:tcBorders>
            <w:vAlign w:val="bottom"/>
          </w:tcPr>
          <w:p w:rsidR="00CD69BA" w:rsidRDefault="00CD69BA" w:rsidP="00D957B5">
            <w:pPr>
              <w:jc w:val="center"/>
            </w:pPr>
            <w:r>
              <w:t>листов</w:t>
            </w:r>
          </w:p>
        </w:tc>
      </w:tr>
      <w:tr w:rsidR="00CD69BA" w:rsidTr="00CD69BA">
        <w:tc>
          <w:tcPr>
            <w:tcW w:w="8675" w:type="dxa"/>
            <w:gridSpan w:val="4"/>
            <w:tcBorders>
              <w:top w:val="single" w:sz="4" w:space="0" w:color="auto"/>
              <w:left w:val="single" w:sz="4" w:space="0" w:color="auto"/>
              <w:bottom w:val="single" w:sz="4" w:space="0" w:color="auto"/>
              <w:right w:val="single" w:sz="4" w:space="0" w:color="auto"/>
            </w:tcBorders>
            <w:vAlign w:val="bottom"/>
          </w:tcPr>
          <w:p w:rsidR="00CD69BA" w:rsidRDefault="00CD69BA" w:rsidP="00D957B5">
            <w:pPr>
              <w:ind w:left="142" w:right="114"/>
              <w:jc w:val="both"/>
            </w:pPr>
          </w:p>
        </w:tc>
        <w:tc>
          <w:tcPr>
            <w:tcW w:w="993" w:type="dxa"/>
            <w:gridSpan w:val="2"/>
            <w:tcBorders>
              <w:top w:val="single" w:sz="4" w:space="0" w:color="auto"/>
              <w:left w:val="single" w:sz="4" w:space="0" w:color="auto"/>
              <w:bottom w:val="single" w:sz="4" w:space="0" w:color="auto"/>
              <w:right w:val="single" w:sz="4" w:space="0" w:color="auto"/>
            </w:tcBorders>
            <w:vAlign w:val="bottom"/>
          </w:tcPr>
          <w:p w:rsidR="00CD69BA" w:rsidRDefault="00CD69BA" w:rsidP="00D957B5">
            <w:pPr>
              <w:jc w:val="center"/>
            </w:pPr>
          </w:p>
        </w:tc>
      </w:tr>
      <w:tr w:rsidR="00CD69BA" w:rsidTr="00CD69BA">
        <w:tc>
          <w:tcPr>
            <w:tcW w:w="8675" w:type="dxa"/>
            <w:gridSpan w:val="4"/>
            <w:tcBorders>
              <w:top w:val="single" w:sz="4" w:space="0" w:color="auto"/>
              <w:left w:val="single" w:sz="4" w:space="0" w:color="auto"/>
              <w:bottom w:val="single" w:sz="4" w:space="0" w:color="auto"/>
              <w:right w:val="single" w:sz="4" w:space="0" w:color="auto"/>
            </w:tcBorders>
            <w:vAlign w:val="bottom"/>
          </w:tcPr>
          <w:p w:rsidR="00CD69BA" w:rsidRDefault="00CD69BA" w:rsidP="00D957B5">
            <w:pPr>
              <w:ind w:left="142" w:right="114"/>
              <w:jc w:val="both"/>
            </w:pPr>
          </w:p>
        </w:tc>
        <w:tc>
          <w:tcPr>
            <w:tcW w:w="993" w:type="dxa"/>
            <w:gridSpan w:val="2"/>
            <w:tcBorders>
              <w:top w:val="single" w:sz="4" w:space="0" w:color="auto"/>
              <w:left w:val="single" w:sz="4" w:space="0" w:color="auto"/>
              <w:bottom w:val="single" w:sz="4" w:space="0" w:color="auto"/>
              <w:right w:val="single" w:sz="4" w:space="0" w:color="auto"/>
            </w:tcBorders>
            <w:vAlign w:val="bottom"/>
          </w:tcPr>
          <w:p w:rsidR="00CD69BA" w:rsidRDefault="00CD69BA" w:rsidP="00D957B5">
            <w:pPr>
              <w:jc w:val="center"/>
            </w:pPr>
          </w:p>
        </w:tc>
      </w:tr>
      <w:tr w:rsidR="00CD69BA" w:rsidTr="00CD69BA">
        <w:tc>
          <w:tcPr>
            <w:tcW w:w="8675" w:type="dxa"/>
            <w:gridSpan w:val="4"/>
            <w:tcBorders>
              <w:top w:val="single" w:sz="4" w:space="0" w:color="auto"/>
              <w:left w:val="single" w:sz="4" w:space="0" w:color="auto"/>
              <w:bottom w:val="single" w:sz="4" w:space="0" w:color="auto"/>
              <w:right w:val="single" w:sz="4" w:space="0" w:color="auto"/>
            </w:tcBorders>
            <w:vAlign w:val="bottom"/>
          </w:tcPr>
          <w:p w:rsidR="00CD69BA" w:rsidRDefault="00CD69BA" w:rsidP="00D957B5">
            <w:pPr>
              <w:ind w:left="142" w:right="114"/>
              <w:jc w:val="both"/>
            </w:pPr>
          </w:p>
        </w:tc>
        <w:tc>
          <w:tcPr>
            <w:tcW w:w="993" w:type="dxa"/>
            <w:gridSpan w:val="2"/>
            <w:tcBorders>
              <w:top w:val="single" w:sz="4" w:space="0" w:color="auto"/>
              <w:left w:val="single" w:sz="4" w:space="0" w:color="auto"/>
              <w:bottom w:val="single" w:sz="4" w:space="0" w:color="auto"/>
              <w:right w:val="single" w:sz="4" w:space="0" w:color="auto"/>
            </w:tcBorders>
            <w:vAlign w:val="bottom"/>
          </w:tcPr>
          <w:p w:rsidR="00CD69BA" w:rsidRDefault="00CD69BA" w:rsidP="00D957B5">
            <w:pPr>
              <w:jc w:val="center"/>
            </w:pPr>
          </w:p>
        </w:tc>
      </w:tr>
      <w:tr w:rsidR="00CD69BA" w:rsidTr="00CD69BA">
        <w:tc>
          <w:tcPr>
            <w:tcW w:w="8675" w:type="dxa"/>
            <w:gridSpan w:val="4"/>
            <w:tcBorders>
              <w:top w:val="single" w:sz="4" w:space="0" w:color="auto"/>
              <w:left w:val="single" w:sz="4" w:space="0" w:color="auto"/>
              <w:bottom w:val="single" w:sz="4" w:space="0" w:color="auto"/>
              <w:right w:val="single" w:sz="4" w:space="0" w:color="auto"/>
            </w:tcBorders>
            <w:vAlign w:val="bottom"/>
          </w:tcPr>
          <w:p w:rsidR="00CD69BA" w:rsidRDefault="00CD69BA" w:rsidP="00D957B5">
            <w:pPr>
              <w:ind w:left="142" w:right="114"/>
              <w:jc w:val="both"/>
            </w:pPr>
          </w:p>
        </w:tc>
        <w:tc>
          <w:tcPr>
            <w:tcW w:w="993" w:type="dxa"/>
            <w:gridSpan w:val="2"/>
            <w:tcBorders>
              <w:top w:val="single" w:sz="4" w:space="0" w:color="auto"/>
              <w:left w:val="single" w:sz="4" w:space="0" w:color="auto"/>
              <w:bottom w:val="single" w:sz="4" w:space="0" w:color="auto"/>
              <w:right w:val="single" w:sz="4" w:space="0" w:color="auto"/>
            </w:tcBorders>
            <w:vAlign w:val="bottom"/>
          </w:tcPr>
          <w:p w:rsidR="00CD69BA" w:rsidRDefault="00CD69BA" w:rsidP="00D957B5">
            <w:pPr>
              <w:jc w:val="center"/>
            </w:pPr>
          </w:p>
        </w:tc>
      </w:tr>
      <w:tr w:rsidR="00CD69BA" w:rsidTr="00CD69BA">
        <w:tc>
          <w:tcPr>
            <w:tcW w:w="8675" w:type="dxa"/>
            <w:gridSpan w:val="4"/>
            <w:tcBorders>
              <w:top w:val="single" w:sz="4" w:space="0" w:color="auto"/>
              <w:left w:val="single" w:sz="4" w:space="0" w:color="auto"/>
              <w:bottom w:val="single" w:sz="4" w:space="0" w:color="auto"/>
              <w:right w:val="single" w:sz="4" w:space="0" w:color="auto"/>
            </w:tcBorders>
            <w:vAlign w:val="bottom"/>
          </w:tcPr>
          <w:p w:rsidR="00CD69BA" w:rsidRDefault="00CD69BA" w:rsidP="00D957B5">
            <w:pPr>
              <w:ind w:left="142" w:right="114"/>
              <w:jc w:val="both"/>
            </w:pPr>
          </w:p>
        </w:tc>
        <w:tc>
          <w:tcPr>
            <w:tcW w:w="993" w:type="dxa"/>
            <w:gridSpan w:val="2"/>
            <w:tcBorders>
              <w:top w:val="single" w:sz="4" w:space="0" w:color="auto"/>
              <w:left w:val="single" w:sz="4" w:space="0" w:color="auto"/>
              <w:bottom w:val="single" w:sz="4" w:space="0" w:color="auto"/>
              <w:right w:val="single" w:sz="4" w:space="0" w:color="auto"/>
            </w:tcBorders>
            <w:vAlign w:val="bottom"/>
          </w:tcPr>
          <w:p w:rsidR="00CD69BA" w:rsidRDefault="00CD69BA" w:rsidP="00D957B5">
            <w:pPr>
              <w:jc w:val="center"/>
            </w:pPr>
          </w:p>
        </w:tc>
      </w:tr>
      <w:tr w:rsidR="00CD69BA" w:rsidTr="00CD69BA">
        <w:tc>
          <w:tcPr>
            <w:tcW w:w="8675" w:type="dxa"/>
            <w:gridSpan w:val="4"/>
            <w:tcBorders>
              <w:top w:val="single" w:sz="4" w:space="0" w:color="auto"/>
              <w:left w:val="single" w:sz="4" w:space="0" w:color="auto"/>
              <w:bottom w:val="single" w:sz="4" w:space="0" w:color="auto"/>
              <w:right w:val="single" w:sz="4" w:space="0" w:color="auto"/>
            </w:tcBorders>
            <w:vAlign w:val="bottom"/>
          </w:tcPr>
          <w:p w:rsidR="00CD69BA" w:rsidRDefault="00CD69BA" w:rsidP="00D957B5">
            <w:pPr>
              <w:ind w:left="142" w:right="114"/>
              <w:jc w:val="both"/>
            </w:pPr>
          </w:p>
        </w:tc>
        <w:tc>
          <w:tcPr>
            <w:tcW w:w="993" w:type="dxa"/>
            <w:gridSpan w:val="2"/>
            <w:tcBorders>
              <w:top w:val="single" w:sz="4" w:space="0" w:color="auto"/>
              <w:left w:val="single" w:sz="4" w:space="0" w:color="auto"/>
              <w:bottom w:val="nil"/>
              <w:right w:val="single" w:sz="4" w:space="0" w:color="auto"/>
            </w:tcBorders>
            <w:vAlign w:val="bottom"/>
          </w:tcPr>
          <w:p w:rsidR="00CD69BA" w:rsidRDefault="00CD69BA" w:rsidP="00D957B5">
            <w:pPr>
              <w:jc w:val="center"/>
            </w:pPr>
          </w:p>
        </w:tc>
      </w:tr>
      <w:tr w:rsidR="00CD69BA" w:rsidTr="00CD69BA">
        <w:tc>
          <w:tcPr>
            <w:tcW w:w="3793" w:type="dxa"/>
            <w:tcBorders>
              <w:top w:val="nil"/>
              <w:left w:val="single" w:sz="4" w:space="0" w:color="auto"/>
              <w:bottom w:val="nil"/>
              <w:right w:val="nil"/>
            </w:tcBorders>
            <w:vAlign w:val="bottom"/>
          </w:tcPr>
          <w:p w:rsidR="00CD69BA" w:rsidRPr="00097DFD" w:rsidRDefault="00CD69BA" w:rsidP="00D957B5">
            <w:pPr>
              <w:ind w:left="142"/>
              <w:rPr>
                <w:rFonts w:ascii="Times New Roman" w:hAnsi="Times New Roman" w:cs="Times New Roman"/>
                <w:sz w:val="24"/>
                <w:szCs w:val="24"/>
              </w:rPr>
            </w:pPr>
            <w:r w:rsidRPr="00097DFD">
              <w:rPr>
                <w:rFonts w:ascii="Times New Roman" w:hAnsi="Times New Roman" w:cs="Times New Roman"/>
                <w:sz w:val="24"/>
                <w:szCs w:val="24"/>
              </w:rPr>
              <w:t>Доверенность представителя №</w:t>
            </w:r>
          </w:p>
        </w:tc>
        <w:tc>
          <w:tcPr>
            <w:tcW w:w="2126" w:type="dxa"/>
            <w:tcBorders>
              <w:top w:val="nil"/>
              <w:left w:val="nil"/>
              <w:bottom w:val="single" w:sz="4" w:space="0" w:color="auto"/>
              <w:right w:val="nil"/>
            </w:tcBorders>
            <w:vAlign w:val="bottom"/>
          </w:tcPr>
          <w:p w:rsidR="00CD69BA" w:rsidRPr="00097DFD" w:rsidRDefault="00CD69BA" w:rsidP="00D957B5">
            <w:pPr>
              <w:jc w:val="center"/>
              <w:rPr>
                <w:rFonts w:ascii="Times New Roman" w:hAnsi="Times New Roman" w:cs="Times New Roman"/>
                <w:sz w:val="24"/>
                <w:szCs w:val="24"/>
              </w:rPr>
            </w:pPr>
          </w:p>
        </w:tc>
        <w:tc>
          <w:tcPr>
            <w:tcW w:w="283" w:type="dxa"/>
            <w:tcBorders>
              <w:top w:val="nil"/>
              <w:left w:val="nil"/>
              <w:bottom w:val="nil"/>
              <w:right w:val="nil"/>
            </w:tcBorders>
            <w:vAlign w:val="bottom"/>
          </w:tcPr>
          <w:p w:rsidR="00CD69BA" w:rsidRPr="00097DFD" w:rsidRDefault="00CD69BA" w:rsidP="00D957B5">
            <w:pPr>
              <w:rPr>
                <w:rFonts w:ascii="Times New Roman" w:hAnsi="Times New Roman" w:cs="Times New Roman"/>
                <w:sz w:val="24"/>
                <w:szCs w:val="24"/>
              </w:rPr>
            </w:pPr>
            <w:r w:rsidRPr="00097DFD">
              <w:rPr>
                <w:rFonts w:ascii="Times New Roman" w:hAnsi="Times New Roman" w:cs="Times New Roman"/>
                <w:sz w:val="24"/>
                <w:szCs w:val="24"/>
              </w:rPr>
              <w:t>от</w:t>
            </w:r>
          </w:p>
        </w:tc>
        <w:tc>
          <w:tcPr>
            <w:tcW w:w="2473" w:type="dxa"/>
            <w:tcBorders>
              <w:top w:val="nil"/>
              <w:left w:val="nil"/>
              <w:bottom w:val="single" w:sz="4" w:space="0" w:color="auto"/>
              <w:right w:val="nil"/>
            </w:tcBorders>
            <w:vAlign w:val="bottom"/>
          </w:tcPr>
          <w:p w:rsidR="00CD69BA" w:rsidRPr="00097DFD" w:rsidRDefault="00CD69BA" w:rsidP="00D957B5">
            <w:pPr>
              <w:jc w:val="center"/>
              <w:rPr>
                <w:rFonts w:ascii="Times New Roman" w:hAnsi="Times New Roman" w:cs="Times New Roman"/>
                <w:sz w:val="24"/>
                <w:szCs w:val="24"/>
              </w:rPr>
            </w:pPr>
          </w:p>
        </w:tc>
        <w:tc>
          <w:tcPr>
            <w:tcW w:w="76" w:type="dxa"/>
            <w:tcBorders>
              <w:top w:val="nil"/>
              <w:left w:val="nil"/>
              <w:bottom w:val="nil"/>
              <w:right w:val="nil"/>
            </w:tcBorders>
            <w:vAlign w:val="bottom"/>
          </w:tcPr>
          <w:p w:rsidR="00CD69BA" w:rsidRDefault="00CD69BA" w:rsidP="00D957B5"/>
        </w:tc>
        <w:tc>
          <w:tcPr>
            <w:tcW w:w="917" w:type="dxa"/>
            <w:tcBorders>
              <w:top w:val="single" w:sz="4" w:space="0" w:color="auto"/>
              <w:left w:val="single" w:sz="4" w:space="0" w:color="auto"/>
              <w:bottom w:val="nil"/>
              <w:right w:val="single" w:sz="4" w:space="0" w:color="auto"/>
            </w:tcBorders>
            <w:vAlign w:val="bottom"/>
          </w:tcPr>
          <w:p w:rsidR="00CD69BA" w:rsidRDefault="00CD69BA" w:rsidP="00097DFD">
            <w:pPr>
              <w:ind w:left="-104" w:firstLine="104"/>
            </w:pPr>
          </w:p>
        </w:tc>
      </w:tr>
      <w:tr w:rsidR="00CD69BA" w:rsidTr="00CD69BA">
        <w:trPr>
          <w:trHeight w:hRule="exact" w:val="80"/>
        </w:trPr>
        <w:tc>
          <w:tcPr>
            <w:tcW w:w="8675" w:type="dxa"/>
            <w:gridSpan w:val="4"/>
            <w:tcBorders>
              <w:top w:val="nil"/>
              <w:left w:val="single" w:sz="4" w:space="0" w:color="auto"/>
              <w:bottom w:val="single" w:sz="4" w:space="0" w:color="auto"/>
              <w:right w:val="nil"/>
            </w:tcBorders>
            <w:vAlign w:val="bottom"/>
          </w:tcPr>
          <w:p w:rsidR="00CD69BA" w:rsidRDefault="00CD69BA" w:rsidP="00D957B5"/>
        </w:tc>
        <w:tc>
          <w:tcPr>
            <w:tcW w:w="993" w:type="dxa"/>
            <w:gridSpan w:val="2"/>
            <w:tcBorders>
              <w:top w:val="nil"/>
              <w:left w:val="single" w:sz="4" w:space="0" w:color="auto"/>
              <w:bottom w:val="single" w:sz="4" w:space="0" w:color="auto"/>
              <w:right w:val="single" w:sz="4" w:space="0" w:color="auto"/>
            </w:tcBorders>
            <w:vAlign w:val="bottom"/>
          </w:tcPr>
          <w:p w:rsidR="00CD69BA" w:rsidRDefault="00CD69BA" w:rsidP="00D957B5"/>
        </w:tc>
      </w:tr>
    </w:tbl>
    <w:p w:rsidR="00CD69BA" w:rsidRDefault="00CD69BA" w:rsidP="00CD69BA">
      <w:pPr>
        <w:ind w:left="257"/>
        <w:jc w:val="both"/>
      </w:pPr>
    </w:p>
    <w:p w:rsidR="00CD69BA" w:rsidRPr="00CD69BA" w:rsidRDefault="00CD69BA" w:rsidP="00CD69BA">
      <w:pPr>
        <w:ind w:left="257"/>
        <w:jc w:val="both"/>
        <w:rPr>
          <w:rFonts w:ascii="Times New Roman" w:hAnsi="Times New Roman" w:cs="Times New Roman"/>
          <w:sz w:val="24"/>
          <w:szCs w:val="24"/>
        </w:rPr>
      </w:pPr>
      <w:r w:rsidRPr="00CD69BA">
        <w:rPr>
          <w:rFonts w:ascii="Times New Roman" w:hAnsi="Times New Roman" w:cs="Times New Roman"/>
          <w:sz w:val="24"/>
          <w:szCs w:val="24"/>
        </w:rPr>
        <w:t>Подпись заявителя (его полномочного представителя) _________________  (расшифровка</w:t>
      </w:r>
    </w:p>
    <w:p w:rsidR="00CD69BA" w:rsidRPr="00CD69BA" w:rsidRDefault="00CD69BA" w:rsidP="00CD69BA">
      <w:pPr>
        <w:ind w:left="257"/>
        <w:jc w:val="both"/>
        <w:rPr>
          <w:rFonts w:ascii="Times New Roman" w:hAnsi="Times New Roman" w:cs="Times New Roman"/>
          <w:sz w:val="24"/>
          <w:szCs w:val="24"/>
        </w:rPr>
      </w:pPr>
      <w:r w:rsidRPr="00CD69BA">
        <w:rPr>
          <w:rFonts w:ascii="Times New Roman" w:hAnsi="Times New Roman" w:cs="Times New Roman"/>
          <w:sz w:val="24"/>
          <w:szCs w:val="24"/>
        </w:rPr>
        <w:t xml:space="preserve">                                                                                                                                     подписи)</w:t>
      </w:r>
    </w:p>
    <w:p w:rsidR="00CD69BA" w:rsidRPr="00CD69BA" w:rsidRDefault="00CD69BA" w:rsidP="00CD69BA">
      <w:pPr>
        <w:pStyle w:val="23"/>
      </w:pPr>
      <w:r w:rsidRPr="00CD69BA">
        <w:t>М.П.</w:t>
      </w:r>
    </w:p>
    <w:p w:rsidR="00CD69BA" w:rsidRPr="00CD69BA" w:rsidRDefault="00CD69BA" w:rsidP="00CD69BA">
      <w:pPr>
        <w:ind w:left="257"/>
        <w:jc w:val="both"/>
        <w:rPr>
          <w:rFonts w:ascii="Times New Roman" w:hAnsi="Times New Roman" w:cs="Times New Roman"/>
          <w:sz w:val="24"/>
          <w:szCs w:val="24"/>
        </w:rPr>
      </w:pPr>
      <w:r w:rsidRPr="00CD69BA">
        <w:rPr>
          <w:rFonts w:ascii="Times New Roman" w:hAnsi="Times New Roman" w:cs="Times New Roman"/>
          <w:sz w:val="24"/>
          <w:szCs w:val="24"/>
        </w:rPr>
        <w:t xml:space="preserve">Заявка принята </w:t>
      </w:r>
      <w:r w:rsidR="00312F8C">
        <w:rPr>
          <w:rFonts w:ascii="Times New Roman" w:hAnsi="Times New Roman" w:cs="Times New Roman"/>
          <w:sz w:val="24"/>
          <w:szCs w:val="24"/>
        </w:rPr>
        <w:t>секретарем Комиссии</w:t>
      </w:r>
      <w:r w:rsidRPr="00CD69BA">
        <w:rPr>
          <w:rFonts w:ascii="Times New Roman" w:hAnsi="Times New Roman" w:cs="Times New Roman"/>
          <w:sz w:val="24"/>
          <w:szCs w:val="24"/>
        </w:rPr>
        <w:t xml:space="preserve"> </w:t>
      </w:r>
    </w:p>
    <w:p w:rsidR="00CD69BA" w:rsidRPr="00CD69BA" w:rsidRDefault="00CD69BA" w:rsidP="00CD69BA">
      <w:pPr>
        <w:ind w:left="257"/>
        <w:jc w:val="both"/>
        <w:rPr>
          <w:rFonts w:ascii="Times New Roman" w:hAnsi="Times New Roman" w:cs="Times New Roman"/>
          <w:sz w:val="24"/>
          <w:szCs w:val="24"/>
        </w:rPr>
      </w:pPr>
      <w:r w:rsidRPr="00CD69BA">
        <w:rPr>
          <w:rFonts w:ascii="Times New Roman" w:hAnsi="Times New Roman" w:cs="Times New Roman"/>
          <w:sz w:val="24"/>
          <w:szCs w:val="24"/>
        </w:rPr>
        <w:lastRenderedPageBreak/>
        <w:t>____ час. ____ мин. ___________ 2016г. за № ____/   ___________________________</w:t>
      </w:r>
    </w:p>
    <w:p w:rsidR="00CD69BA" w:rsidRPr="00CD69BA" w:rsidRDefault="00CD69BA" w:rsidP="00CD69BA">
      <w:pPr>
        <w:ind w:left="257"/>
        <w:jc w:val="both"/>
        <w:rPr>
          <w:rFonts w:ascii="Times New Roman" w:hAnsi="Times New Roman" w:cs="Times New Roman"/>
          <w:sz w:val="24"/>
          <w:szCs w:val="24"/>
        </w:rPr>
      </w:pPr>
      <w:r w:rsidRPr="00CD69BA">
        <w:rPr>
          <w:rFonts w:ascii="Times New Roman" w:hAnsi="Times New Roman" w:cs="Times New Roman"/>
          <w:sz w:val="24"/>
          <w:szCs w:val="24"/>
        </w:rPr>
        <w:t xml:space="preserve">                                                                                                  дата проведения торгов</w:t>
      </w:r>
    </w:p>
    <w:p w:rsidR="00CD69BA" w:rsidRPr="00CD69BA" w:rsidRDefault="00CD69BA" w:rsidP="00CD69BA">
      <w:pPr>
        <w:autoSpaceDE w:val="0"/>
        <w:autoSpaceDN w:val="0"/>
        <w:adjustRightInd w:val="0"/>
        <w:ind w:firstLine="720"/>
        <w:jc w:val="both"/>
        <w:rPr>
          <w:rFonts w:ascii="Times New Roman" w:hAnsi="Times New Roman" w:cs="Times New Roman"/>
          <w:sz w:val="24"/>
          <w:szCs w:val="24"/>
        </w:rPr>
      </w:pPr>
      <w:r w:rsidRPr="00CD69BA">
        <w:rPr>
          <w:rFonts w:ascii="Times New Roman" w:hAnsi="Times New Roman" w:cs="Times New Roman"/>
          <w:sz w:val="24"/>
          <w:szCs w:val="24"/>
        </w:rPr>
        <w:t>Подпись секретаря Комиссии____________________</w:t>
      </w:r>
    </w:p>
    <w:p w:rsidR="00F86E5B" w:rsidRDefault="00F86E5B" w:rsidP="00F86E5B">
      <w:pPr>
        <w:spacing w:after="0" w:line="240" w:lineRule="auto"/>
        <w:jc w:val="center"/>
        <w:rPr>
          <w:rFonts w:ascii="Times New Roman" w:eastAsia="Times New Roman" w:hAnsi="Times New Roman" w:cs="Times New Roman"/>
          <w:b/>
          <w:bCs/>
          <w:sz w:val="24"/>
          <w:szCs w:val="24"/>
          <w:lang w:eastAsia="ru-RU"/>
        </w:rPr>
      </w:pPr>
    </w:p>
    <w:p w:rsidR="00312F8C" w:rsidRPr="00312F8C" w:rsidRDefault="00312F8C" w:rsidP="00312F8C">
      <w:pPr>
        <w:jc w:val="center"/>
        <w:rPr>
          <w:rFonts w:ascii="Times New Roman" w:hAnsi="Times New Roman" w:cs="Times New Roman"/>
          <w:b/>
          <w:sz w:val="24"/>
          <w:szCs w:val="24"/>
        </w:rPr>
      </w:pPr>
      <w:r w:rsidRPr="00312F8C">
        <w:rPr>
          <w:rFonts w:ascii="Times New Roman" w:hAnsi="Times New Roman" w:cs="Times New Roman"/>
          <w:b/>
          <w:sz w:val="24"/>
          <w:szCs w:val="24"/>
        </w:rPr>
        <w:t xml:space="preserve">Согласие на обработку персональных данных </w:t>
      </w:r>
    </w:p>
    <w:p w:rsidR="00312F8C" w:rsidRPr="00312F8C" w:rsidRDefault="00312F8C" w:rsidP="00312F8C">
      <w:pPr>
        <w:ind w:firstLine="567"/>
        <w:jc w:val="both"/>
        <w:rPr>
          <w:rFonts w:ascii="Times New Roman" w:hAnsi="Times New Roman" w:cs="Times New Roman"/>
          <w:sz w:val="24"/>
          <w:szCs w:val="24"/>
        </w:rPr>
      </w:pPr>
      <w:r w:rsidRPr="00312F8C">
        <w:rPr>
          <w:rFonts w:ascii="Times New Roman" w:hAnsi="Times New Roman" w:cs="Times New Roman"/>
          <w:sz w:val="24"/>
          <w:szCs w:val="24"/>
        </w:rPr>
        <w:t>Я, нижеподписавшийся(аяся),</w:t>
      </w:r>
    </w:p>
    <w:p w:rsidR="00312F8C" w:rsidRPr="00312F8C" w:rsidRDefault="00312F8C" w:rsidP="00312F8C">
      <w:pPr>
        <w:ind w:firstLine="567"/>
        <w:jc w:val="both"/>
        <w:rPr>
          <w:rFonts w:ascii="Times New Roman" w:hAnsi="Times New Roman" w:cs="Times New Roman"/>
          <w:sz w:val="24"/>
          <w:szCs w:val="24"/>
        </w:rPr>
      </w:pPr>
      <w:r w:rsidRPr="00312F8C">
        <w:rPr>
          <w:rFonts w:ascii="Times New Roman" w:hAnsi="Times New Roman" w:cs="Times New Roman"/>
          <w:sz w:val="24"/>
          <w:szCs w:val="24"/>
        </w:rPr>
        <w:t xml:space="preserve">                                                                                 (фамилия, имя, отчество)</w:t>
      </w:r>
    </w:p>
    <w:p w:rsidR="00312F8C" w:rsidRPr="00312F8C" w:rsidRDefault="00312F8C" w:rsidP="00312F8C">
      <w:pPr>
        <w:jc w:val="both"/>
        <w:rPr>
          <w:rFonts w:ascii="Times New Roman" w:hAnsi="Times New Roman" w:cs="Times New Roman"/>
          <w:sz w:val="24"/>
          <w:szCs w:val="24"/>
        </w:rPr>
      </w:pPr>
      <w:r w:rsidRPr="00312F8C">
        <w:rPr>
          <w:rFonts w:ascii="Times New Roman" w:hAnsi="Times New Roman" w:cs="Times New Roman"/>
          <w:sz w:val="24"/>
          <w:szCs w:val="24"/>
        </w:rPr>
        <w:t>проживающий по адресу:</w:t>
      </w:r>
    </w:p>
    <w:p w:rsidR="00312F8C" w:rsidRPr="00312F8C" w:rsidRDefault="00312F8C" w:rsidP="00312F8C">
      <w:pPr>
        <w:jc w:val="both"/>
        <w:rPr>
          <w:rFonts w:ascii="Times New Roman" w:hAnsi="Times New Roman" w:cs="Times New Roman"/>
          <w:sz w:val="24"/>
          <w:szCs w:val="24"/>
        </w:rPr>
      </w:pPr>
      <w:r w:rsidRPr="00312F8C">
        <w:rPr>
          <w:rFonts w:ascii="Times New Roman" w:hAnsi="Times New Roman" w:cs="Times New Roman"/>
          <w:sz w:val="24"/>
          <w:szCs w:val="24"/>
        </w:rPr>
        <w:t>имеющий документ, удостоверяющий мою личность: паспорт, серия                номер                      выдан                                     , дата выдачи                     , в соответствии с требованиями ст. 9 Федерального закона Российской Федерации от 27 июля 2006г. №152-ФЗ «О персональных данных», настоящим подтверждаю свое согласие на получение моих персональных данных в Управлении имущественных и земельных отношений НАО</w:t>
      </w:r>
    </w:p>
    <w:p w:rsidR="00312F8C" w:rsidRPr="00312F8C" w:rsidRDefault="00312F8C" w:rsidP="00312F8C">
      <w:pPr>
        <w:ind w:firstLine="567"/>
        <w:jc w:val="both"/>
        <w:rPr>
          <w:rFonts w:ascii="Times New Roman" w:hAnsi="Times New Roman" w:cs="Times New Roman"/>
          <w:sz w:val="24"/>
          <w:szCs w:val="24"/>
        </w:rPr>
      </w:pPr>
      <w:r w:rsidRPr="00312F8C">
        <w:rPr>
          <w:rFonts w:ascii="Times New Roman" w:hAnsi="Times New Roman" w:cs="Times New Roman"/>
          <w:sz w:val="24"/>
          <w:szCs w:val="24"/>
        </w:rPr>
        <w:t>Для обработки в целях  принятия участия в открытом аукционе</w:t>
      </w:r>
    </w:p>
    <w:p w:rsidR="00312F8C" w:rsidRPr="00312F8C" w:rsidRDefault="00312F8C" w:rsidP="00312F8C">
      <w:pPr>
        <w:ind w:firstLine="567"/>
        <w:jc w:val="center"/>
        <w:rPr>
          <w:rFonts w:ascii="Times New Roman" w:hAnsi="Times New Roman" w:cs="Times New Roman"/>
          <w:sz w:val="24"/>
          <w:szCs w:val="24"/>
        </w:rPr>
      </w:pPr>
      <w:r w:rsidRPr="00312F8C">
        <w:rPr>
          <w:rFonts w:ascii="Times New Roman" w:hAnsi="Times New Roman" w:cs="Times New Roman"/>
          <w:sz w:val="24"/>
          <w:szCs w:val="24"/>
        </w:rPr>
        <w:t>(указать цели обработки)</w:t>
      </w:r>
    </w:p>
    <w:p w:rsidR="00312F8C" w:rsidRPr="00312F8C" w:rsidRDefault="00312F8C" w:rsidP="00312F8C">
      <w:pPr>
        <w:ind w:firstLine="567"/>
        <w:jc w:val="both"/>
        <w:rPr>
          <w:rFonts w:ascii="Times New Roman" w:hAnsi="Times New Roman" w:cs="Times New Roman"/>
          <w:sz w:val="24"/>
          <w:szCs w:val="24"/>
        </w:rPr>
      </w:pPr>
      <w:r w:rsidRPr="00312F8C">
        <w:rPr>
          <w:rFonts w:ascii="Times New Roman" w:hAnsi="Times New Roman" w:cs="Times New Roman"/>
          <w:sz w:val="24"/>
          <w:szCs w:val="24"/>
        </w:rPr>
        <w:t>Я также подтверждаю, что ознакомлен с возможными последствиями моего отказа дать письменное согласие на их получение.</w:t>
      </w:r>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
        <w:gridCol w:w="236"/>
        <w:gridCol w:w="484"/>
        <w:gridCol w:w="236"/>
        <w:gridCol w:w="1551"/>
        <w:gridCol w:w="236"/>
        <w:gridCol w:w="496"/>
        <w:gridCol w:w="459"/>
        <w:gridCol w:w="261"/>
        <w:gridCol w:w="714"/>
        <w:gridCol w:w="1986"/>
        <w:gridCol w:w="322"/>
        <w:gridCol w:w="1800"/>
        <w:gridCol w:w="142"/>
        <w:gridCol w:w="94"/>
      </w:tblGrid>
      <w:tr w:rsidR="00312F8C" w:rsidRPr="00312F8C" w:rsidTr="00312F8C">
        <w:trPr>
          <w:trHeight w:val="419"/>
        </w:trPr>
        <w:tc>
          <w:tcPr>
            <w:tcW w:w="283" w:type="dxa"/>
            <w:tcBorders>
              <w:top w:val="nil"/>
              <w:left w:val="nil"/>
              <w:bottom w:val="nil"/>
              <w:right w:val="nil"/>
            </w:tcBorders>
          </w:tcPr>
          <w:p w:rsidR="00312F8C" w:rsidRPr="00312F8C" w:rsidRDefault="00312F8C">
            <w:pPr>
              <w:rPr>
                <w:rFonts w:ascii="Times New Roman" w:eastAsia="Times New Roman" w:hAnsi="Times New Roman" w:cs="Times New Roman"/>
                <w:sz w:val="24"/>
                <w:szCs w:val="24"/>
              </w:rPr>
            </w:pPr>
          </w:p>
        </w:tc>
        <w:tc>
          <w:tcPr>
            <w:tcW w:w="236" w:type="dxa"/>
            <w:tcBorders>
              <w:top w:val="nil"/>
              <w:left w:val="nil"/>
              <w:bottom w:val="nil"/>
              <w:right w:val="nil"/>
            </w:tcBorders>
          </w:tcPr>
          <w:p w:rsidR="00312F8C" w:rsidRPr="00312F8C" w:rsidRDefault="00312F8C">
            <w:pPr>
              <w:rPr>
                <w:rFonts w:ascii="Times New Roman" w:eastAsia="Times New Roman" w:hAnsi="Times New Roman" w:cs="Times New Roman"/>
                <w:sz w:val="24"/>
                <w:szCs w:val="24"/>
              </w:rPr>
            </w:pPr>
          </w:p>
          <w:p w:rsidR="00312F8C" w:rsidRPr="00312F8C" w:rsidRDefault="00312F8C">
            <w:pPr>
              <w:rPr>
                <w:rFonts w:ascii="Times New Roman" w:eastAsia="Times New Roman" w:hAnsi="Times New Roman" w:cs="Times New Roman"/>
                <w:sz w:val="24"/>
                <w:szCs w:val="24"/>
              </w:rPr>
            </w:pPr>
            <w:r w:rsidRPr="00312F8C">
              <w:rPr>
                <w:rFonts w:ascii="Times New Roman" w:hAnsi="Times New Roman" w:cs="Times New Roman"/>
                <w:sz w:val="24"/>
                <w:szCs w:val="24"/>
              </w:rPr>
              <w:t>«</w:t>
            </w:r>
          </w:p>
        </w:tc>
        <w:tc>
          <w:tcPr>
            <w:tcW w:w="484" w:type="dxa"/>
            <w:tcBorders>
              <w:top w:val="nil"/>
              <w:left w:val="nil"/>
              <w:bottom w:val="single" w:sz="4" w:space="0" w:color="auto"/>
              <w:right w:val="nil"/>
            </w:tcBorders>
          </w:tcPr>
          <w:p w:rsidR="00312F8C" w:rsidRPr="00312F8C" w:rsidRDefault="00312F8C">
            <w:pPr>
              <w:rPr>
                <w:rFonts w:ascii="Times New Roman" w:eastAsia="Times New Roman" w:hAnsi="Times New Roman" w:cs="Times New Roman"/>
                <w:sz w:val="24"/>
                <w:szCs w:val="24"/>
              </w:rPr>
            </w:pPr>
          </w:p>
        </w:tc>
        <w:tc>
          <w:tcPr>
            <w:tcW w:w="236" w:type="dxa"/>
            <w:tcBorders>
              <w:top w:val="nil"/>
              <w:left w:val="nil"/>
              <w:bottom w:val="nil"/>
              <w:right w:val="nil"/>
            </w:tcBorders>
          </w:tcPr>
          <w:p w:rsidR="00312F8C" w:rsidRPr="00312F8C" w:rsidRDefault="00312F8C">
            <w:pPr>
              <w:rPr>
                <w:rFonts w:ascii="Times New Roman" w:eastAsia="Times New Roman" w:hAnsi="Times New Roman" w:cs="Times New Roman"/>
                <w:sz w:val="24"/>
                <w:szCs w:val="24"/>
              </w:rPr>
            </w:pPr>
          </w:p>
          <w:p w:rsidR="00312F8C" w:rsidRPr="00312F8C" w:rsidRDefault="00312F8C">
            <w:pPr>
              <w:rPr>
                <w:rFonts w:ascii="Times New Roman" w:eastAsia="Times New Roman" w:hAnsi="Times New Roman" w:cs="Times New Roman"/>
                <w:sz w:val="24"/>
                <w:szCs w:val="24"/>
              </w:rPr>
            </w:pPr>
            <w:r w:rsidRPr="00312F8C">
              <w:rPr>
                <w:rFonts w:ascii="Times New Roman" w:hAnsi="Times New Roman" w:cs="Times New Roman"/>
                <w:sz w:val="24"/>
                <w:szCs w:val="24"/>
              </w:rPr>
              <w:t>»</w:t>
            </w:r>
          </w:p>
        </w:tc>
        <w:tc>
          <w:tcPr>
            <w:tcW w:w="1551" w:type="dxa"/>
            <w:tcBorders>
              <w:top w:val="nil"/>
              <w:left w:val="nil"/>
              <w:bottom w:val="single" w:sz="4" w:space="0" w:color="auto"/>
              <w:right w:val="nil"/>
            </w:tcBorders>
          </w:tcPr>
          <w:p w:rsidR="00312F8C" w:rsidRPr="00312F8C" w:rsidRDefault="00312F8C">
            <w:pPr>
              <w:rPr>
                <w:rFonts w:ascii="Times New Roman" w:eastAsia="Times New Roman" w:hAnsi="Times New Roman" w:cs="Times New Roman"/>
                <w:sz w:val="24"/>
                <w:szCs w:val="24"/>
              </w:rPr>
            </w:pPr>
          </w:p>
        </w:tc>
        <w:tc>
          <w:tcPr>
            <w:tcW w:w="236" w:type="dxa"/>
            <w:tcBorders>
              <w:top w:val="nil"/>
              <w:left w:val="nil"/>
              <w:bottom w:val="nil"/>
              <w:right w:val="nil"/>
            </w:tcBorders>
          </w:tcPr>
          <w:p w:rsidR="00312F8C" w:rsidRPr="00312F8C" w:rsidRDefault="00312F8C">
            <w:pPr>
              <w:rPr>
                <w:rFonts w:ascii="Times New Roman" w:eastAsia="Times New Roman" w:hAnsi="Times New Roman" w:cs="Times New Roman"/>
                <w:sz w:val="24"/>
                <w:szCs w:val="24"/>
              </w:rPr>
            </w:pPr>
          </w:p>
        </w:tc>
        <w:tc>
          <w:tcPr>
            <w:tcW w:w="496" w:type="dxa"/>
            <w:tcBorders>
              <w:top w:val="nil"/>
              <w:left w:val="nil"/>
              <w:bottom w:val="nil"/>
              <w:right w:val="nil"/>
            </w:tcBorders>
          </w:tcPr>
          <w:p w:rsidR="00312F8C" w:rsidRPr="00312F8C" w:rsidRDefault="00312F8C">
            <w:pPr>
              <w:rPr>
                <w:rFonts w:ascii="Times New Roman" w:eastAsia="Times New Roman" w:hAnsi="Times New Roman" w:cs="Times New Roman"/>
                <w:sz w:val="24"/>
                <w:szCs w:val="24"/>
              </w:rPr>
            </w:pPr>
          </w:p>
          <w:p w:rsidR="00312F8C" w:rsidRPr="00312F8C" w:rsidRDefault="00312F8C">
            <w:pPr>
              <w:rPr>
                <w:rFonts w:ascii="Times New Roman" w:eastAsia="Times New Roman" w:hAnsi="Times New Roman" w:cs="Times New Roman"/>
                <w:sz w:val="24"/>
                <w:szCs w:val="24"/>
              </w:rPr>
            </w:pPr>
            <w:r w:rsidRPr="00312F8C">
              <w:rPr>
                <w:rFonts w:ascii="Times New Roman" w:hAnsi="Times New Roman" w:cs="Times New Roman"/>
                <w:sz w:val="24"/>
                <w:szCs w:val="24"/>
              </w:rPr>
              <w:t>20</w:t>
            </w:r>
          </w:p>
        </w:tc>
        <w:tc>
          <w:tcPr>
            <w:tcW w:w="459" w:type="dxa"/>
            <w:tcBorders>
              <w:top w:val="nil"/>
              <w:left w:val="nil"/>
              <w:bottom w:val="single" w:sz="4" w:space="0" w:color="auto"/>
              <w:right w:val="nil"/>
            </w:tcBorders>
          </w:tcPr>
          <w:p w:rsidR="00312F8C" w:rsidRPr="00312F8C" w:rsidRDefault="00312F8C">
            <w:pPr>
              <w:rPr>
                <w:rFonts w:ascii="Times New Roman" w:eastAsia="Times New Roman" w:hAnsi="Times New Roman" w:cs="Times New Roman"/>
                <w:sz w:val="24"/>
                <w:szCs w:val="24"/>
              </w:rPr>
            </w:pPr>
          </w:p>
        </w:tc>
        <w:tc>
          <w:tcPr>
            <w:tcW w:w="261" w:type="dxa"/>
            <w:tcBorders>
              <w:top w:val="nil"/>
              <w:left w:val="nil"/>
              <w:bottom w:val="nil"/>
              <w:right w:val="nil"/>
            </w:tcBorders>
          </w:tcPr>
          <w:p w:rsidR="00312F8C" w:rsidRPr="00312F8C" w:rsidRDefault="00312F8C">
            <w:pPr>
              <w:rPr>
                <w:rFonts w:ascii="Times New Roman" w:eastAsia="Times New Roman" w:hAnsi="Times New Roman" w:cs="Times New Roman"/>
                <w:sz w:val="24"/>
                <w:szCs w:val="24"/>
              </w:rPr>
            </w:pPr>
          </w:p>
          <w:p w:rsidR="00312F8C" w:rsidRPr="00312F8C" w:rsidRDefault="00312F8C">
            <w:pPr>
              <w:rPr>
                <w:rFonts w:ascii="Times New Roman" w:eastAsia="Times New Roman" w:hAnsi="Times New Roman" w:cs="Times New Roman"/>
                <w:sz w:val="24"/>
                <w:szCs w:val="24"/>
              </w:rPr>
            </w:pPr>
            <w:r w:rsidRPr="00312F8C">
              <w:rPr>
                <w:rFonts w:ascii="Times New Roman" w:hAnsi="Times New Roman" w:cs="Times New Roman"/>
                <w:sz w:val="24"/>
                <w:szCs w:val="24"/>
              </w:rPr>
              <w:t>г</w:t>
            </w:r>
          </w:p>
        </w:tc>
        <w:tc>
          <w:tcPr>
            <w:tcW w:w="714" w:type="dxa"/>
            <w:tcBorders>
              <w:top w:val="nil"/>
              <w:left w:val="nil"/>
              <w:bottom w:val="nil"/>
              <w:right w:val="nil"/>
            </w:tcBorders>
          </w:tcPr>
          <w:p w:rsidR="00312F8C" w:rsidRPr="00312F8C" w:rsidRDefault="00312F8C">
            <w:pPr>
              <w:rPr>
                <w:rFonts w:ascii="Times New Roman" w:eastAsia="Times New Roman" w:hAnsi="Times New Roman" w:cs="Times New Roman"/>
                <w:sz w:val="24"/>
                <w:szCs w:val="24"/>
              </w:rPr>
            </w:pPr>
          </w:p>
        </w:tc>
        <w:tc>
          <w:tcPr>
            <w:tcW w:w="1986" w:type="dxa"/>
            <w:tcBorders>
              <w:top w:val="nil"/>
              <w:left w:val="nil"/>
              <w:bottom w:val="single" w:sz="4" w:space="0" w:color="auto"/>
              <w:right w:val="nil"/>
            </w:tcBorders>
          </w:tcPr>
          <w:p w:rsidR="00312F8C" w:rsidRPr="00312F8C" w:rsidRDefault="00312F8C">
            <w:pPr>
              <w:rPr>
                <w:rFonts w:ascii="Times New Roman" w:eastAsia="Times New Roman" w:hAnsi="Times New Roman" w:cs="Times New Roman"/>
                <w:sz w:val="24"/>
                <w:szCs w:val="24"/>
              </w:rPr>
            </w:pPr>
          </w:p>
        </w:tc>
        <w:tc>
          <w:tcPr>
            <w:tcW w:w="322" w:type="dxa"/>
            <w:tcBorders>
              <w:top w:val="nil"/>
              <w:left w:val="nil"/>
              <w:bottom w:val="nil"/>
              <w:right w:val="nil"/>
            </w:tcBorders>
          </w:tcPr>
          <w:p w:rsidR="00312F8C" w:rsidRPr="00312F8C" w:rsidRDefault="00312F8C">
            <w:pPr>
              <w:rPr>
                <w:rFonts w:ascii="Times New Roman" w:eastAsia="Times New Roman" w:hAnsi="Times New Roman" w:cs="Times New Roman"/>
                <w:sz w:val="24"/>
                <w:szCs w:val="24"/>
              </w:rPr>
            </w:pPr>
          </w:p>
        </w:tc>
        <w:tc>
          <w:tcPr>
            <w:tcW w:w="1800" w:type="dxa"/>
            <w:tcBorders>
              <w:top w:val="nil"/>
              <w:left w:val="nil"/>
              <w:bottom w:val="single" w:sz="4" w:space="0" w:color="auto"/>
              <w:right w:val="nil"/>
            </w:tcBorders>
          </w:tcPr>
          <w:p w:rsidR="00312F8C" w:rsidRPr="00312F8C" w:rsidRDefault="00312F8C">
            <w:pPr>
              <w:rPr>
                <w:rFonts w:ascii="Times New Roman" w:eastAsia="Times New Roman" w:hAnsi="Times New Roman" w:cs="Times New Roman"/>
                <w:sz w:val="24"/>
                <w:szCs w:val="24"/>
              </w:rPr>
            </w:pPr>
          </w:p>
        </w:tc>
        <w:tc>
          <w:tcPr>
            <w:tcW w:w="236" w:type="dxa"/>
            <w:gridSpan w:val="2"/>
            <w:tcBorders>
              <w:top w:val="nil"/>
              <w:left w:val="nil"/>
              <w:bottom w:val="nil"/>
              <w:right w:val="nil"/>
            </w:tcBorders>
          </w:tcPr>
          <w:p w:rsidR="00312F8C" w:rsidRPr="00312F8C" w:rsidRDefault="00312F8C">
            <w:pPr>
              <w:rPr>
                <w:rFonts w:ascii="Times New Roman" w:eastAsia="Times New Roman" w:hAnsi="Times New Roman" w:cs="Times New Roman"/>
                <w:sz w:val="24"/>
                <w:szCs w:val="24"/>
              </w:rPr>
            </w:pPr>
          </w:p>
        </w:tc>
      </w:tr>
      <w:tr w:rsidR="00312F8C" w:rsidRPr="00312F8C" w:rsidTr="00312F8C">
        <w:trPr>
          <w:gridAfter w:val="1"/>
          <w:wAfter w:w="94" w:type="dxa"/>
          <w:trHeight w:val="70"/>
        </w:trPr>
        <w:tc>
          <w:tcPr>
            <w:tcW w:w="283" w:type="dxa"/>
            <w:tcBorders>
              <w:top w:val="nil"/>
              <w:left w:val="nil"/>
              <w:bottom w:val="nil"/>
              <w:right w:val="nil"/>
            </w:tcBorders>
          </w:tcPr>
          <w:p w:rsidR="00312F8C" w:rsidRPr="00312F8C" w:rsidRDefault="00312F8C">
            <w:pPr>
              <w:rPr>
                <w:rFonts w:ascii="Times New Roman" w:eastAsia="Times New Roman" w:hAnsi="Times New Roman" w:cs="Times New Roman"/>
                <w:sz w:val="24"/>
                <w:szCs w:val="24"/>
              </w:rPr>
            </w:pPr>
          </w:p>
        </w:tc>
        <w:tc>
          <w:tcPr>
            <w:tcW w:w="3698" w:type="dxa"/>
            <w:gridSpan w:val="7"/>
            <w:tcBorders>
              <w:top w:val="nil"/>
              <w:left w:val="nil"/>
              <w:bottom w:val="nil"/>
              <w:right w:val="nil"/>
            </w:tcBorders>
            <w:hideMark/>
          </w:tcPr>
          <w:p w:rsidR="00312F8C" w:rsidRPr="00312F8C" w:rsidRDefault="00312F8C">
            <w:pPr>
              <w:jc w:val="center"/>
              <w:rPr>
                <w:rFonts w:ascii="Times New Roman" w:eastAsia="Times New Roman" w:hAnsi="Times New Roman" w:cs="Times New Roman"/>
                <w:sz w:val="24"/>
                <w:szCs w:val="24"/>
              </w:rPr>
            </w:pPr>
            <w:r w:rsidRPr="00312F8C">
              <w:rPr>
                <w:rFonts w:ascii="Times New Roman" w:hAnsi="Times New Roman" w:cs="Times New Roman"/>
                <w:sz w:val="24"/>
                <w:szCs w:val="24"/>
              </w:rPr>
              <w:t>(дата)</w:t>
            </w:r>
          </w:p>
        </w:tc>
        <w:tc>
          <w:tcPr>
            <w:tcW w:w="5225" w:type="dxa"/>
            <w:gridSpan w:val="6"/>
            <w:tcBorders>
              <w:top w:val="nil"/>
              <w:left w:val="nil"/>
              <w:bottom w:val="nil"/>
              <w:right w:val="nil"/>
            </w:tcBorders>
            <w:hideMark/>
          </w:tcPr>
          <w:p w:rsidR="00312F8C" w:rsidRPr="00312F8C" w:rsidRDefault="00312F8C" w:rsidP="00312F8C">
            <w:pPr>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312F8C">
              <w:rPr>
                <w:rFonts w:ascii="Times New Roman" w:hAnsi="Times New Roman" w:cs="Times New Roman"/>
                <w:sz w:val="24"/>
                <w:szCs w:val="24"/>
              </w:rPr>
              <w:t xml:space="preserve">   (подпись)                (расшифровка подписи)</w:t>
            </w:r>
          </w:p>
        </w:tc>
      </w:tr>
    </w:tbl>
    <w:p w:rsidR="00D957B5" w:rsidRDefault="00D957B5" w:rsidP="00F86E5B">
      <w:pPr>
        <w:spacing w:after="0" w:line="240" w:lineRule="auto"/>
        <w:jc w:val="center"/>
        <w:rPr>
          <w:rFonts w:ascii="Times New Roman" w:eastAsia="Times New Roman" w:hAnsi="Times New Roman" w:cs="Times New Roman"/>
          <w:b/>
          <w:bCs/>
          <w:sz w:val="24"/>
          <w:szCs w:val="24"/>
          <w:lang w:eastAsia="ru-RU"/>
        </w:rPr>
      </w:pPr>
    </w:p>
    <w:p w:rsidR="00D957B5" w:rsidRDefault="00D957B5" w:rsidP="00F86E5B">
      <w:pPr>
        <w:spacing w:after="0" w:line="240" w:lineRule="auto"/>
        <w:jc w:val="center"/>
        <w:rPr>
          <w:rFonts w:ascii="Times New Roman" w:eastAsia="Times New Roman" w:hAnsi="Times New Roman" w:cs="Times New Roman"/>
          <w:b/>
          <w:bCs/>
          <w:sz w:val="24"/>
          <w:szCs w:val="24"/>
          <w:lang w:eastAsia="ru-RU"/>
        </w:rPr>
      </w:pPr>
    </w:p>
    <w:p w:rsidR="00D957B5" w:rsidRDefault="00D957B5" w:rsidP="00F86E5B">
      <w:pPr>
        <w:spacing w:after="0" w:line="240" w:lineRule="auto"/>
        <w:jc w:val="center"/>
        <w:rPr>
          <w:rFonts w:ascii="Times New Roman" w:eastAsia="Times New Roman" w:hAnsi="Times New Roman" w:cs="Times New Roman"/>
          <w:b/>
          <w:bCs/>
          <w:sz w:val="24"/>
          <w:szCs w:val="24"/>
          <w:lang w:eastAsia="ru-RU"/>
        </w:rPr>
      </w:pPr>
    </w:p>
    <w:p w:rsidR="00D957B5" w:rsidRDefault="00D957B5" w:rsidP="00F86E5B">
      <w:pPr>
        <w:spacing w:after="0" w:line="240" w:lineRule="auto"/>
        <w:jc w:val="center"/>
        <w:rPr>
          <w:rFonts w:ascii="Times New Roman" w:eastAsia="Times New Roman" w:hAnsi="Times New Roman" w:cs="Times New Roman"/>
          <w:b/>
          <w:bCs/>
          <w:sz w:val="24"/>
          <w:szCs w:val="24"/>
          <w:lang w:eastAsia="ru-RU"/>
        </w:rPr>
      </w:pPr>
    </w:p>
    <w:p w:rsidR="00D957B5" w:rsidRDefault="00D957B5" w:rsidP="00F86E5B">
      <w:pPr>
        <w:spacing w:after="0" w:line="240" w:lineRule="auto"/>
        <w:jc w:val="center"/>
        <w:rPr>
          <w:rFonts w:ascii="Times New Roman" w:eastAsia="Times New Roman" w:hAnsi="Times New Roman" w:cs="Times New Roman"/>
          <w:b/>
          <w:bCs/>
          <w:sz w:val="24"/>
          <w:szCs w:val="24"/>
          <w:lang w:eastAsia="ru-RU"/>
        </w:rPr>
      </w:pPr>
    </w:p>
    <w:p w:rsidR="00D957B5" w:rsidRDefault="00D957B5" w:rsidP="00F86E5B">
      <w:pPr>
        <w:spacing w:after="0" w:line="240" w:lineRule="auto"/>
        <w:jc w:val="center"/>
        <w:rPr>
          <w:rFonts w:ascii="Times New Roman" w:eastAsia="Times New Roman" w:hAnsi="Times New Roman" w:cs="Times New Roman"/>
          <w:b/>
          <w:bCs/>
          <w:sz w:val="24"/>
          <w:szCs w:val="24"/>
          <w:lang w:eastAsia="ru-RU"/>
        </w:rPr>
      </w:pPr>
    </w:p>
    <w:p w:rsidR="00D957B5" w:rsidRDefault="00D957B5" w:rsidP="00F86E5B">
      <w:pPr>
        <w:spacing w:after="0" w:line="240" w:lineRule="auto"/>
        <w:jc w:val="center"/>
        <w:rPr>
          <w:rFonts w:ascii="Times New Roman" w:eastAsia="Times New Roman" w:hAnsi="Times New Roman" w:cs="Times New Roman"/>
          <w:b/>
          <w:bCs/>
          <w:sz w:val="24"/>
          <w:szCs w:val="24"/>
          <w:lang w:eastAsia="ru-RU"/>
        </w:rPr>
      </w:pPr>
    </w:p>
    <w:p w:rsidR="00D957B5" w:rsidRDefault="00D957B5" w:rsidP="00F86E5B">
      <w:pPr>
        <w:spacing w:after="0" w:line="240" w:lineRule="auto"/>
        <w:jc w:val="center"/>
        <w:rPr>
          <w:rFonts w:ascii="Times New Roman" w:eastAsia="Times New Roman" w:hAnsi="Times New Roman" w:cs="Times New Roman"/>
          <w:b/>
          <w:bCs/>
          <w:sz w:val="24"/>
          <w:szCs w:val="24"/>
          <w:lang w:eastAsia="ru-RU"/>
        </w:rPr>
      </w:pPr>
    </w:p>
    <w:p w:rsidR="00D957B5" w:rsidRDefault="00D957B5" w:rsidP="00F86E5B">
      <w:pPr>
        <w:spacing w:after="0" w:line="240" w:lineRule="auto"/>
        <w:jc w:val="center"/>
        <w:rPr>
          <w:rFonts w:ascii="Times New Roman" w:eastAsia="Times New Roman" w:hAnsi="Times New Roman" w:cs="Times New Roman"/>
          <w:b/>
          <w:bCs/>
          <w:sz w:val="24"/>
          <w:szCs w:val="24"/>
          <w:lang w:eastAsia="ru-RU"/>
        </w:rPr>
      </w:pPr>
    </w:p>
    <w:p w:rsidR="00D957B5" w:rsidRDefault="00D957B5" w:rsidP="00F86E5B">
      <w:pPr>
        <w:spacing w:after="0" w:line="240" w:lineRule="auto"/>
        <w:jc w:val="center"/>
        <w:rPr>
          <w:rFonts w:ascii="Times New Roman" w:eastAsia="Times New Roman" w:hAnsi="Times New Roman" w:cs="Times New Roman"/>
          <w:b/>
          <w:bCs/>
          <w:sz w:val="24"/>
          <w:szCs w:val="24"/>
          <w:lang w:eastAsia="ru-RU"/>
        </w:rPr>
      </w:pPr>
    </w:p>
    <w:p w:rsidR="00D957B5" w:rsidRDefault="00D957B5" w:rsidP="00F86E5B">
      <w:pPr>
        <w:spacing w:after="0" w:line="240" w:lineRule="auto"/>
        <w:jc w:val="center"/>
        <w:rPr>
          <w:rFonts w:ascii="Times New Roman" w:eastAsia="Times New Roman" w:hAnsi="Times New Roman" w:cs="Times New Roman"/>
          <w:b/>
          <w:bCs/>
          <w:sz w:val="24"/>
          <w:szCs w:val="24"/>
          <w:lang w:eastAsia="ru-RU"/>
        </w:rPr>
        <w:sectPr w:rsidR="00D957B5" w:rsidSect="00CD69BA">
          <w:footerReference w:type="default" r:id="rId33"/>
          <w:pgSz w:w="11906" w:h="16838"/>
          <w:pgMar w:top="1134" w:right="566" w:bottom="1134" w:left="1418" w:header="708" w:footer="708" w:gutter="0"/>
          <w:cols w:space="708"/>
          <w:docGrid w:linePitch="360"/>
        </w:sectPr>
      </w:pPr>
    </w:p>
    <w:tbl>
      <w:tblPr>
        <w:tblW w:w="18172" w:type="dxa"/>
        <w:tblInd w:w="93" w:type="dxa"/>
        <w:tblLayout w:type="fixed"/>
        <w:tblLook w:val="04A0" w:firstRow="1" w:lastRow="0" w:firstColumn="1" w:lastColumn="0" w:noHBand="0" w:noVBand="1"/>
      </w:tblPr>
      <w:tblGrid>
        <w:gridCol w:w="236"/>
        <w:gridCol w:w="20"/>
        <w:gridCol w:w="216"/>
        <w:gridCol w:w="40"/>
        <w:gridCol w:w="70"/>
        <w:gridCol w:w="126"/>
        <w:gridCol w:w="45"/>
        <w:gridCol w:w="191"/>
        <w:gridCol w:w="53"/>
        <w:gridCol w:w="183"/>
        <w:gridCol w:w="61"/>
        <w:gridCol w:w="175"/>
        <w:gridCol w:w="69"/>
        <w:gridCol w:w="167"/>
        <w:gridCol w:w="76"/>
        <w:gridCol w:w="160"/>
        <w:gridCol w:w="83"/>
        <w:gridCol w:w="153"/>
        <w:gridCol w:w="89"/>
        <w:gridCol w:w="147"/>
        <w:gridCol w:w="94"/>
        <w:gridCol w:w="142"/>
        <w:gridCol w:w="99"/>
        <w:gridCol w:w="137"/>
        <w:gridCol w:w="22"/>
        <w:gridCol w:w="82"/>
        <w:gridCol w:w="132"/>
        <w:gridCol w:w="108"/>
        <w:gridCol w:w="128"/>
        <w:gridCol w:w="112"/>
        <w:gridCol w:w="124"/>
        <w:gridCol w:w="116"/>
        <w:gridCol w:w="120"/>
        <w:gridCol w:w="120"/>
        <w:gridCol w:w="116"/>
        <w:gridCol w:w="124"/>
        <w:gridCol w:w="112"/>
        <w:gridCol w:w="128"/>
        <w:gridCol w:w="108"/>
        <w:gridCol w:w="133"/>
        <w:gridCol w:w="76"/>
        <w:gridCol w:w="27"/>
        <w:gridCol w:w="138"/>
        <w:gridCol w:w="98"/>
        <w:gridCol w:w="143"/>
        <w:gridCol w:w="93"/>
        <w:gridCol w:w="143"/>
        <w:gridCol w:w="93"/>
        <w:gridCol w:w="148"/>
        <w:gridCol w:w="88"/>
        <w:gridCol w:w="153"/>
        <w:gridCol w:w="83"/>
        <w:gridCol w:w="158"/>
        <w:gridCol w:w="78"/>
        <w:gridCol w:w="163"/>
        <w:gridCol w:w="73"/>
        <w:gridCol w:w="168"/>
        <w:gridCol w:w="68"/>
        <w:gridCol w:w="70"/>
        <w:gridCol w:w="103"/>
        <w:gridCol w:w="63"/>
        <w:gridCol w:w="173"/>
        <w:gridCol w:w="63"/>
        <w:gridCol w:w="177"/>
        <w:gridCol w:w="59"/>
        <w:gridCol w:w="181"/>
        <w:gridCol w:w="55"/>
        <w:gridCol w:w="185"/>
        <w:gridCol w:w="51"/>
        <w:gridCol w:w="189"/>
        <w:gridCol w:w="47"/>
        <w:gridCol w:w="71"/>
        <w:gridCol w:w="122"/>
        <w:gridCol w:w="43"/>
        <w:gridCol w:w="193"/>
        <w:gridCol w:w="43"/>
        <w:gridCol w:w="197"/>
        <w:gridCol w:w="39"/>
        <w:gridCol w:w="201"/>
        <w:gridCol w:w="35"/>
        <w:gridCol w:w="205"/>
        <w:gridCol w:w="31"/>
        <w:gridCol w:w="205"/>
        <w:gridCol w:w="31"/>
        <w:gridCol w:w="73"/>
        <w:gridCol w:w="136"/>
        <w:gridCol w:w="27"/>
        <w:gridCol w:w="209"/>
        <w:gridCol w:w="27"/>
        <w:gridCol w:w="213"/>
        <w:gridCol w:w="23"/>
        <w:gridCol w:w="217"/>
        <w:gridCol w:w="19"/>
        <w:gridCol w:w="221"/>
        <w:gridCol w:w="15"/>
        <w:gridCol w:w="153"/>
        <w:gridCol w:w="16"/>
        <w:gridCol w:w="56"/>
        <w:gridCol w:w="11"/>
        <w:gridCol w:w="229"/>
        <w:gridCol w:w="7"/>
        <w:gridCol w:w="229"/>
        <w:gridCol w:w="7"/>
        <w:gridCol w:w="233"/>
        <w:gridCol w:w="3"/>
        <w:gridCol w:w="233"/>
        <w:gridCol w:w="3"/>
        <w:gridCol w:w="236"/>
        <w:gridCol w:w="1"/>
        <w:gridCol w:w="311"/>
        <w:gridCol w:w="41"/>
        <w:gridCol w:w="25"/>
        <w:gridCol w:w="2343"/>
        <w:gridCol w:w="315"/>
        <w:gridCol w:w="7"/>
        <w:gridCol w:w="229"/>
        <w:gridCol w:w="7"/>
        <w:gridCol w:w="229"/>
        <w:gridCol w:w="7"/>
        <w:gridCol w:w="229"/>
        <w:gridCol w:w="7"/>
        <w:gridCol w:w="233"/>
        <w:gridCol w:w="3"/>
        <w:gridCol w:w="236"/>
        <w:gridCol w:w="1"/>
        <w:gridCol w:w="235"/>
        <w:gridCol w:w="1"/>
        <w:gridCol w:w="235"/>
        <w:gridCol w:w="236"/>
        <w:gridCol w:w="236"/>
        <w:gridCol w:w="15"/>
        <w:gridCol w:w="237"/>
        <w:gridCol w:w="237"/>
        <w:gridCol w:w="240"/>
        <w:gridCol w:w="240"/>
      </w:tblGrid>
      <w:tr w:rsidR="00D957B5" w:rsidRPr="00D957B5" w:rsidTr="000E3C56">
        <w:trPr>
          <w:gridAfter w:val="22"/>
          <w:wAfter w:w="3415" w:type="dxa"/>
          <w:trHeight w:val="615"/>
        </w:trPr>
        <w:tc>
          <w:tcPr>
            <w:tcW w:w="14757" w:type="dxa"/>
            <w:gridSpan w:val="113"/>
            <w:tcBorders>
              <w:top w:val="nil"/>
              <w:left w:val="nil"/>
              <w:bottom w:val="nil"/>
              <w:right w:val="nil"/>
            </w:tcBorders>
            <w:shd w:val="clear" w:color="auto" w:fill="auto"/>
            <w:vAlign w:val="bottom"/>
            <w:hideMark/>
          </w:tcPr>
          <w:p w:rsidR="005261CF" w:rsidRDefault="005261CF" w:rsidP="00D957B5">
            <w:pPr>
              <w:spacing w:after="0" w:line="240" w:lineRule="auto"/>
              <w:jc w:val="center"/>
              <w:rPr>
                <w:rFonts w:ascii="Times New Roman" w:eastAsia="Times New Roman" w:hAnsi="Times New Roman" w:cs="Times New Roman"/>
                <w:b/>
                <w:bCs/>
                <w:sz w:val="24"/>
                <w:szCs w:val="24"/>
                <w:lang w:eastAsia="ru-RU"/>
              </w:rPr>
            </w:pPr>
          </w:p>
          <w:p w:rsidR="005261CF" w:rsidRDefault="005261CF" w:rsidP="005261CF">
            <w:pPr>
              <w:spacing w:after="0" w:line="240" w:lineRule="auto"/>
              <w:ind w:left="812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Приложение № 2</w:t>
            </w:r>
            <w:r w:rsidRPr="00CD69BA">
              <w:rPr>
                <w:rFonts w:ascii="Times New Roman" w:eastAsia="Times New Roman" w:hAnsi="Times New Roman" w:cs="Times New Roman"/>
                <w:bCs/>
                <w:sz w:val="24"/>
                <w:szCs w:val="24"/>
                <w:lang w:eastAsia="ru-RU"/>
              </w:rPr>
              <w:t xml:space="preserve"> к </w:t>
            </w:r>
            <w:r w:rsidR="00486EC8">
              <w:rPr>
                <w:rFonts w:ascii="Times New Roman" w:hAnsi="Times New Roman" w:cs="Times New Roman"/>
                <w:sz w:val="26"/>
                <w:szCs w:val="26"/>
              </w:rPr>
              <w:t>Положению</w:t>
            </w:r>
            <w:r w:rsidR="00486EC8" w:rsidRPr="00482F6F">
              <w:rPr>
                <w:rFonts w:ascii="Times New Roman" w:hAnsi="Times New Roman" w:cs="Times New Roman"/>
                <w:sz w:val="26"/>
                <w:szCs w:val="26"/>
              </w:rPr>
              <w:t xml:space="preserve"> об организации и проведении аукционов по продаже и аукционов на право заключения договоров аренды земельных участков, </w:t>
            </w:r>
            <w:r w:rsidR="00486EC8" w:rsidRPr="00482F6F">
              <w:rPr>
                <w:rFonts w:ascii="Times New Roman" w:eastAsia="Calibri" w:hAnsi="Times New Roman" w:cs="Times New Roman"/>
                <w:sz w:val="26"/>
                <w:szCs w:val="26"/>
              </w:rPr>
              <w:t>находящихся в собственности Ненецкого автономного округа, и земельных участков, государственная собственность на которые не разграничена на территории Ненецкого автономного округа</w:t>
            </w:r>
          </w:p>
          <w:p w:rsidR="00D957B5" w:rsidRPr="00D957B5" w:rsidRDefault="00D957B5" w:rsidP="00D957B5">
            <w:pPr>
              <w:spacing w:after="0" w:line="240" w:lineRule="auto"/>
              <w:jc w:val="center"/>
              <w:rPr>
                <w:rFonts w:ascii="Times New Roman" w:eastAsia="Times New Roman" w:hAnsi="Times New Roman" w:cs="Times New Roman"/>
                <w:b/>
                <w:bCs/>
                <w:sz w:val="24"/>
                <w:szCs w:val="24"/>
                <w:lang w:eastAsia="ru-RU"/>
              </w:rPr>
            </w:pPr>
            <w:r w:rsidRPr="00D957B5">
              <w:rPr>
                <w:rFonts w:ascii="Times New Roman" w:eastAsia="Times New Roman" w:hAnsi="Times New Roman" w:cs="Times New Roman"/>
                <w:b/>
                <w:bCs/>
                <w:sz w:val="24"/>
                <w:szCs w:val="24"/>
                <w:lang w:eastAsia="ru-RU"/>
              </w:rPr>
              <w:t>ПРОТОКОЛ</w:t>
            </w:r>
            <w:r w:rsidRPr="00D957B5">
              <w:rPr>
                <w:rFonts w:ascii="Times New Roman" w:eastAsia="Times New Roman" w:hAnsi="Times New Roman" w:cs="Times New Roman"/>
                <w:b/>
                <w:bCs/>
                <w:sz w:val="24"/>
                <w:szCs w:val="24"/>
                <w:lang w:eastAsia="ru-RU"/>
              </w:rPr>
              <w:br/>
              <w:t>ПРИЕМА ЗАЯВОК НА УЧАСТИЕ В АУКЦИОНЕ ПО ЛОТУ № 1</w:t>
            </w:r>
          </w:p>
        </w:tc>
      </w:tr>
      <w:tr w:rsidR="00D957B5" w:rsidRPr="00D957B5" w:rsidTr="005261CF">
        <w:trPr>
          <w:gridAfter w:val="22"/>
          <w:wAfter w:w="3415" w:type="dxa"/>
          <w:trHeight w:val="81"/>
        </w:trPr>
        <w:tc>
          <w:tcPr>
            <w:tcW w:w="14757" w:type="dxa"/>
            <w:gridSpan w:val="113"/>
            <w:tcBorders>
              <w:top w:val="nil"/>
              <w:left w:val="nil"/>
              <w:bottom w:val="nil"/>
              <w:right w:val="nil"/>
            </w:tcBorders>
            <w:shd w:val="clear" w:color="auto" w:fill="auto"/>
            <w:noWrap/>
            <w:vAlign w:val="bottom"/>
            <w:hideMark/>
          </w:tcPr>
          <w:p w:rsidR="00D957B5" w:rsidRPr="00D957B5" w:rsidRDefault="00D957B5" w:rsidP="00D957B5">
            <w:pPr>
              <w:spacing w:after="0" w:line="240" w:lineRule="auto"/>
              <w:jc w:val="center"/>
              <w:rPr>
                <w:rFonts w:ascii="Times New Roman" w:eastAsia="Times New Roman" w:hAnsi="Times New Roman" w:cs="Times New Roman"/>
                <w:lang w:eastAsia="ru-RU"/>
              </w:rPr>
            </w:pPr>
          </w:p>
        </w:tc>
      </w:tr>
      <w:tr w:rsidR="00D957B5" w:rsidRPr="00D957B5" w:rsidTr="000E3C56">
        <w:trPr>
          <w:gridAfter w:val="22"/>
          <w:wAfter w:w="3415" w:type="dxa"/>
          <w:trHeight w:val="501"/>
        </w:trPr>
        <w:tc>
          <w:tcPr>
            <w:tcW w:w="3776" w:type="dxa"/>
            <w:gridSpan w:val="33"/>
            <w:tcBorders>
              <w:top w:val="nil"/>
              <w:left w:val="nil"/>
              <w:bottom w:val="nil"/>
              <w:right w:val="nil"/>
            </w:tcBorders>
            <w:shd w:val="clear" w:color="auto" w:fill="auto"/>
            <w:noWrap/>
            <w:hideMark/>
          </w:tcPr>
          <w:p w:rsidR="00D957B5" w:rsidRPr="00D957B5" w:rsidRDefault="00D957B5" w:rsidP="00D957B5">
            <w:pPr>
              <w:spacing w:after="0" w:line="240" w:lineRule="auto"/>
              <w:rPr>
                <w:rFonts w:ascii="Times New Roman" w:eastAsia="Times New Roman" w:hAnsi="Times New Roman" w:cs="Times New Roman"/>
                <w:lang w:eastAsia="ru-RU"/>
              </w:rPr>
            </w:pPr>
            <w:r w:rsidRPr="00D957B5">
              <w:rPr>
                <w:rFonts w:ascii="Times New Roman" w:eastAsia="Times New Roman" w:hAnsi="Times New Roman" w:cs="Times New Roman"/>
                <w:lang w:eastAsia="ru-RU"/>
              </w:rPr>
              <w:t>Предмет аукциона:</w:t>
            </w:r>
          </w:p>
        </w:tc>
        <w:tc>
          <w:tcPr>
            <w:tcW w:w="10981" w:type="dxa"/>
            <w:gridSpan w:val="80"/>
            <w:tcBorders>
              <w:top w:val="nil"/>
              <w:left w:val="nil"/>
              <w:bottom w:val="single" w:sz="4" w:space="0" w:color="auto"/>
              <w:right w:val="nil"/>
            </w:tcBorders>
            <w:shd w:val="clear" w:color="auto" w:fill="auto"/>
            <w:hideMark/>
          </w:tcPr>
          <w:p w:rsidR="00D957B5" w:rsidRPr="00D957B5" w:rsidRDefault="00D957B5" w:rsidP="00D957B5">
            <w:pPr>
              <w:spacing w:after="240" w:line="240" w:lineRule="auto"/>
              <w:rPr>
                <w:rFonts w:ascii="Times New Roman" w:eastAsia="Times New Roman" w:hAnsi="Times New Roman" w:cs="Times New Roman"/>
                <w:lang w:eastAsia="ru-RU"/>
              </w:rPr>
            </w:pPr>
          </w:p>
        </w:tc>
      </w:tr>
      <w:tr w:rsidR="00D957B5" w:rsidRPr="00D957B5" w:rsidTr="000E3C56">
        <w:trPr>
          <w:gridAfter w:val="22"/>
          <w:wAfter w:w="3415" w:type="dxa"/>
          <w:trHeight w:val="540"/>
        </w:trPr>
        <w:tc>
          <w:tcPr>
            <w:tcW w:w="4248" w:type="dxa"/>
            <w:gridSpan w:val="37"/>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r w:rsidRPr="00D957B5">
              <w:rPr>
                <w:rFonts w:ascii="Times New Roman" w:eastAsia="Times New Roman" w:hAnsi="Times New Roman" w:cs="Times New Roman"/>
                <w:lang w:eastAsia="ru-RU"/>
              </w:rPr>
              <w:t>Организатор аукциона:</w:t>
            </w:r>
          </w:p>
        </w:tc>
        <w:tc>
          <w:tcPr>
            <w:tcW w:w="10509" w:type="dxa"/>
            <w:gridSpan w:val="76"/>
            <w:tcBorders>
              <w:top w:val="single" w:sz="4" w:space="0" w:color="auto"/>
              <w:left w:val="nil"/>
              <w:bottom w:val="single" w:sz="4" w:space="0" w:color="auto"/>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r w:rsidRPr="00D957B5">
              <w:rPr>
                <w:rFonts w:ascii="Times New Roman" w:eastAsia="Times New Roman" w:hAnsi="Times New Roman" w:cs="Times New Roman"/>
                <w:lang w:eastAsia="ru-RU"/>
              </w:rPr>
              <w:t>Управление имущественных и земельных отношений Ненецкого автономного округа</w:t>
            </w:r>
          </w:p>
        </w:tc>
      </w:tr>
      <w:tr w:rsidR="00D957B5" w:rsidRPr="00D957B5" w:rsidTr="000E3C56">
        <w:trPr>
          <w:trHeight w:val="315"/>
        </w:trPr>
        <w:tc>
          <w:tcPr>
            <w:tcW w:w="236" w:type="dxa"/>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3"/>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3"/>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3"/>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3"/>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3"/>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3"/>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4"/>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378" w:type="dxa"/>
            <w:gridSpan w:val="4"/>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665" w:type="dxa"/>
            <w:gridSpan w:val="3"/>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969" w:type="dxa"/>
            <w:gridSpan w:val="5"/>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r>
      <w:tr w:rsidR="000E3C56" w:rsidRPr="00D957B5" w:rsidTr="000E3C56">
        <w:trPr>
          <w:trHeight w:val="300"/>
        </w:trPr>
        <w:tc>
          <w:tcPr>
            <w:tcW w:w="582"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rsidR="000E3C56" w:rsidRPr="00D957B5" w:rsidRDefault="000E3C56" w:rsidP="00D957B5">
            <w:pPr>
              <w:spacing w:after="0" w:line="240" w:lineRule="auto"/>
              <w:jc w:val="center"/>
              <w:rPr>
                <w:rFonts w:ascii="Times New Roman" w:eastAsia="Times New Roman" w:hAnsi="Times New Roman" w:cs="Times New Roman"/>
                <w:lang w:eastAsia="ru-RU"/>
              </w:rPr>
            </w:pPr>
            <w:r w:rsidRPr="00D957B5">
              <w:rPr>
                <w:rFonts w:ascii="Times New Roman" w:eastAsia="Times New Roman" w:hAnsi="Times New Roman" w:cs="Times New Roman"/>
                <w:lang w:eastAsia="ru-RU"/>
              </w:rPr>
              <w:t>№</w:t>
            </w:r>
            <w:r w:rsidRPr="00D957B5">
              <w:rPr>
                <w:rFonts w:ascii="Times New Roman" w:eastAsia="Times New Roman" w:hAnsi="Times New Roman" w:cs="Times New Roman"/>
                <w:lang w:eastAsia="ru-RU"/>
              </w:rPr>
              <w:br/>
              <w:t>п/п</w:t>
            </w:r>
          </w:p>
        </w:tc>
        <w:tc>
          <w:tcPr>
            <w:tcW w:w="10191" w:type="dxa"/>
            <w:gridSpan w:val="91"/>
            <w:tcBorders>
              <w:top w:val="single" w:sz="8" w:space="0" w:color="auto"/>
              <w:left w:val="single" w:sz="8" w:space="0" w:color="auto"/>
              <w:bottom w:val="single" w:sz="4" w:space="0" w:color="auto"/>
              <w:right w:val="single" w:sz="4" w:space="0" w:color="auto"/>
            </w:tcBorders>
            <w:shd w:val="clear" w:color="auto" w:fill="auto"/>
            <w:hideMark/>
          </w:tcPr>
          <w:p w:rsidR="000E3C56" w:rsidRPr="000E3C56" w:rsidRDefault="000E3C56" w:rsidP="00D957B5">
            <w:pPr>
              <w:spacing w:after="0" w:line="240" w:lineRule="auto"/>
              <w:jc w:val="center"/>
              <w:rPr>
                <w:rFonts w:ascii="Times New Roman" w:eastAsia="Times New Roman" w:hAnsi="Times New Roman" w:cs="Times New Roman"/>
                <w:lang w:eastAsia="ru-RU"/>
              </w:rPr>
            </w:pPr>
            <w:r w:rsidRPr="000E3C56">
              <w:rPr>
                <w:rFonts w:ascii="Times New Roman" w:eastAsia="Times New Roman" w:hAnsi="Times New Roman" w:cs="Times New Roman"/>
                <w:lang w:eastAsia="ru-RU"/>
              </w:rPr>
              <w:t>Заполняется лицом, ответственным за прием заявок</w:t>
            </w:r>
          </w:p>
        </w:tc>
        <w:tc>
          <w:tcPr>
            <w:tcW w:w="3984" w:type="dxa"/>
            <w:gridSpan w:val="17"/>
            <w:vMerge w:val="restart"/>
            <w:tcBorders>
              <w:top w:val="single" w:sz="4" w:space="0" w:color="auto"/>
              <w:left w:val="single" w:sz="4" w:space="0" w:color="auto"/>
              <w:right w:val="single" w:sz="4" w:space="0" w:color="auto"/>
            </w:tcBorders>
            <w:shd w:val="clear" w:color="auto" w:fill="auto"/>
            <w:vAlign w:val="center"/>
            <w:hideMark/>
          </w:tcPr>
          <w:p w:rsidR="000E3C56" w:rsidRPr="000E3C56" w:rsidRDefault="000E3C56" w:rsidP="00D957B5">
            <w:pPr>
              <w:spacing w:after="0" w:line="240" w:lineRule="auto"/>
              <w:rPr>
                <w:rFonts w:ascii="Times New Roman" w:eastAsia="Times New Roman" w:hAnsi="Times New Roman" w:cs="Times New Roman"/>
                <w:lang w:eastAsia="ru-RU"/>
              </w:rPr>
            </w:pPr>
            <w:r w:rsidRPr="000E3C56">
              <w:rPr>
                <w:rFonts w:ascii="Times New Roman" w:eastAsia="Times New Roman" w:hAnsi="Times New Roman" w:cs="Times New Roman"/>
                <w:lang w:eastAsia="ru-RU"/>
              </w:rPr>
              <w:t xml:space="preserve"> Заполняется при рассмотрении организаторм</w:t>
            </w:r>
            <w:r w:rsidRPr="000E3C56">
              <w:rPr>
                <w:rFonts w:ascii="Times New Roman" w:eastAsia="Times New Roman" w:hAnsi="Times New Roman" w:cs="Times New Roman"/>
                <w:lang w:eastAsia="ru-RU"/>
              </w:rPr>
              <w:br/>
              <w:t xml:space="preserve"> аукциона поданных и не отозванных заявок и</w:t>
            </w:r>
            <w:r w:rsidRPr="000E3C56">
              <w:rPr>
                <w:rFonts w:ascii="Times New Roman" w:eastAsia="Times New Roman" w:hAnsi="Times New Roman" w:cs="Times New Roman"/>
                <w:lang w:eastAsia="ru-RU"/>
              </w:rPr>
              <w:br/>
              <w:t xml:space="preserve"> приложенных к ним документов</w:t>
            </w:r>
          </w:p>
        </w:tc>
        <w:tc>
          <w:tcPr>
            <w:tcW w:w="3415" w:type="dxa"/>
            <w:gridSpan w:val="22"/>
            <w:tcBorders>
              <w:left w:val="single" w:sz="4" w:space="0" w:color="auto"/>
            </w:tcBorders>
            <w:vAlign w:val="center"/>
            <w:hideMark/>
          </w:tcPr>
          <w:p w:rsidR="000E3C56" w:rsidRPr="000E3C56" w:rsidRDefault="000E3C56" w:rsidP="00D957B5">
            <w:pPr>
              <w:spacing w:after="0" w:line="240" w:lineRule="auto"/>
              <w:rPr>
                <w:rFonts w:ascii="Times New Roman" w:eastAsia="Times New Roman" w:hAnsi="Times New Roman" w:cs="Times New Roman"/>
                <w:lang w:eastAsia="ru-RU"/>
              </w:rPr>
            </w:pPr>
          </w:p>
        </w:tc>
      </w:tr>
      <w:tr w:rsidR="000E3C56" w:rsidRPr="000E3C56" w:rsidTr="000E3C56">
        <w:trPr>
          <w:gridAfter w:val="22"/>
          <w:wAfter w:w="3415" w:type="dxa"/>
          <w:trHeight w:val="615"/>
        </w:trPr>
        <w:tc>
          <w:tcPr>
            <w:tcW w:w="582" w:type="dxa"/>
            <w:gridSpan w:val="5"/>
            <w:vMerge/>
            <w:tcBorders>
              <w:top w:val="single" w:sz="4" w:space="0" w:color="auto"/>
              <w:left w:val="single" w:sz="4" w:space="0" w:color="auto"/>
              <w:bottom w:val="single" w:sz="4" w:space="0" w:color="auto"/>
              <w:right w:val="single" w:sz="4" w:space="0" w:color="auto"/>
            </w:tcBorders>
            <w:vAlign w:val="center"/>
            <w:hideMark/>
          </w:tcPr>
          <w:p w:rsidR="000E3C56" w:rsidRPr="00D957B5" w:rsidRDefault="000E3C56" w:rsidP="00D957B5">
            <w:pPr>
              <w:spacing w:after="0" w:line="240" w:lineRule="auto"/>
              <w:rPr>
                <w:rFonts w:ascii="Times New Roman" w:eastAsia="Times New Roman" w:hAnsi="Times New Roman" w:cs="Times New Roman"/>
                <w:lang w:eastAsia="ru-RU"/>
              </w:rPr>
            </w:pPr>
          </w:p>
        </w:tc>
        <w:tc>
          <w:tcPr>
            <w:tcW w:w="7513" w:type="dxa"/>
            <w:gridSpan w:val="67"/>
            <w:tcBorders>
              <w:top w:val="single" w:sz="4" w:space="0" w:color="auto"/>
              <w:left w:val="single" w:sz="8" w:space="0" w:color="auto"/>
              <w:bottom w:val="single" w:sz="4" w:space="0" w:color="auto"/>
              <w:right w:val="single" w:sz="4" w:space="0" w:color="auto"/>
            </w:tcBorders>
            <w:shd w:val="clear" w:color="auto" w:fill="auto"/>
            <w:hideMark/>
          </w:tcPr>
          <w:p w:rsidR="000E3C56" w:rsidRPr="000E3C56" w:rsidRDefault="000E3C56" w:rsidP="00D957B5">
            <w:pPr>
              <w:spacing w:after="0" w:line="240" w:lineRule="auto"/>
              <w:jc w:val="center"/>
              <w:rPr>
                <w:rFonts w:ascii="Times New Roman" w:eastAsia="Times New Roman" w:hAnsi="Times New Roman" w:cs="Times New Roman"/>
                <w:lang w:eastAsia="ru-RU"/>
              </w:rPr>
            </w:pPr>
            <w:r w:rsidRPr="000E3C56">
              <w:rPr>
                <w:rFonts w:ascii="Times New Roman" w:eastAsia="Times New Roman" w:hAnsi="Times New Roman" w:cs="Times New Roman"/>
                <w:lang w:eastAsia="ru-RU"/>
              </w:rPr>
              <w:t>при подаче заявки заявителем</w:t>
            </w:r>
          </w:p>
        </w:tc>
        <w:tc>
          <w:tcPr>
            <w:tcW w:w="2678" w:type="dxa"/>
            <w:gridSpan w:val="24"/>
            <w:tcBorders>
              <w:top w:val="single" w:sz="4" w:space="0" w:color="auto"/>
              <w:left w:val="nil"/>
              <w:bottom w:val="single" w:sz="4" w:space="0" w:color="auto"/>
              <w:right w:val="single" w:sz="4" w:space="0" w:color="auto"/>
            </w:tcBorders>
            <w:shd w:val="clear" w:color="auto" w:fill="auto"/>
            <w:hideMark/>
          </w:tcPr>
          <w:p w:rsidR="000E3C56" w:rsidRPr="000E3C56" w:rsidRDefault="000E3C56" w:rsidP="00D957B5">
            <w:pPr>
              <w:spacing w:after="0" w:line="240" w:lineRule="auto"/>
              <w:jc w:val="center"/>
              <w:rPr>
                <w:rFonts w:ascii="Times New Roman" w:eastAsia="Times New Roman" w:hAnsi="Times New Roman" w:cs="Times New Roman"/>
                <w:lang w:eastAsia="ru-RU"/>
              </w:rPr>
            </w:pPr>
            <w:r w:rsidRPr="000E3C56">
              <w:rPr>
                <w:rFonts w:ascii="Times New Roman" w:eastAsia="Times New Roman" w:hAnsi="Times New Roman" w:cs="Times New Roman"/>
                <w:lang w:eastAsia="ru-RU"/>
              </w:rPr>
              <w:t>при поступлении заявления об отзыве заявки</w:t>
            </w:r>
          </w:p>
        </w:tc>
        <w:tc>
          <w:tcPr>
            <w:tcW w:w="3984" w:type="dxa"/>
            <w:gridSpan w:val="17"/>
            <w:vMerge/>
            <w:tcBorders>
              <w:left w:val="single" w:sz="4" w:space="0" w:color="auto"/>
              <w:bottom w:val="single" w:sz="4" w:space="0" w:color="auto"/>
              <w:right w:val="single" w:sz="4" w:space="0" w:color="auto"/>
            </w:tcBorders>
            <w:vAlign w:val="center"/>
            <w:hideMark/>
          </w:tcPr>
          <w:p w:rsidR="000E3C56" w:rsidRPr="000E3C56" w:rsidRDefault="000E3C56" w:rsidP="00D957B5">
            <w:pPr>
              <w:spacing w:after="0" w:line="240" w:lineRule="auto"/>
              <w:rPr>
                <w:rFonts w:ascii="Times New Roman" w:eastAsia="Times New Roman" w:hAnsi="Times New Roman" w:cs="Times New Roman"/>
                <w:lang w:eastAsia="ru-RU"/>
              </w:rPr>
            </w:pPr>
          </w:p>
        </w:tc>
      </w:tr>
      <w:tr w:rsidR="00D957B5" w:rsidRPr="00D957B5" w:rsidTr="000E3C56">
        <w:trPr>
          <w:gridAfter w:val="22"/>
          <w:wAfter w:w="3415" w:type="dxa"/>
          <w:trHeight w:val="1515"/>
        </w:trPr>
        <w:tc>
          <w:tcPr>
            <w:tcW w:w="582" w:type="dxa"/>
            <w:gridSpan w:val="5"/>
            <w:tcBorders>
              <w:top w:val="single" w:sz="4" w:space="0" w:color="auto"/>
              <w:left w:val="single" w:sz="4" w:space="0" w:color="auto"/>
              <w:bottom w:val="single" w:sz="4" w:space="0" w:color="auto"/>
              <w:right w:val="single" w:sz="4" w:space="0" w:color="auto"/>
            </w:tcBorders>
            <w:vAlign w:val="center"/>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272" w:type="dxa"/>
            <w:gridSpan w:val="20"/>
            <w:tcBorders>
              <w:top w:val="single" w:sz="4" w:space="0" w:color="auto"/>
              <w:left w:val="single" w:sz="8" w:space="0" w:color="auto"/>
              <w:bottom w:val="single" w:sz="4" w:space="0" w:color="auto"/>
              <w:right w:val="single" w:sz="4" w:space="0" w:color="auto"/>
            </w:tcBorders>
            <w:shd w:val="clear" w:color="auto" w:fill="auto"/>
            <w:hideMark/>
          </w:tcPr>
          <w:p w:rsidR="00D957B5" w:rsidRPr="000E3C56" w:rsidRDefault="00D957B5" w:rsidP="00D957B5">
            <w:pPr>
              <w:spacing w:after="0" w:line="240" w:lineRule="auto"/>
              <w:rPr>
                <w:rFonts w:ascii="Times New Roman" w:eastAsia="Times New Roman" w:hAnsi="Times New Roman" w:cs="Times New Roman"/>
                <w:lang w:eastAsia="ru-RU"/>
              </w:rPr>
            </w:pPr>
            <w:r w:rsidRPr="000E3C56">
              <w:rPr>
                <w:rFonts w:ascii="Times New Roman" w:eastAsia="Times New Roman" w:hAnsi="Times New Roman" w:cs="Times New Roman"/>
                <w:lang w:eastAsia="ru-RU"/>
              </w:rPr>
              <w:t xml:space="preserve"> Дата и время подачи</w:t>
            </w:r>
            <w:r w:rsidRPr="000E3C56">
              <w:rPr>
                <w:rFonts w:ascii="Times New Roman" w:eastAsia="Times New Roman" w:hAnsi="Times New Roman" w:cs="Times New Roman"/>
                <w:lang w:eastAsia="ru-RU"/>
              </w:rPr>
              <w:br/>
              <w:t xml:space="preserve"> (поступления)</w:t>
            </w:r>
            <w:r w:rsidRPr="000E3C56">
              <w:rPr>
                <w:rFonts w:ascii="Times New Roman" w:eastAsia="Times New Roman" w:hAnsi="Times New Roman" w:cs="Times New Roman"/>
                <w:lang w:eastAsia="ru-RU"/>
              </w:rPr>
              <w:br/>
              <w:t xml:space="preserve"> заявки</w:t>
            </w:r>
          </w:p>
        </w:tc>
        <w:tc>
          <w:tcPr>
            <w:tcW w:w="1839" w:type="dxa"/>
            <w:gridSpan w:val="16"/>
            <w:tcBorders>
              <w:top w:val="single" w:sz="4" w:space="0" w:color="auto"/>
              <w:left w:val="nil"/>
              <w:bottom w:val="single" w:sz="4" w:space="0" w:color="auto"/>
              <w:right w:val="single" w:sz="4" w:space="0" w:color="auto"/>
            </w:tcBorders>
            <w:shd w:val="clear" w:color="auto" w:fill="auto"/>
            <w:hideMark/>
          </w:tcPr>
          <w:p w:rsidR="00D957B5" w:rsidRPr="000E3C56" w:rsidRDefault="00D957B5" w:rsidP="00D957B5">
            <w:pPr>
              <w:spacing w:after="0" w:line="240" w:lineRule="auto"/>
              <w:rPr>
                <w:rFonts w:ascii="Times New Roman" w:eastAsia="Times New Roman" w:hAnsi="Times New Roman" w:cs="Times New Roman"/>
                <w:lang w:eastAsia="ru-RU"/>
              </w:rPr>
            </w:pPr>
            <w:r w:rsidRPr="000E3C56">
              <w:rPr>
                <w:rFonts w:ascii="Times New Roman" w:eastAsia="Times New Roman" w:hAnsi="Times New Roman" w:cs="Times New Roman"/>
                <w:lang w:eastAsia="ru-RU"/>
              </w:rPr>
              <w:t xml:space="preserve"> Сведения о</w:t>
            </w:r>
            <w:r w:rsidRPr="000E3C56">
              <w:rPr>
                <w:rFonts w:ascii="Times New Roman" w:eastAsia="Times New Roman" w:hAnsi="Times New Roman" w:cs="Times New Roman"/>
                <w:lang w:eastAsia="ru-RU"/>
              </w:rPr>
              <w:br/>
              <w:t xml:space="preserve"> заявителе</w:t>
            </w:r>
          </w:p>
        </w:tc>
        <w:tc>
          <w:tcPr>
            <w:tcW w:w="1985" w:type="dxa"/>
            <w:gridSpan w:val="18"/>
            <w:tcBorders>
              <w:top w:val="single" w:sz="4" w:space="0" w:color="auto"/>
              <w:left w:val="nil"/>
              <w:bottom w:val="single" w:sz="4" w:space="0" w:color="auto"/>
              <w:right w:val="single" w:sz="4" w:space="0" w:color="auto"/>
            </w:tcBorders>
            <w:shd w:val="clear" w:color="auto" w:fill="auto"/>
            <w:hideMark/>
          </w:tcPr>
          <w:p w:rsidR="00D957B5" w:rsidRPr="000E3C56" w:rsidRDefault="00D957B5" w:rsidP="00D957B5">
            <w:pPr>
              <w:spacing w:after="0" w:line="240" w:lineRule="auto"/>
              <w:rPr>
                <w:rFonts w:ascii="Times New Roman" w:eastAsia="Times New Roman" w:hAnsi="Times New Roman" w:cs="Times New Roman"/>
                <w:lang w:eastAsia="ru-RU"/>
              </w:rPr>
            </w:pPr>
            <w:r w:rsidRPr="000E3C56">
              <w:rPr>
                <w:rFonts w:ascii="Times New Roman" w:eastAsia="Times New Roman" w:hAnsi="Times New Roman" w:cs="Times New Roman"/>
                <w:lang w:eastAsia="ru-RU"/>
              </w:rPr>
              <w:t>Сумма</w:t>
            </w:r>
            <w:r w:rsidRPr="000E3C56">
              <w:rPr>
                <w:rFonts w:ascii="Times New Roman" w:eastAsia="Times New Roman" w:hAnsi="Times New Roman" w:cs="Times New Roman"/>
                <w:lang w:eastAsia="ru-RU"/>
              </w:rPr>
              <w:br/>
              <w:t xml:space="preserve"> внесенного</w:t>
            </w:r>
            <w:r w:rsidRPr="000E3C56">
              <w:rPr>
                <w:rFonts w:ascii="Times New Roman" w:eastAsia="Times New Roman" w:hAnsi="Times New Roman" w:cs="Times New Roman"/>
                <w:lang w:eastAsia="ru-RU"/>
              </w:rPr>
              <w:br/>
              <w:t xml:space="preserve"> задатка</w:t>
            </w:r>
          </w:p>
        </w:tc>
        <w:tc>
          <w:tcPr>
            <w:tcW w:w="1417" w:type="dxa"/>
            <w:gridSpan w:val="13"/>
            <w:tcBorders>
              <w:top w:val="single" w:sz="4" w:space="0" w:color="auto"/>
              <w:left w:val="nil"/>
              <w:bottom w:val="single" w:sz="4" w:space="0" w:color="auto"/>
              <w:right w:val="single" w:sz="4" w:space="0" w:color="auto"/>
            </w:tcBorders>
            <w:shd w:val="clear" w:color="auto" w:fill="auto"/>
            <w:hideMark/>
          </w:tcPr>
          <w:p w:rsidR="00D957B5" w:rsidRPr="000E3C56" w:rsidRDefault="00D957B5" w:rsidP="00D957B5">
            <w:pPr>
              <w:spacing w:after="0" w:line="240" w:lineRule="auto"/>
              <w:rPr>
                <w:rFonts w:ascii="Times New Roman" w:eastAsia="Times New Roman" w:hAnsi="Times New Roman" w:cs="Times New Roman"/>
                <w:lang w:eastAsia="ru-RU"/>
              </w:rPr>
            </w:pPr>
            <w:r w:rsidRPr="000E3C56">
              <w:rPr>
                <w:rFonts w:ascii="Times New Roman" w:eastAsia="Times New Roman" w:hAnsi="Times New Roman" w:cs="Times New Roman"/>
                <w:lang w:eastAsia="ru-RU"/>
              </w:rPr>
              <w:t xml:space="preserve"> ФИО и</w:t>
            </w:r>
            <w:r w:rsidRPr="000E3C56">
              <w:rPr>
                <w:rFonts w:ascii="Times New Roman" w:eastAsia="Times New Roman" w:hAnsi="Times New Roman" w:cs="Times New Roman"/>
                <w:lang w:eastAsia="ru-RU"/>
              </w:rPr>
              <w:br/>
              <w:t xml:space="preserve"> подпись лица,</w:t>
            </w:r>
            <w:r w:rsidRPr="000E3C56">
              <w:rPr>
                <w:rFonts w:ascii="Times New Roman" w:eastAsia="Times New Roman" w:hAnsi="Times New Roman" w:cs="Times New Roman"/>
                <w:lang w:eastAsia="ru-RU"/>
              </w:rPr>
              <w:br/>
              <w:t xml:space="preserve"> ответственного</w:t>
            </w:r>
            <w:r w:rsidRPr="000E3C56">
              <w:rPr>
                <w:rFonts w:ascii="Times New Roman" w:eastAsia="Times New Roman" w:hAnsi="Times New Roman" w:cs="Times New Roman"/>
                <w:lang w:eastAsia="ru-RU"/>
              </w:rPr>
              <w:br/>
              <w:t xml:space="preserve"> за прием</w:t>
            </w:r>
            <w:r w:rsidRPr="000E3C56">
              <w:rPr>
                <w:rFonts w:ascii="Times New Roman" w:eastAsia="Times New Roman" w:hAnsi="Times New Roman" w:cs="Times New Roman"/>
                <w:lang w:eastAsia="ru-RU"/>
              </w:rPr>
              <w:br/>
              <w:t xml:space="preserve"> заявок</w:t>
            </w:r>
          </w:p>
        </w:tc>
        <w:tc>
          <w:tcPr>
            <w:tcW w:w="1418" w:type="dxa"/>
            <w:gridSpan w:val="13"/>
            <w:tcBorders>
              <w:top w:val="single" w:sz="4" w:space="0" w:color="auto"/>
              <w:left w:val="nil"/>
              <w:bottom w:val="single" w:sz="4" w:space="0" w:color="auto"/>
              <w:right w:val="single" w:sz="4" w:space="0" w:color="auto"/>
            </w:tcBorders>
            <w:shd w:val="clear" w:color="auto" w:fill="auto"/>
            <w:hideMark/>
          </w:tcPr>
          <w:p w:rsidR="00D957B5" w:rsidRPr="000E3C56" w:rsidRDefault="00D957B5" w:rsidP="00D957B5">
            <w:pPr>
              <w:spacing w:after="0" w:line="240" w:lineRule="auto"/>
              <w:rPr>
                <w:rFonts w:ascii="Times New Roman" w:eastAsia="Times New Roman" w:hAnsi="Times New Roman" w:cs="Times New Roman"/>
                <w:lang w:eastAsia="ru-RU"/>
              </w:rPr>
            </w:pPr>
            <w:r w:rsidRPr="000E3C56">
              <w:rPr>
                <w:rFonts w:ascii="Times New Roman" w:eastAsia="Times New Roman" w:hAnsi="Times New Roman" w:cs="Times New Roman"/>
                <w:lang w:eastAsia="ru-RU"/>
              </w:rPr>
              <w:t xml:space="preserve"> Дата</w:t>
            </w:r>
            <w:r w:rsidRPr="000E3C56">
              <w:rPr>
                <w:rFonts w:ascii="Times New Roman" w:eastAsia="Times New Roman" w:hAnsi="Times New Roman" w:cs="Times New Roman"/>
                <w:lang w:eastAsia="ru-RU"/>
              </w:rPr>
              <w:br/>
              <w:t xml:space="preserve"> поступления</w:t>
            </w:r>
            <w:r w:rsidRPr="000E3C56">
              <w:rPr>
                <w:rFonts w:ascii="Times New Roman" w:eastAsia="Times New Roman" w:hAnsi="Times New Roman" w:cs="Times New Roman"/>
                <w:lang w:eastAsia="ru-RU"/>
              </w:rPr>
              <w:br/>
              <w:t xml:space="preserve"> заявления об</w:t>
            </w:r>
            <w:r w:rsidRPr="000E3C56">
              <w:rPr>
                <w:rFonts w:ascii="Times New Roman" w:eastAsia="Times New Roman" w:hAnsi="Times New Roman" w:cs="Times New Roman"/>
                <w:lang w:eastAsia="ru-RU"/>
              </w:rPr>
              <w:br/>
              <w:t xml:space="preserve"> отзыве заявки</w:t>
            </w:r>
          </w:p>
        </w:tc>
        <w:tc>
          <w:tcPr>
            <w:tcW w:w="1276" w:type="dxa"/>
            <w:gridSpan w:val="12"/>
            <w:tcBorders>
              <w:top w:val="single" w:sz="4" w:space="0" w:color="auto"/>
              <w:left w:val="nil"/>
              <w:bottom w:val="single" w:sz="4" w:space="0" w:color="auto"/>
              <w:right w:val="single" w:sz="4" w:space="0" w:color="auto"/>
            </w:tcBorders>
            <w:shd w:val="clear" w:color="auto" w:fill="auto"/>
            <w:hideMark/>
          </w:tcPr>
          <w:p w:rsidR="00D957B5" w:rsidRPr="000E3C56" w:rsidRDefault="00D957B5" w:rsidP="00D957B5">
            <w:pPr>
              <w:spacing w:after="0" w:line="240" w:lineRule="auto"/>
              <w:rPr>
                <w:rFonts w:ascii="Times New Roman" w:eastAsia="Times New Roman" w:hAnsi="Times New Roman" w:cs="Times New Roman"/>
                <w:lang w:eastAsia="ru-RU"/>
              </w:rPr>
            </w:pPr>
            <w:r w:rsidRPr="000E3C56">
              <w:rPr>
                <w:rFonts w:ascii="Times New Roman" w:eastAsia="Times New Roman" w:hAnsi="Times New Roman" w:cs="Times New Roman"/>
                <w:lang w:eastAsia="ru-RU"/>
              </w:rPr>
              <w:t xml:space="preserve"> ФИО и подпись</w:t>
            </w:r>
            <w:r w:rsidRPr="000E3C56">
              <w:rPr>
                <w:rFonts w:ascii="Times New Roman" w:eastAsia="Times New Roman" w:hAnsi="Times New Roman" w:cs="Times New Roman"/>
                <w:lang w:eastAsia="ru-RU"/>
              </w:rPr>
              <w:br/>
              <w:t xml:space="preserve"> лица,</w:t>
            </w:r>
            <w:r w:rsidRPr="000E3C56">
              <w:rPr>
                <w:rFonts w:ascii="Times New Roman" w:eastAsia="Times New Roman" w:hAnsi="Times New Roman" w:cs="Times New Roman"/>
                <w:lang w:eastAsia="ru-RU"/>
              </w:rPr>
              <w:br/>
              <w:t xml:space="preserve"> ответственного</w:t>
            </w:r>
            <w:r w:rsidRPr="000E3C56">
              <w:rPr>
                <w:rFonts w:ascii="Times New Roman" w:eastAsia="Times New Roman" w:hAnsi="Times New Roman" w:cs="Times New Roman"/>
                <w:lang w:eastAsia="ru-RU"/>
              </w:rPr>
              <w:br/>
              <w:t xml:space="preserve"> за прием заявок</w:t>
            </w:r>
          </w:p>
        </w:tc>
        <w:tc>
          <w:tcPr>
            <w:tcW w:w="1559" w:type="dxa"/>
            <w:gridSpan w:val="13"/>
            <w:tcBorders>
              <w:top w:val="single" w:sz="4" w:space="0" w:color="auto"/>
              <w:left w:val="nil"/>
              <w:bottom w:val="single" w:sz="4" w:space="0" w:color="auto"/>
              <w:right w:val="single" w:sz="4" w:space="0" w:color="auto"/>
            </w:tcBorders>
            <w:shd w:val="clear" w:color="auto" w:fill="auto"/>
            <w:hideMark/>
          </w:tcPr>
          <w:p w:rsidR="00D957B5" w:rsidRPr="000E3C56" w:rsidRDefault="00D957B5" w:rsidP="00D957B5">
            <w:pPr>
              <w:spacing w:after="0" w:line="240" w:lineRule="auto"/>
              <w:rPr>
                <w:rFonts w:ascii="Times New Roman" w:eastAsia="Times New Roman" w:hAnsi="Times New Roman" w:cs="Times New Roman"/>
                <w:lang w:eastAsia="ru-RU"/>
              </w:rPr>
            </w:pPr>
            <w:r w:rsidRPr="000E3C56">
              <w:rPr>
                <w:rFonts w:ascii="Times New Roman" w:eastAsia="Times New Roman" w:hAnsi="Times New Roman" w:cs="Times New Roman"/>
                <w:lang w:eastAsia="ru-RU"/>
              </w:rPr>
              <w:t xml:space="preserve"> Результат рассмотрения</w:t>
            </w:r>
            <w:r w:rsidRPr="000E3C56">
              <w:rPr>
                <w:rFonts w:ascii="Times New Roman" w:eastAsia="Times New Roman" w:hAnsi="Times New Roman" w:cs="Times New Roman"/>
                <w:lang w:eastAsia="ru-RU"/>
              </w:rPr>
              <w:br/>
              <w:t xml:space="preserve"> заявки и приложенных</w:t>
            </w:r>
            <w:r w:rsidRPr="000E3C56">
              <w:rPr>
                <w:rFonts w:ascii="Times New Roman" w:eastAsia="Times New Roman" w:hAnsi="Times New Roman" w:cs="Times New Roman"/>
                <w:lang w:eastAsia="ru-RU"/>
              </w:rPr>
              <w:br/>
              <w:t xml:space="preserve"> к ней документов</w:t>
            </w:r>
            <w:r w:rsidRPr="000E3C56">
              <w:rPr>
                <w:rFonts w:ascii="Times New Roman" w:eastAsia="Times New Roman" w:hAnsi="Times New Roman" w:cs="Times New Roman"/>
                <w:lang w:eastAsia="ru-RU"/>
              </w:rPr>
              <w:br/>
              <w:t xml:space="preserve"> (допущен / не допущен)</w:t>
            </w:r>
            <w:r w:rsidRPr="000E3C56">
              <w:rPr>
                <w:rFonts w:ascii="Times New Roman" w:eastAsia="Times New Roman" w:hAnsi="Times New Roman" w:cs="Times New Roman"/>
                <w:lang w:eastAsia="ru-RU"/>
              </w:rPr>
              <w:br/>
              <w:t xml:space="preserve"> к участию в аукционе</w:t>
            </w: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D957B5" w:rsidRPr="000E3C56" w:rsidRDefault="00D957B5" w:rsidP="00D957B5">
            <w:pPr>
              <w:spacing w:after="0" w:line="240" w:lineRule="auto"/>
              <w:rPr>
                <w:rFonts w:ascii="Times New Roman" w:eastAsia="Times New Roman" w:hAnsi="Times New Roman" w:cs="Times New Roman"/>
                <w:lang w:eastAsia="ru-RU"/>
              </w:rPr>
            </w:pPr>
            <w:r w:rsidRPr="000E3C56">
              <w:rPr>
                <w:rFonts w:ascii="Times New Roman" w:eastAsia="Times New Roman" w:hAnsi="Times New Roman" w:cs="Times New Roman"/>
                <w:lang w:eastAsia="ru-RU"/>
              </w:rPr>
              <w:t xml:space="preserve"> Причины отказа в</w:t>
            </w:r>
            <w:r w:rsidRPr="000E3C56">
              <w:rPr>
                <w:rFonts w:ascii="Times New Roman" w:eastAsia="Times New Roman" w:hAnsi="Times New Roman" w:cs="Times New Roman"/>
                <w:lang w:eastAsia="ru-RU"/>
              </w:rPr>
              <w:br/>
              <w:t xml:space="preserve"> допуске претендента</w:t>
            </w:r>
            <w:r w:rsidRPr="000E3C56">
              <w:rPr>
                <w:rFonts w:ascii="Times New Roman" w:eastAsia="Times New Roman" w:hAnsi="Times New Roman" w:cs="Times New Roman"/>
                <w:lang w:eastAsia="ru-RU"/>
              </w:rPr>
              <w:br/>
              <w:t xml:space="preserve"> к участию в</w:t>
            </w:r>
            <w:r w:rsidRPr="000E3C56">
              <w:rPr>
                <w:rFonts w:ascii="Times New Roman" w:eastAsia="Times New Roman" w:hAnsi="Times New Roman" w:cs="Times New Roman"/>
                <w:lang w:eastAsia="ru-RU"/>
              </w:rPr>
              <w:br/>
              <w:t xml:space="preserve"> аукционе</w:t>
            </w:r>
          </w:p>
        </w:tc>
      </w:tr>
      <w:tr w:rsidR="00D957B5" w:rsidRPr="00D957B5" w:rsidTr="000E3C56">
        <w:trPr>
          <w:gridAfter w:val="22"/>
          <w:wAfter w:w="3415" w:type="dxa"/>
          <w:trHeight w:val="267"/>
        </w:trPr>
        <w:tc>
          <w:tcPr>
            <w:tcW w:w="582" w:type="dxa"/>
            <w:gridSpan w:val="5"/>
            <w:tcBorders>
              <w:top w:val="single" w:sz="4" w:space="0" w:color="auto"/>
              <w:left w:val="single" w:sz="4" w:space="0" w:color="auto"/>
              <w:bottom w:val="single" w:sz="4" w:space="0" w:color="auto"/>
              <w:right w:val="single" w:sz="4" w:space="0" w:color="auto"/>
            </w:tcBorders>
            <w:shd w:val="clear" w:color="auto" w:fill="auto"/>
            <w:hideMark/>
          </w:tcPr>
          <w:p w:rsidR="00D957B5" w:rsidRPr="00D957B5" w:rsidRDefault="00D957B5" w:rsidP="00D957B5">
            <w:pPr>
              <w:spacing w:after="0" w:line="240" w:lineRule="auto"/>
              <w:jc w:val="center"/>
              <w:rPr>
                <w:rFonts w:ascii="Times New Roman" w:eastAsia="Times New Roman" w:hAnsi="Times New Roman" w:cs="Times New Roman"/>
                <w:lang w:eastAsia="ru-RU"/>
              </w:rPr>
            </w:pPr>
            <w:r w:rsidRPr="00D957B5">
              <w:rPr>
                <w:rFonts w:ascii="Times New Roman" w:eastAsia="Times New Roman" w:hAnsi="Times New Roman" w:cs="Times New Roman"/>
                <w:lang w:eastAsia="ru-RU"/>
              </w:rPr>
              <w:t>1</w:t>
            </w:r>
          </w:p>
        </w:tc>
        <w:tc>
          <w:tcPr>
            <w:tcW w:w="2272" w:type="dxa"/>
            <w:gridSpan w:val="20"/>
            <w:tcBorders>
              <w:top w:val="single" w:sz="4" w:space="0" w:color="auto"/>
              <w:left w:val="single" w:sz="8" w:space="0" w:color="auto"/>
              <w:bottom w:val="single" w:sz="4" w:space="0" w:color="auto"/>
              <w:right w:val="single" w:sz="4" w:space="0" w:color="auto"/>
            </w:tcBorders>
            <w:shd w:val="clear" w:color="auto" w:fill="auto"/>
            <w:hideMark/>
          </w:tcPr>
          <w:p w:rsidR="00D957B5" w:rsidRPr="00D957B5" w:rsidRDefault="00D957B5" w:rsidP="00D957B5">
            <w:pPr>
              <w:spacing w:after="0" w:line="240" w:lineRule="auto"/>
              <w:jc w:val="center"/>
              <w:rPr>
                <w:rFonts w:ascii="Times New Roman" w:eastAsia="Times New Roman" w:hAnsi="Times New Roman" w:cs="Times New Roman"/>
                <w:lang w:eastAsia="ru-RU"/>
              </w:rPr>
            </w:pPr>
            <w:r w:rsidRPr="00D957B5">
              <w:rPr>
                <w:rFonts w:ascii="Times New Roman" w:eastAsia="Times New Roman" w:hAnsi="Times New Roman" w:cs="Times New Roman"/>
                <w:lang w:eastAsia="ru-RU"/>
              </w:rPr>
              <w:t> </w:t>
            </w:r>
          </w:p>
        </w:tc>
        <w:tc>
          <w:tcPr>
            <w:tcW w:w="1839" w:type="dxa"/>
            <w:gridSpan w:val="16"/>
            <w:tcBorders>
              <w:top w:val="single" w:sz="4" w:space="0" w:color="auto"/>
              <w:left w:val="nil"/>
              <w:bottom w:val="single" w:sz="4" w:space="0" w:color="auto"/>
              <w:right w:val="single" w:sz="4" w:space="0" w:color="auto"/>
            </w:tcBorders>
            <w:shd w:val="clear" w:color="auto" w:fill="auto"/>
            <w:hideMark/>
          </w:tcPr>
          <w:p w:rsidR="00D957B5" w:rsidRPr="00D957B5" w:rsidRDefault="00D957B5" w:rsidP="00D957B5">
            <w:pPr>
              <w:spacing w:after="0" w:line="240" w:lineRule="auto"/>
              <w:jc w:val="center"/>
              <w:rPr>
                <w:rFonts w:ascii="Times New Roman" w:eastAsia="Times New Roman" w:hAnsi="Times New Roman" w:cs="Times New Roman"/>
                <w:lang w:eastAsia="ru-RU"/>
              </w:rPr>
            </w:pPr>
            <w:r w:rsidRPr="00D957B5">
              <w:rPr>
                <w:rFonts w:ascii="Times New Roman" w:eastAsia="Times New Roman" w:hAnsi="Times New Roman" w:cs="Times New Roman"/>
                <w:lang w:eastAsia="ru-RU"/>
              </w:rPr>
              <w:t> </w:t>
            </w:r>
          </w:p>
        </w:tc>
        <w:tc>
          <w:tcPr>
            <w:tcW w:w="1985" w:type="dxa"/>
            <w:gridSpan w:val="18"/>
            <w:tcBorders>
              <w:top w:val="single" w:sz="4" w:space="0" w:color="auto"/>
              <w:left w:val="nil"/>
              <w:bottom w:val="single" w:sz="4" w:space="0" w:color="auto"/>
              <w:right w:val="single" w:sz="4" w:space="0" w:color="auto"/>
            </w:tcBorders>
            <w:shd w:val="clear" w:color="auto" w:fill="auto"/>
            <w:hideMark/>
          </w:tcPr>
          <w:p w:rsidR="00D957B5" w:rsidRPr="00D957B5" w:rsidRDefault="00D957B5" w:rsidP="00D957B5">
            <w:pPr>
              <w:spacing w:after="0" w:line="240" w:lineRule="auto"/>
              <w:jc w:val="center"/>
              <w:rPr>
                <w:rFonts w:ascii="Times New Roman" w:eastAsia="Times New Roman" w:hAnsi="Times New Roman" w:cs="Times New Roman"/>
                <w:lang w:eastAsia="ru-RU"/>
              </w:rPr>
            </w:pPr>
            <w:r w:rsidRPr="00D957B5">
              <w:rPr>
                <w:rFonts w:ascii="Times New Roman" w:eastAsia="Times New Roman" w:hAnsi="Times New Roman" w:cs="Times New Roman"/>
                <w:lang w:eastAsia="ru-RU"/>
              </w:rPr>
              <w:t> </w:t>
            </w:r>
          </w:p>
        </w:tc>
        <w:tc>
          <w:tcPr>
            <w:tcW w:w="1417" w:type="dxa"/>
            <w:gridSpan w:val="13"/>
            <w:tcBorders>
              <w:top w:val="single" w:sz="4" w:space="0" w:color="auto"/>
              <w:left w:val="nil"/>
              <w:bottom w:val="single" w:sz="4" w:space="0" w:color="auto"/>
              <w:right w:val="single" w:sz="4" w:space="0" w:color="auto"/>
            </w:tcBorders>
            <w:shd w:val="clear" w:color="auto" w:fill="auto"/>
            <w:hideMark/>
          </w:tcPr>
          <w:p w:rsidR="00D957B5" w:rsidRPr="00D957B5" w:rsidRDefault="00D957B5" w:rsidP="00D957B5">
            <w:pPr>
              <w:spacing w:after="0" w:line="240" w:lineRule="auto"/>
              <w:jc w:val="center"/>
              <w:rPr>
                <w:rFonts w:ascii="Times New Roman" w:eastAsia="Times New Roman" w:hAnsi="Times New Roman" w:cs="Times New Roman"/>
                <w:lang w:eastAsia="ru-RU"/>
              </w:rPr>
            </w:pPr>
            <w:r w:rsidRPr="00D957B5">
              <w:rPr>
                <w:rFonts w:ascii="Times New Roman" w:eastAsia="Times New Roman" w:hAnsi="Times New Roman" w:cs="Times New Roman"/>
                <w:lang w:eastAsia="ru-RU"/>
              </w:rPr>
              <w:t> </w:t>
            </w:r>
          </w:p>
        </w:tc>
        <w:tc>
          <w:tcPr>
            <w:tcW w:w="1418" w:type="dxa"/>
            <w:gridSpan w:val="13"/>
            <w:tcBorders>
              <w:top w:val="single" w:sz="4" w:space="0" w:color="auto"/>
              <w:left w:val="nil"/>
              <w:bottom w:val="single" w:sz="4" w:space="0" w:color="auto"/>
              <w:right w:val="single" w:sz="4" w:space="0" w:color="auto"/>
            </w:tcBorders>
            <w:shd w:val="clear" w:color="auto" w:fill="auto"/>
            <w:hideMark/>
          </w:tcPr>
          <w:p w:rsidR="00D957B5" w:rsidRPr="00D957B5" w:rsidRDefault="00D957B5" w:rsidP="00D957B5">
            <w:pPr>
              <w:spacing w:after="0" w:line="240" w:lineRule="auto"/>
              <w:jc w:val="center"/>
              <w:rPr>
                <w:rFonts w:ascii="Times New Roman" w:eastAsia="Times New Roman" w:hAnsi="Times New Roman" w:cs="Times New Roman"/>
                <w:lang w:eastAsia="ru-RU"/>
              </w:rPr>
            </w:pPr>
            <w:r w:rsidRPr="00D957B5">
              <w:rPr>
                <w:rFonts w:ascii="Times New Roman" w:eastAsia="Times New Roman" w:hAnsi="Times New Roman" w:cs="Times New Roman"/>
                <w:lang w:eastAsia="ru-RU"/>
              </w:rPr>
              <w:t> </w:t>
            </w:r>
          </w:p>
        </w:tc>
        <w:tc>
          <w:tcPr>
            <w:tcW w:w="1276" w:type="dxa"/>
            <w:gridSpan w:val="12"/>
            <w:tcBorders>
              <w:top w:val="single" w:sz="4" w:space="0" w:color="auto"/>
              <w:left w:val="nil"/>
              <w:bottom w:val="single" w:sz="4" w:space="0" w:color="auto"/>
              <w:right w:val="single" w:sz="4" w:space="0" w:color="auto"/>
            </w:tcBorders>
            <w:shd w:val="clear" w:color="auto" w:fill="auto"/>
            <w:hideMark/>
          </w:tcPr>
          <w:p w:rsidR="00D957B5" w:rsidRPr="00D957B5" w:rsidRDefault="00D957B5" w:rsidP="00D957B5">
            <w:pPr>
              <w:spacing w:after="0" w:line="240" w:lineRule="auto"/>
              <w:jc w:val="center"/>
              <w:rPr>
                <w:rFonts w:ascii="Times New Roman" w:eastAsia="Times New Roman" w:hAnsi="Times New Roman" w:cs="Times New Roman"/>
                <w:lang w:eastAsia="ru-RU"/>
              </w:rPr>
            </w:pPr>
            <w:r w:rsidRPr="00D957B5">
              <w:rPr>
                <w:rFonts w:ascii="Times New Roman" w:eastAsia="Times New Roman" w:hAnsi="Times New Roman" w:cs="Times New Roman"/>
                <w:lang w:eastAsia="ru-RU"/>
              </w:rPr>
              <w:t> </w:t>
            </w:r>
          </w:p>
        </w:tc>
        <w:tc>
          <w:tcPr>
            <w:tcW w:w="1559" w:type="dxa"/>
            <w:gridSpan w:val="13"/>
            <w:tcBorders>
              <w:top w:val="single" w:sz="4" w:space="0" w:color="auto"/>
              <w:left w:val="nil"/>
              <w:bottom w:val="single" w:sz="4" w:space="0" w:color="auto"/>
              <w:right w:val="single" w:sz="4" w:space="0" w:color="auto"/>
            </w:tcBorders>
            <w:shd w:val="clear" w:color="auto" w:fill="auto"/>
            <w:hideMark/>
          </w:tcPr>
          <w:p w:rsidR="00D957B5" w:rsidRPr="00D957B5" w:rsidRDefault="00D957B5" w:rsidP="00D957B5">
            <w:pPr>
              <w:spacing w:after="0" w:line="240" w:lineRule="auto"/>
              <w:jc w:val="center"/>
              <w:rPr>
                <w:rFonts w:ascii="Times New Roman" w:eastAsia="Times New Roman" w:hAnsi="Times New Roman" w:cs="Times New Roman"/>
                <w:lang w:eastAsia="ru-RU"/>
              </w:rPr>
            </w:pPr>
            <w:r w:rsidRPr="00D957B5">
              <w:rPr>
                <w:rFonts w:ascii="Times New Roman" w:eastAsia="Times New Roman" w:hAnsi="Times New Roman" w:cs="Times New Roman"/>
                <w:lang w:eastAsia="ru-RU"/>
              </w:rPr>
              <w:t> </w:t>
            </w:r>
          </w:p>
        </w:tc>
        <w:tc>
          <w:tcPr>
            <w:tcW w:w="2409" w:type="dxa"/>
            <w:gridSpan w:val="3"/>
            <w:tcBorders>
              <w:top w:val="single" w:sz="4" w:space="0" w:color="auto"/>
              <w:left w:val="nil"/>
              <w:bottom w:val="single" w:sz="4" w:space="0" w:color="auto"/>
              <w:right w:val="single" w:sz="8" w:space="0" w:color="000000"/>
            </w:tcBorders>
            <w:shd w:val="clear" w:color="auto" w:fill="auto"/>
            <w:hideMark/>
          </w:tcPr>
          <w:p w:rsidR="00D957B5" w:rsidRPr="00D957B5" w:rsidRDefault="00D957B5" w:rsidP="00D957B5">
            <w:pPr>
              <w:spacing w:after="0" w:line="240" w:lineRule="auto"/>
              <w:jc w:val="center"/>
              <w:rPr>
                <w:rFonts w:ascii="Times New Roman" w:eastAsia="Times New Roman" w:hAnsi="Times New Roman" w:cs="Times New Roman"/>
                <w:lang w:eastAsia="ru-RU"/>
              </w:rPr>
            </w:pPr>
            <w:r w:rsidRPr="00D957B5">
              <w:rPr>
                <w:rFonts w:ascii="Times New Roman" w:eastAsia="Times New Roman" w:hAnsi="Times New Roman" w:cs="Times New Roman"/>
                <w:lang w:eastAsia="ru-RU"/>
              </w:rPr>
              <w:t> </w:t>
            </w:r>
          </w:p>
        </w:tc>
      </w:tr>
      <w:tr w:rsidR="00D957B5" w:rsidRPr="00D957B5" w:rsidTr="000E3C56">
        <w:trPr>
          <w:gridAfter w:val="22"/>
          <w:wAfter w:w="3415" w:type="dxa"/>
          <w:trHeight w:val="259"/>
        </w:trPr>
        <w:tc>
          <w:tcPr>
            <w:tcW w:w="582" w:type="dxa"/>
            <w:gridSpan w:val="5"/>
            <w:tcBorders>
              <w:top w:val="single" w:sz="4" w:space="0" w:color="auto"/>
              <w:left w:val="single" w:sz="4" w:space="0" w:color="auto"/>
              <w:bottom w:val="single" w:sz="4" w:space="0" w:color="auto"/>
              <w:right w:val="single" w:sz="4" w:space="0" w:color="auto"/>
            </w:tcBorders>
            <w:shd w:val="clear" w:color="auto" w:fill="auto"/>
            <w:hideMark/>
          </w:tcPr>
          <w:p w:rsidR="00D957B5" w:rsidRPr="00D957B5" w:rsidRDefault="00D957B5" w:rsidP="00D957B5">
            <w:pPr>
              <w:spacing w:after="0" w:line="240" w:lineRule="auto"/>
              <w:jc w:val="center"/>
              <w:rPr>
                <w:rFonts w:ascii="Times New Roman" w:eastAsia="Times New Roman" w:hAnsi="Times New Roman" w:cs="Times New Roman"/>
                <w:lang w:eastAsia="ru-RU"/>
              </w:rPr>
            </w:pPr>
            <w:r w:rsidRPr="00D957B5">
              <w:rPr>
                <w:rFonts w:ascii="Times New Roman" w:eastAsia="Times New Roman" w:hAnsi="Times New Roman" w:cs="Times New Roman"/>
                <w:lang w:eastAsia="ru-RU"/>
              </w:rPr>
              <w:t>2</w:t>
            </w:r>
          </w:p>
        </w:tc>
        <w:tc>
          <w:tcPr>
            <w:tcW w:w="2272" w:type="dxa"/>
            <w:gridSpan w:val="20"/>
            <w:tcBorders>
              <w:top w:val="single" w:sz="4" w:space="0" w:color="auto"/>
              <w:left w:val="single" w:sz="8" w:space="0" w:color="auto"/>
              <w:bottom w:val="single" w:sz="4" w:space="0" w:color="auto"/>
              <w:right w:val="single" w:sz="4" w:space="0" w:color="auto"/>
            </w:tcBorders>
            <w:shd w:val="clear" w:color="auto" w:fill="auto"/>
            <w:hideMark/>
          </w:tcPr>
          <w:p w:rsidR="00D957B5" w:rsidRPr="00D957B5" w:rsidRDefault="00D957B5" w:rsidP="00D957B5">
            <w:pPr>
              <w:spacing w:after="0" w:line="240" w:lineRule="auto"/>
              <w:jc w:val="center"/>
              <w:rPr>
                <w:rFonts w:ascii="Times New Roman" w:eastAsia="Times New Roman" w:hAnsi="Times New Roman" w:cs="Times New Roman"/>
                <w:lang w:eastAsia="ru-RU"/>
              </w:rPr>
            </w:pPr>
            <w:r w:rsidRPr="00D957B5">
              <w:rPr>
                <w:rFonts w:ascii="Times New Roman" w:eastAsia="Times New Roman" w:hAnsi="Times New Roman" w:cs="Times New Roman"/>
                <w:lang w:eastAsia="ru-RU"/>
              </w:rPr>
              <w:t> </w:t>
            </w:r>
          </w:p>
        </w:tc>
        <w:tc>
          <w:tcPr>
            <w:tcW w:w="1839" w:type="dxa"/>
            <w:gridSpan w:val="16"/>
            <w:tcBorders>
              <w:top w:val="single" w:sz="4" w:space="0" w:color="auto"/>
              <w:left w:val="nil"/>
              <w:bottom w:val="single" w:sz="4" w:space="0" w:color="auto"/>
              <w:right w:val="single" w:sz="4" w:space="0" w:color="auto"/>
            </w:tcBorders>
            <w:shd w:val="clear" w:color="auto" w:fill="auto"/>
            <w:hideMark/>
          </w:tcPr>
          <w:p w:rsidR="00D957B5" w:rsidRPr="00D957B5" w:rsidRDefault="00D957B5" w:rsidP="00D957B5">
            <w:pPr>
              <w:spacing w:after="0" w:line="240" w:lineRule="auto"/>
              <w:jc w:val="center"/>
              <w:rPr>
                <w:rFonts w:ascii="Times New Roman" w:eastAsia="Times New Roman" w:hAnsi="Times New Roman" w:cs="Times New Roman"/>
                <w:lang w:eastAsia="ru-RU"/>
              </w:rPr>
            </w:pPr>
            <w:r w:rsidRPr="00D957B5">
              <w:rPr>
                <w:rFonts w:ascii="Times New Roman" w:eastAsia="Times New Roman" w:hAnsi="Times New Roman" w:cs="Times New Roman"/>
                <w:lang w:eastAsia="ru-RU"/>
              </w:rPr>
              <w:t> </w:t>
            </w:r>
          </w:p>
        </w:tc>
        <w:tc>
          <w:tcPr>
            <w:tcW w:w="1985" w:type="dxa"/>
            <w:gridSpan w:val="18"/>
            <w:tcBorders>
              <w:top w:val="single" w:sz="4" w:space="0" w:color="auto"/>
              <w:left w:val="nil"/>
              <w:bottom w:val="single" w:sz="4" w:space="0" w:color="auto"/>
              <w:right w:val="single" w:sz="4" w:space="0" w:color="auto"/>
            </w:tcBorders>
            <w:shd w:val="clear" w:color="auto" w:fill="auto"/>
            <w:hideMark/>
          </w:tcPr>
          <w:p w:rsidR="00D957B5" w:rsidRPr="00D957B5" w:rsidRDefault="00D957B5" w:rsidP="00D957B5">
            <w:pPr>
              <w:spacing w:after="0" w:line="240" w:lineRule="auto"/>
              <w:jc w:val="center"/>
              <w:rPr>
                <w:rFonts w:ascii="Times New Roman" w:eastAsia="Times New Roman" w:hAnsi="Times New Roman" w:cs="Times New Roman"/>
                <w:lang w:eastAsia="ru-RU"/>
              </w:rPr>
            </w:pPr>
            <w:r w:rsidRPr="00D957B5">
              <w:rPr>
                <w:rFonts w:ascii="Times New Roman" w:eastAsia="Times New Roman" w:hAnsi="Times New Roman" w:cs="Times New Roman"/>
                <w:lang w:eastAsia="ru-RU"/>
              </w:rPr>
              <w:t> </w:t>
            </w:r>
          </w:p>
        </w:tc>
        <w:tc>
          <w:tcPr>
            <w:tcW w:w="1417" w:type="dxa"/>
            <w:gridSpan w:val="13"/>
            <w:tcBorders>
              <w:top w:val="single" w:sz="4" w:space="0" w:color="auto"/>
              <w:left w:val="nil"/>
              <w:bottom w:val="single" w:sz="4" w:space="0" w:color="auto"/>
              <w:right w:val="single" w:sz="4" w:space="0" w:color="auto"/>
            </w:tcBorders>
            <w:shd w:val="clear" w:color="auto" w:fill="auto"/>
            <w:hideMark/>
          </w:tcPr>
          <w:p w:rsidR="00D957B5" w:rsidRPr="00D957B5" w:rsidRDefault="00D957B5" w:rsidP="00D957B5">
            <w:pPr>
              <w:spacing w:after="0" w:line="240" w:lineRule="auto"/>
              <w:jc w:val="center"/>
              <w:rPr>
                <w:rFonts w:ascii="Times New Roman" w:eastAsia="Times New Roman" w:hAnsi="Times New Roman" w:cs="Times New Roman"/>
                <w:lang w:eastAsia="ru-RU"/>
              </w:rPr>
            </w:pPr>
            <w:r w:rsidRPr="00D957B5">
              <w:rPr>
                <w:rFonts w:ascii="Times New Roman" w:eastAsia="Times New Roman" w:hAnsi="Times New Roman" w:cs="Times New Roman"/>
                <w:lang w:eastAsia="ru-RU"/>
              </w:rPr>
              <w:t> </w:t>
            </w:r>
          </w:p>
        </w:tc>
        <w:tc>
          <w:tcPr>
            <w:tcW w:w="1418" w:type="dxa"/>
            <w:gridSpan w:val="13"/>
            <w:tcBorders>
              <w:top w:val="single" w:sz="4" w:space="0" w:color="auto"/>
              <w:left w:val="nil"/>
              <w:bottom w:val="single" w:sz="4" w:space="0" w:color="auto"/>
              <w:right w:val="single" w:sz="4" w:space="0" w:color="auto"/>
            </w:tcBorders>
            <w:shd w:val="clear" w:color="auto" w:fill="auto"/>
            <w:hideMark/>
          </w:tcPr>
          <w:p w:rsidR="00D957B5" w:rsidRPr="00D957B5" w:rsidRDefault="00D957B5" w:rsidP="00D957B5">
            <w:pPr>
              <w:spacing w:after="0" w:line="240" w:lineRule="auto"/>
              <w:jc w:val="center"/>
              <w:rPr>
                <w:rFonts w:ascii="Times New Roman" w:eastAsia="Times New Roman" w:hAnsi="Times New Roman" w:cs="Times New Roman"/>
                <w:lang w:eastAsia="ru-RU"/>
              </w:rPr>
            </w:pPr>
            <w:r w:rsidRPr="00D957B5">
              <w:rPr>
                <w:rFonts w:ascii="Times New Roman" w:eastAsia="Times New Roman" w:hAnsi="Times New Roman" w:cs="Times New Roman"/>
                <w:lang w:eastAsia="ru-RU"/>
              </w:rPr>
              <w:t> </w:t>
            </w:r>
          </w:p>
        </w:tc>
        <w:tc>
          <w:tcPr>
            <w:tcW w:w="1276" w:type="dxa"/>
            <w:gridSpan w:val="12"/>
            <w:tcBorders>
              <w:top w:val="single" w:sz="4" w:space="0" w:color="auto"/>
              <w:left w:val="nil"/>
              <w:bottom w:val="single" w:sz="4" w:space="0" w:color="auto"/>
              <w:right w:val="single" w:sz="4" w:space="0" w:color="auto"/>
            </w:tcBorders>
            <w:shd w:val="clear" w:color="auto" w:fill="auto"/>
            <w:hideMark/>
          </w:tcPr>
          <w:p w:rsidR="00D957B5" w:rsidRPr="00D957B5" w:rsidRDefault="00D957B5" w:rsidP="00D957B5">
            <w:pPr>
              <w:spacing w:after="0" w:line="240" w:lineRule="auto"/>
              <w:jc w:val="center"/>
              <w:rPr>
                <w:rFonts w:ascii="Times New Roman" w:eastAsia="Times New Roman" w:hAnsi="Times New Roman" w:cs="Times New Roman"/>
                <w:lang w:eastAsia="ru-RU"/>
              </w:rPr>
            </w:pPr>
            <w:r w:rsidRPr="00D957B5">
              <w:rPr>
                <w:rFonts w:ascii="Times New Roman" w:eastAsia="Times New Roman" w:hAnsi="Times New Roman" w:cs="Times New Roman"/>
                <w:lang w:eastAsia="ru-RU"/>
              </w:rPr>
              <w:t> </w:t>
            </w:r>
          </w:p>
        </w:tc>
        <w:tc>
          <w:tcPr>
            <w:tcW w:w="1559" w:type="dxa"/>
            <w:gridSpan w:val="13"/>
            <w:tcBorders>
              <w:top w:val="single" w:sz="4" w:space="0" w:color="auto"/>
              <w:left w:val="nil"/>
              <w:bottom w:val="single" w:sz="4" w:space="0" w:color="auto"/>
              <w:right w:val="single" w:sz="4" w:space="0" w:color="auto"/>
            </w:tcBorders>
            <w:shd w:val="clear" w:color="auto" w:fill="auto"/>
            <w:hideMark/>
          </w:tcPr>
          <w:p w:rsidR="00D957B5" w:rsidRPr="00D957B5" w:rsidRDefault="00D957B5" w:rsidP="00D957B5">
            <w:pPr>
              <w:spacing w:after="0" w:line="240" w:lineRule="auto"/>
              <w:jc w:val="center"/>
              <w:rPr>
                <w:rFonts w:ascii="Times New Roman" w:eastAsia="Times New Roman" w:hAnsi="Times New Roman" w:cs="Times New Roman"/>
                <w:lang w:eastAsia="ru-RU"/>
              </w:rPr>
            </w:pPr>
            <w:r w:rsidRPr="00D957B5">
              <w:rPr>
                <w:rFonts w:ascii="Times New Roman" w:eastAsia="Times New Roman" w:hAnsi="Times New Roman" w:cs="Times New Roman"/>
                <w:lang w:eastAsia="ru-RU"/>
              </w:rPr>
              <w:t> </w:t>
            </w:r>
          </w:p>
        </w:tc>
        <w:tc>
          <w:tcPr>
            <w:tcW w:w="2409" w:type="dxa"/>
            <w:gridSpan w:val="3"/>
            <w:tcBorders>
              <w:top w:val="single" w:sz="4" w:space="0" w:color="auto"/>
              <w:left w:val="nil"/>
              <w:bottom w:val="single" w:sz="4" w:space="0" w:color="auto"/>
              <w:right w:val="single" w:sz="8" w:space="0" w:color="000000"/>
            </w:tcBorders>
            <w:shd w:val="clear" w:color="auto" w:fill="auto"/>
            <w:hideMark/>
          </w:tcPr>
          <w:p w:rsidR="00D957B5" w:rsidRPr="00D957B5" w:rsidRDefault="00D957B5" w:rsidP="00D957B5">
            <w:pPr>
              <w:spacing w:after="0" w:line="240" w:lineRule="auto"/>
              <w:jc w:val="center"/>
              <w:rPr>
                <w:rFonts w:ascii="Times New Roman" w:eastAsia="Times New Roman" w:hAnsi="Times New Roman" w:cs="Times New Roman"/>
                <w:lang w:eastAsia="ru-RU"/>
              </w:rPr>
            </w:pPr>
            <w:r w:rsidRPr="00D957B5">
              <w:rPr>
                <w:rFonts w:ascii="Times New Roman" w:eastAsia="Times New Roman" w:hAnsi="Times New Roman" w:cs="Times New Roman"/>
                <w:lang w:eastAsia="ru-RU"/>
              </w:rPr>
              <w:t> </w:t>
            </w:r>
          </w:p>
        </w:tc>
      </w:tr>
      <w:tr w:rsidR="00D957B5" w:rsidRPr="00D957B5" w:rsidTr="000E3C56">
        <w:trPr>
          <w:gridAfter w:val="22"/>
          <w:wAfter w:w="3415" w:type="dxa"/>
          <w:trHeight w:val="289"/>
        </w:trPr>
        <w:tc>
          <w:tcPr>
            <w:tcW w:w="582" w:type="dxa"/>
            <w:gridSpan w:val="5"/>
            <w:tcBorders>
              <w:top w:val="single" w:sz="4" w:space="0" w:color="auto"/>
              <w:left w:val="single" w:sz="4" w:space="0" w:color="auto"/>
              <w:bottom w:val="single" w:sz="4" w:space="0" w:color="auto"/>
              <w:right w:val="single" w:sz="4" w:space="0" w:color="auto"/>
            </w:tcBorders>
            <w:shd w:val="clear" w:color="auto" w:fill="auto"/>
            <w:hideMark/>
          </w:tcPr>
          <w:p w:rsidR="00D957B5" w:rsidRPr="000E3C56" w:rsidRDefault="000E3C56" w:rsidP="00D957B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val="en-US" w:eastAsia="ru-RU"/>
              </w:rPr>
              <w:t>N</w:t>
            </w:r>
          </w:p>
        </w:tc>
        <w:tc>
          <w:tcPr>
            <w:tcW w:w="2272" w:type="dxa"/>
            <w:gridSpan w:val="20"/>
            <w:tcBorders>
              <w:top w:val="single" w:sz="4" w:space="0" w:color="auto"/>
              <w:left w:val="single" w:sz="8" w:space="0" w:color="auto"/>
              <w:bottom w:val="single" w:sz="4" w:space="0" w:color="auto"/>
              <w:right w:val="single" w:sz="4" w:space="0" w:color="auto"/>
            </w:tcBorders>
            <w:shd w:val="clear" w:color="auto" w:fill="auto"/>
            <w:hideMark/>
          </w:tcPr>
          <w:p w:rsidR="00D957B5" w:rsidRPr="00D957B5" w:rsidRDefault="00D957B5" w:rsidP="00D957B5">
            <w:pPr>
              <w:spacing w:after="0" w:line="240" w:lineRule="auto"/>
              <w:jc w:val="center"/>
              <w:rPr>
                <w:rFonts w:ascii="Times New Roman" w:eastAsia="Times New Roman" w:hAnsi="Times New Roman" w:cs="Times New Roman"/>
                <w:lang w:eastAsia="ru-RU"/>
              </w:rPr>
            </w:pPr>
            <w:r w:rsidRPr="00D957B5">
              <w:rPr>
                <w:rFonts w:ascii="Times New Roman" w:eastAsia="Times New Roman" w:hAnsi="Times New Roman" w:cs="Times New Roman"/>
                <w:lang w:eastAsia="ru-RU"/>
              </w:rPr>
              <w:t> </w:t>
            </w:r>
          </w:p>
        </w:tc>
        <w:tc>
          <w:tcPr>
            <w:tcW w:w="1839" w:type="dxa"/>
            <w:gridSpan w:val="16"/>
            <w:tcBorders>
              <w:top w:val="single" w:sz="4" w:space="0" w:color="auto"/>
              <w:left w:val="nil"/>
              <w:bottom w:val="single" w:sz="4" w:space="0" w:color="auto"/>
              <w:right w:val="single" w:sz="4" w:space="0" w:color="auto"/>
            </w:tcBorders>
            <w:shd w:val="clear" w:color="auto" w:fill="auto"/>
            <w:hideMark/>
          </w:tcPr>
          <w:p w:rsidR="00D957B5" w:rsidRPr="00D957B5" w:rsidRDefault="00D957B5" w:rsidP="00D957B5">
            <w:pPr>
              <w:spacing w:after="0" w:line="240" w:lineRule="auto"/>
              <w:jc w:val="center"/>
              <w:rPr>
                <w:rFonts w:ascii="Times New Roman" w:eastAsia="Times New Roman" w:hAnsi="Times New Roman" w:cs="Times New Roman"/>
                <w:lang w:eastAsia="ru-RU"/>
              </w:rPr>
            </w:pPr>
            <w:r w:rsidRPr="00D957B5">
              <w:rPr>
                <w:rFonts w:ascii="Times New Roman" w:eastAsia="Times New Roman" w:hAnsi="Times New Roman" w:cs="Times New Roman"/>
                <w:lang w:eastAsia="ru-RU"/>
              </w:rPr>
              <w:t> </w:t>
            </w:r>
          </w:p>
        </w:tc>
        <w:tc>
          <w:tcPr>
            <w:tcW w:w="1985" w:type="dxa"/>
            <w:gridSpan w:val="18"/>
            <w:tcBorders>
              <w:top w:val="single" w:sz="4" w:space="0" w:color="auto"/>
              <w:left w:val="nil"/>
              <w:bottom w:val="single" w:sz="4" w:space="0" w:color="auto"/>
              <w:right w:val="single" w:sz="4" w:space="0" w:color="auto"/>
            </w:tcBorders>
            <w:shd w:val="clear" w:color="auto" w:fill="auto"/>
            <w:hideMark/>
          </w:tcPr>
          <w:p w:rsidR="00D957B5" w:rsidRPr="00D957B5" w:rsidRDefault="00D957B5" w:rsidP="00D957B5">
            <w:pPr>
              <w:spacing w:after="0" w:line="240" w:lineRule="auto"/>
              <w:jc w:val="center"/>
              <w:rPr>
                <w:rFonts w:ascii="Times New Roman" w:eastAsia="Times New Roman" w:hAnsi="Times New Roman" w:cs="Times New Roman"/>
                <w:lang w:eastAsia="ru-RU"/>
              </w:rPr>
            </w:pPr>
            <w:r w:rsidRPr="00D957B5">
              <w:rPr>
                <w:rFonts w:ascii="Times New Roman" w:eastAsia="Times New Roman" w:hAnsi="Times New Roman" w:cs="Times New Roman"/>
                <w:lang w:eastAsia="ru-RU"/>
              </w:rPr>
              <w:t> </w:t>
            </w:r>
          </w:p>
        </w:tc>
        <w:tc>
          <w:tcPr>
            <w:tcW w:w="1417" w:type="dxa"/>
            <w:gridSpan w:val="13"/>
            <w:tcBorders>
              <w:top w:val="single" w:sz="4" w:space="0" w:color="auto"/>
              <w:left w:val="nil"/>
              <w:bottom w:val="single" w:sz="4" w:space="0" w:color="auto"/>
              <w:right w:val="single" w:sz="4" w:space="0" w:color="auto"/>
            </w:tcBorders>
            <w:shd w:val="clear" w:color="auto" w:fill="auto"/>
            <w:hideMark/>
          </w:tcPr>
          <w:p w:rsidR="00D957B5" w:rsidRPr="00D957B5" w:rsidRDefault="00D957B5" w:rsidP="00D957B5">
            <w:pPr>
              <w:spacing w:after="0" w:line="240" w:lineRule="auto"/>
              <w:jc w:val="center"/>
              <w:rPr>
                <w:rFonts w:ascii="Times New Roman" w:eastAsia="Times New Roman" w:hAnsi="Times New Roman" w:cs="Times New Roman"/>
                <w:lang w:eastAsia="ru-RU"/>
              </w:rPr>
            </w:pPr>
            <w:r w:rsidRPr="00D957B5">
              <w:rPr>
                <w:rFonts w:ascii="Times New Roman" w:eastAsia="Times New Roman" w:hAnsi="Times New Roman" w:cs="Times New Roman"/>
                <w:lang w:eastAsia="ru-RU"/>
              </w:rPr>
              <w:t> </w:t>
            </w:r>
          </w:p>
        </w:tc>
        <w:tc>
          <w:tcPr>
            <w:tcW w:w="1418" w:type="dxa"/>
            <w:gridSpan w:val="13"/>
            <w:tcBorders>
              <w:top w:val="single" w:sz="4" w:space="0" w:color="auto"/>
              <w:left w:val="nil"/>
              <w:bottom w:val="single" w:sz="4" w:space="0" w:color="auto"/>
              <w:right w:val="single" w:sz="4" w:space="0" w:color="auto"/>
            </w:tcBorders>
            <w:shd w:val="clear" w:color="auto" w:fill="auto"/>
            <w:hideMark/>
          </w:tcPr>
          <w:p w:rsidR="00D957B5" w:rsidRPr="00D957B5" w:rsidRDefault="00D957B5" w:rsidP="00D957B5">
            <w:pPr>
              <w:spacing w:after="0" w:line="240" w:lineRule="auto"/>
              <w:jc w:val="center"/>
              <w:rPr>
                <w:rFonts w:ascii="Times New Roman" w:eastAsia="Times New Roman" w:hAnsi="Times New Roman" w:cs="Times New Roman"/>
                <w:lang w:eastAsia="ru-RU"/>
              </w:rPr>
            </w:pPr>
            <w:r w:rsidRPr="00D957B5">
              <w:rPr>
                <w:rFonts w:ascii="Times New Roman" w:eastAsia="Times New Roman" w:hAnsi="Times New Roman" w:cs="Times New Roman"/>
                <w:lang w:eastAsia="ru-RU"/>
              </w:rPr>
              <w:t> </w:t>
            </w:r>
          </w:p>
        </w:tc>
        <w:tc>
          <w:tcPr>
            <w:tcW w:w="1276" w:type="dxa"/>
            <w:gridSpan w:val="12"/>
            <w:tcBorders>
              <w:top w:val="single" w:sz="4" w:space="0" w:color="auto"/>
              <w:left w:val="nil"/>
              <w:bottom w:val="single" w:sz="4" w:space="0" w:color="auto"/>
              <w:right w:val="single" w:sz="4" w:space="0" w:color="auto"/>
            </w:tcBorders>
            <w:shd w:val="clear" w:color="auto" w:fill="auto"/>
            <w:hideMark/>
          </w:tcPr>
          <w:p w:rsidR="00D957B5" w:rsidRPr="00D957B5" w:rsidRDefault="00D957B5" w:rsidP="00D957B5">
            <w:pPr>
              <w:spacing w:after="0" w:line="240" w:lineRule="auto"/>
              <w:jc w:val="center"/>
              <w:rPr>
                <w:rFonts w:ascii="Times New Roman" w:eastAsia="Times New Roman" w:hAnsi="Times New Roman" w:cs="Times New Roman"/>
                <w:lang w:eastAsia="ru-RU"/>
              </w:rPr>
            </w:pPr>
            <w:r w:rsidRPr="00D957B5">
              <w:rPr>
                <w:rFonts w:ascii="Times New Roman" w:eastAsia="Times New Roman" w:hAnsi="Times New Roman" w:cs="Times New Roman"/>
                <w:lang w:eastAsia="ru-RU"/>
              </w:rPr>
              <w:t> </w:t>
            </w:r>
          </w:p>
        </w:tc>
        <w:tc>
          <w:tcPr>
            <w:tcW w:w="1559" w:type="dxa"/>
            <w:gridSpan w:val="13"/>
            <w:tcBorders>
              <w:top w:val="single" w:sz="4" w:space="0" w:color="auto"/>
              <w:left w:val="nil"/>
              <w:bottom w:val="single" w:sz="4" w:space="0" w:color="auto"/>
              <w:right w:val="single" w:sz="4" w:space="0" w:color="auto"/>
            </w:tcBorders>
            <w:shd w:val="clear" w:color="auto" w:fill="auto"/>
            <w:hideMark/>
          </w:tcPr>
          <w:p w:rsidR="00D957B5" w:rsidRPr="00D957B5" w:rsidRDefault="00D957B5" w:rsidP="00D957B5">
            <w:pPr>
              <w:spacing w:after="0" w:line="240" w:lineRule="auto"/>
              <w:jc w:val="center"/>
              <w:rPr>
                <w:rFonts w:ascii="Times New Roman" w:eastAsia="Times New Roman" w:hAnsi="Times New Roman" w:cs="Times New Roman"/>
                <w:lang w:eastAsia="ru-RU"/>
              </w:rPr>
            </w:pPr>
            <w:r w:rsidRPr="00D957B5">
              <w:rPr>
                <w:rFonts w:ascii="Times New Roman" w:eastAsia="Times New Roman" w:hAnsi="Times New Roman" w:cs="Times New Roman"/>
                <w:lang w:eastAsia="ru-RU"/>
              </w:rPr>
              <w:t> </w:t>
            </w:r>
          </w:p>
        </w:tc>
        <w:tc>
          <w:tcPr>
            <w:tcW w:w="2409" w:type="dxa"/>
            <w:gridSpan w:val="3"/>
            <w:tcBorders>
              <w:top w:val="single" w:sz="4" w:space="0" w:color="auto"/>
              <w:left w:val="nil"/>
              <w:bottom w:val="single" w:sz="4" w:space="0" w:color="auto"/>
              <w:right w:val="single" w:sz="8" w:space="0" w:color="000000"/>
            </w:tcBorders>
            <w:shd w:val="clear" w:color="auto" w:fill="auto"/>
            <w:hideMark/>
          </w:tcPr>
          <w:p w:rsidR="00D957B5" w:rsidRPr="00D957B5" w:rsidRDefault="00D957B5" w:rsidP="00D957B5">
            <w:pPr>
              <w:spacing w:after="0" w:line="240" w:lineRule="auto"/>
              <w:jc w:val="center"/>
              <w:rPr>
                <w:rFonts w:ascii="Times New Roman" w:eastAsia="Times New Roman" w:hAnsi="Times New Roman" w:cs="Times New Roman"/>
                <w:lang w:eastAsia="ru-RU"/>
              </w:rPr>
            </w:pPr>
            <w:r w:rsidRPr="00D957B5">
              <w:rPr>
                <w:rFonts w:ascii="Times New Roman" w:eastAsia="Times New Roman" w:hAnsi="Times New Roman" w:cs="Times New Roman"/>
                <w:lang w:eastAsia="ru-RU"/>
              </w:rPr>
              <w:t> </w:t>
            </w:r>
          </w:p>
        </w:tc>
      </w:tr>
      <w:tr w:rsidR="000E3C56" w:rsidRPr="00D957B5" w:rsidTr="000E3C56">
        <w:trPr>
          <w:trHeight w:val="360"/>
        </w:trPr>
        <w:tc>
          <w:tcPr>
            <w:tcW w:w="25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5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1" w:type="dxa"/>
            <w:gridSpan w:val="3"/>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4"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4"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4"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3"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3"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2"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1"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1"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1" w:type="dxa"/>
            <w:gridSpan w:val="3"/>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0"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0"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0"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0"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0"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0"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1"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1" w:type="dxa"/>
            <w:gridSpan w:val="3"/>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1"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1"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1"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1"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1"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1"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1" w:type="dxa"/>
            <w:gridSpan w:val="3"/>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0"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0"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0"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0"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0" w:type="dxa"/>
            <w:gridSpan w:val="3"/>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0"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0"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0"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0" w:type="dxa"/>
            <w:gridSpan w:val="3"/>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0"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0"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0"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0" w:type="dxa"/>
            <w:gridSpan w:val="4"/>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0"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0"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0" w:type="dxa"/>
            <w:gridSpan w:val="3"/>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352"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683" w:type="dxa"/>
            <w:gridSpan w:val="3"/>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0"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0" w:type="dxa"/>
            <w:gridSpan w:val="3"/>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722" w:type="dxa"/>
            <w:gridSpan w:val="4"/>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7" w:type="dxa"/>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37" w:type="dxa"/>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0" w:type="dxa"/>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c>
          <w:tcPr>
            <w:tcW w:w="240" w:type="dxa"/>
            <w:tcBorders>
              <w:top w:val="nil"/>
              <w:left w:val="nil"/>
              <w:bottom w:val="nil"/>
              <w:right w:val="nil"/>
            </w:tcBorders>
            <w:shd w:val="clear" w:color="auto" w:fill="auto"/>
            <w:noWrap/>
            <w:vAlign w:val="bottom"/>
            <w:hideMark/>
          </w:tcPr>
          <w:p w:rsidR="00D957B5" w:rsidRPr="00D957B5" w:rsidRDefault="00D957B5" w:rsidP="00D957B5">
            <w:pPr>
              <w:spacing w:after="0" w:line="240" w:lineRule="auto"/>
              <w:rPr>
                <w:rFonts w:ascii="Times New Roman" w:eastAsia="Times New Roman" w:hAnsi="Times New Roman" w:cs="Times New Roman"/>
                <w:lang w:eastAsia="ru-RU"/>
              </w:rPr>
            </w:pPr>
          </w:p>
        </w:tc>
      </w:tr>
    </w:tbl>
    <w:p w:rsidR="000E3C56" w:rsidRDefault="000E3C56" w:rsidP="000E3C56">
      <w:pPr>
        <w:spacing w:after="0" w:line="240" w:lineRule="auto"/>
        <w:rPr>
          <w:rFonts w:ascii="Times New Roman" w:eastAsia="Times New Roman" w:hAnsi="Times New Roman" w:cs="Times New Roman"/>
          <w:bCs/>
          <w:sz w:val="24"/>
          <w:szCs w:val="24"/>
          <w:lang w:eastAsia="ru-RU"/>
        </w:rPr>
      </w:pPr>
      <w:r w:rsidRPr="000E3C56">
        <w:rPr>
          <w:rFonts w:ascii="Times New Roman" w:eastAsia="Times New Roman" w:hAnsi="Times New Roman" w:cs="Times New Roman"/>
          <w:bCs/>
          <w:sz w:val="24"/>
          <w:szCs w:val="24"/>
          <w:lang w:eastAsia="ru-RU"/>
        </w:rPr>
        <w:lastRenderedPageBreak/>
        <w:t>Всего поступило заявок: _______________________</w:t>
      </w:r>
      <w:r>
        <w:rPr>
          <w:rFonts w:ascii="Times New Roman" w:eastAsia="Times New Roman" w:hAnsi="Times New Roman" w:cs="Times New Roman"/>
          <w:bCs/>
          <w:sz w:val="24"/>
          <w:szCs w:val="24"/>
          <w:lang w:eastAsia="ru-RU"/>
        </w:rPr>
        <w:t>, и</w:t>
      </w:r>
      <w:r w:rsidRPr="000E3C56">
        <w:rPr>
          <w:rFonts w:ascii="Times New Roman" w:eastAsia="Times New Roman" w:hAnsi="Times New Roman" w:cs="Times New Roman"/>
          <w:bCs/>
          <w:sz w:val="24"/>
          <w:szCs w:val="24"/>
          <w:lang w:eastAsia="ru-RU"/>
        </w:rPr>
        <w:t>з них отозвано: _______________________</w:t>
      </w:r>
      <w:r>
        <w:rPr>
          <w:rFonts w:ascii="Times New Roman" w:eastAsia="Times New Roman" w:hAnsi="Times New Roman" w:cs="Times New Roman"/>
          <w:bCs/>
          <w:sz w:val="24"/>
          <w:szCs w:val="24"/>
          <w:lang w:eastAsia="ru-RU"/>
        </w:rPr>
        <w:t xml:space="preserve"> .</w:t>
      </w:r>
    </w:p>
    <w:p w:rsidR="000E3C56" w:rsidRDefault="000E3C56" w:rsidP="000E3C56">
      <w:pPr>
        <w:spacing w:after="0" w:line="240" w:lineRule="auto"/>
        <w:rPr>
          <w:rFonts w:ascii="Times New Roman" w:eastAsia="Times New Roman" w:hAnsi="Times New Roman" w:cs="Times New Roman"/>
          <w:bCs/>
          <w:sz w:val="24"/>
          <w:szCs w:val="24"/>
          <w:lang w:eastAsia="ru-RU"/>
        </w:rPr>
      </w:pPr>
    </w:p>
    <w:p w:rsidR="000E3C56" w:rsidRDefault="000E3C56" w:rsidP="000E3C56">
      <w:pPr>
        <w:spacing w:after="0" w:line="240" w:lineRule="auto"/>
        <w:rPr>
          <w:rFonts w:ascii="Times New Roman" w:eastAsia="Times New Roman" w:hAnsi="Times New Roman" w:cs="Times New Roman"/>
          <w:bCs/>
          <w:sz w:val="24"/>
          <w:szCs w:val="24"/>
          <w:lang w:eastAsia="ru-RU"/>
        </w:rPr>
      </w:pPr>
      <w:r w:rsidRPr="000E3C56">
        <w:rPr>
          <w:rFonts w:ascii="Times New Roman" w:eastAsia="Times New Roman" w:hAnsi="Times New Roman" w:cs="Times New Roman"/>
          <w:bCs/>
          <w:sz w:val="24"/>
          <w:szCs w:val="24"/>
          <w:lang w:eastAsia="ru-RU"/>
        </w:rPr>
        <w:t>Рассмотрено не отозванных заявок организатором аукциона:</w:t>
      </w:r>
      <w:r>
        <w:rPr>
          <w:rFonts w:ascii="Times New Roman" w:eastAsia="Times New Roman" w:hAnsi="Times New Roman" w:cs="Times New Roman"/>
          <w:bCs/>
          <w:sz w:val="24"/>
          <w:szCs w:val="24"/>
          <w:lang w:eastAsia="ru-RU"/>
        </w:rPr>
        <w:t xml:space="preserve"> ___________________, из них </w:t>
      </w:r>
      <w:r w:rsidRPr="000E3C56">
        <w:rPr>
          <w:rFonts w:ascii="Times New Roman" w:eastAsia="Times New Roman" w:hAnsi="Times New Roman" w:cs="Times New Roman"/>
          <w:bCs/>
          <w:sz w:val="24"/>
          <w:szCs w:val="24"/>
          <w:lang w:eastAsia="ru-RU"/>
        </w:rPr>
        <w:t>допущено претендентов к участию в аукционе:</w:t>
      </w:r>
      <w:r>
        <w:rPr>
          <w:rFonts w:ascii="Times New Roman" w:eastAsia="Times New Roman" w:hAnsi="Times New Roman" w:cs="Times New Roman"/>
          <w:bCs/>
          <w:sz w:val="24"/>
          <w:szCs w:val="24"/>
          <w:lang w:eastAsia="ru-RU"/>
        </w:rPr>
        <w:t xml:space="preserve"> __________________, </w:t>
      </w:r>
      <w:r w:rsidRPr="000E3C56">
        <w:rPr>
          <w:rFonts w:ascii="Times New Roman" w:eastAsia="Times New Roman" w:hAnsi="Times New Roman" w:cs="Times New Roman"/>
          <w:bCs/>
          <w:sz w:val="24"/>
          <w:szCs w:val="24"/>
          <w:lang w:eastAsia="ru-RU"/>
        </w:rPr>
        <w:t>отказано в допуске к участию в аукционе:</w:t>
      </w:r>
      <w:r>
        <w:rPr>
          <w:rFonts w:ascii="Times New Roman" w:eastAsia="Times New Roman" w:hAnsi="Times New Roman" w:cs="Times New Roman"/>
          <w:bCs/>
          <w:sz w:val="24"/>
          <w:szCs w:val="24"/>
          <w:lang w:eastAsia="ru-RU"/>
        </w:rPr>
        <w:t xml:space="preserve"> _________________________.</w:t>
      </w:r>
    </w:p>
    <w:p w:rsidR="000E3C56" w:rsidRDefault="000E3C56" w:rsidP="000E3C56">
      <w:pPr>
        <w:spacing w:after="0" w:line="240" w:lineRule="auto"/>
        <w:rPr>
          <w:rFonts w:ascii="Times New Roman" w:eastAsia="Times New Roman" w:hAnsi="Times New Roman" w:cs="Times New Roman"/>
          <w:bCs/>
          <w:sz w:val="24"/>
          <w:szCs w:val="24"/>
          <w:lang w:eastAsia="ru-RU"/>
        </w:rPr>
      </w:pPr>
    </w:p>
    <w:p w:rsidR="000E3C56" w:rsidRDefault="000E3C56" w:rsidP="000E3C5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Секретарь Комиссии</w:t>
      </w:r>
      <w:r w:rsidRPr="000E3C56">
        <w:rPr>
          <w:rFonts w:ascii="Times New Roman" w:eastAsia="Times New Roman" w:hAnsi="Times New Roman" w:cs="Times New Roman"/>
          <w:bCs/>
          <w:sz w:val="24"/>
          <w:szCs w:val="24"/>
          <w:lang w:eastAsia="ru-RU"/>
        </w:rPr>
        <w:t>: _</w:t>
      </w:r>
      <w:r>
        <w:rPr>
          <w:rFonts w:ascii="Times New Roman" w:eastAsia="Times New Roman" w:hAnsi="Times New Roman" w:cs="Times New Roman"/>
          <w:bCs/>
          <w:sz w:val="24"/>
          <w:szCs w:val="24"/>
          <w:lang w:eastAsia="ru-RU"/>
        </w:rPr>
        <w:t>__________________      «_____» ____________________    ______________________________</w:t>
      </w:r>
    </w:p>
    <w:p w:rsidR="000E3C56" w:rsidRPr="000E3C56" w:rsidRDefault="000E3C56" w:rsidP="000E3C56">
      <w:pPr>
        <w:spacing w:after="0" w:line="240" w:lineRule="auto"/>
        <w:rPr>
          <w:rFonts w:ascii="Times New Roman" w:eastAsia="Times New Roman" w:hAnsi="Times New Roman" w:cs="Times New Roman"/>
          <w:bCs/>
          <w:sz w:val="24"/>
          <w:szCs w:val="24"/>
          <w:lang w:eastAsia="ru-RU"/>
        </w:rPr>
        <w:sectPr w:rsidR="000E3C56" w:rsidRPr="000E3C56" w:rsidSect="00D957B5">
          <w:pgSz w:w="16838" w:h="11906" w:orient="landscape"/>
          <w:pgMar w:top="567" w:right="1134" w:bottom="1418" w:left="1134" w:header="709" w:footer="709" w:gutter="0"/>
          <w:cols w:space="708"/>
          <w:docGrid w:linePitch="360"/>
        </w:sectPr>
      </w:pPr>
      <w:r>
        <w:rPr>
          <w:rFonts w:ascii="Times New Roman" w:eastAsia="Times New Roman" w:hAnsi="Times New Roman" w:cs="Times New Roman"/>
          <w:bCs/>
          <w:sz w:val="24"/>
          <w:szCs w:val="24"/>
          <w:lang w:eastAsia="ru-RU"/>
        </w:rPr>
        <w:t xml:space="preserve">                                               Подпись                        дата подписания протокола                      ФИО должность</w:t>
      </w:r>
    </w:p>
    <w:tbl>
      <w:tblPr>
        <w:tblW w:w="17857" w:type="dxa"/>
        <w:tblInd w:w="93" w:type="dxa"/>
        <w:tblLook w:val="04A0" w:firstRow="1" w:lastRow="0" w:firstColumn="1" w:lastColumn="0" w:noHBand="0" w:noVBand="1"/>
      </w:tblPr>
      <w:tblGrid>
        <w:gridCol w:w="222"/>
        <w:gridCol w:w="222"/>
        <w:gridCol w:w="222"/>
        <w:gridCol w:w="222"/>
        <w:gridCol w:w="222"/>
        <w:gridCol w:w="222"/>
        <w:gridCol w:w="222"/>
        <w:gridCol w:w="588"/>
        <w:gridCol w:w="301"/>
        <w:gridCol w:w="327"/>
        <w:gridCol w:w="325"/>
        <w:gridCol w:w="322"/>
        <w:gridCol w:w="222"/>
        <w:gridCol w:w="222"/>
        <w:gridCol w:w="222"/>
        <w:gridCol w:w="222"/>
        <w:gridCol w:w="222"/>
        <w:gridCol w:w="222"/>
        <w:gridCol w:w="222"/>
        <w:gridCol w:w="222"/>
        <w:gridCol w:w="222"/>
        <w:gridCol w:w="222"/>
        <w:gridCol w:w="222"/>
        <w:gridCol w:w="2980"/>
        <w:gridCol w:w="222"/>
        <w:gridCol w:w="222"/>
        <w:gridCol w:w="222"/>
        <w:gridCol w:w="222"/>
        <w:gridCol w:w="222"/>
        <w:gridCol w:w="222"/>
        <w:gridCol w:w="222"/>
        <w:gridCol w:w="222"/>
        <w:gridCol w:w="2504"/>
        <w:gridCol w:w="256"/>
        <w:gridCol w:w="222"/>
        <w:gridCol w:w="222"/>
        <w:gridCol w:w="222"/>
        <w:gridCol w:w="222"/>
        <w:gridCol w:w="222"/>
        <w:gridCol w:w="222"/>
        <w:gridCol w:w="222"/>
        <w:gridCol w:w="236"/>
        <w:gridCol w:w="222"/>
        <w:gridCol w:w="236"/>
        <w:gridCol w:w="194"/>
        <w:gridCol w:w="28"/>
        <w:gridCol w:w="222"/>
        <w:gridCol w:w="222"/>
        <w:gridCol w:w="222"/>
        <w:gridCol w:w="222"/>
        <w:gridCol w:w="236"/>
        <w:gridCol w:w="222"/>
        <w:gridCol w:w="222"/>
        <w:gridCol w:w="222"/>
        <w:gridCol w:w="222"/>
      </w:tblGrid>
      <w:tr w:rsidR="00F86E5B" w:rsidRPr="00F86E5B" w:rsidTr="00F86E5B">
        <w:trPr>
          <w:gridAfter w:val="14"/>
          <w:wAfter w:w="2928" w:type="dxa"/>
          <w:trHeight w:val="615"/>
        </w:trPr>
        <w:tc>
          <w:tcPr>
            <w:tcW w:w="14929" w:type="dxa"/>
            <w:gridSpan w:val="41"/>
            <w:tcBorders>
              <w:top w:val="nil"/>
              <w:left w:val="nil"/>
              <w:bottom w:val="nil"/>
              <w:right w:val="nil"/>
            </w:tcBorders>
            <w:shd w:val="clear" w:color="auto" w:fill="auto"/>
            <w:vAlign w:val="center"/>
            <w:hideMark/>
          </w:tcPr>
          <w:p w:rsidR="00F86E5B" w:rsidRPr="00CD69BA" w:rsidRDefault="007E4AD8" w:rsidP="00CD69BA">
            <w:pPr>
              <w:spacing w:after="0" w:line="240" w:lineRule="auto"/>
              <w:ind w:left="8696"/>
              <w:jc w:val="both"/>
              <w:rPr>
                <w:rFonts w:ascii="Times New Roman" w:eastAsia="Times New Roman" w:hAnsi="Times New Roman" w:cs="Times New Roman"/>
                <w:bCs/>
                <w:sz w:val="24"/>
                <w:szCs w:val="24"/>
                <w:lang w:eastAsia="ru-RU"/>
              </w:rPr>
            </w:pPr>
            <w:r w:rsidRPr="00CD69BA">
              <w:rPr>
                <w:rFonts w:ascii="Times New Roman" w:eastAsia="Times New Roman" w:hAnsi="Times New Roman" w:cs="Times New Roman"/>
                <w:bCs/>
                <w:sz w:val="24"/>
                <w:szCs w:val="24"/>
                <w:lang w:eastAsia="ru-RU"/>
              </w:rPr>
              <w:lastRenderedPageBreak/>
              <w:t xml:space="preserve">Приложение № 3 к </w:t>
            </w:r>
            <w:r w:rsidR="00486EC8">
              <w:rPr>
                <w:rFonts w:ascii="Times New Roman" w:hAnsi="Times New Roman" w:cs="Times New Roman"/>
                <w:sz w:val="26"/>
                <w:szCs w:val="26"/>
              </w:rPr>
              <w:t>Положению</w:t>
            </w:r>
            <w:r w:rsidR="00486EC8" w:rsidRPr="00482F6F">
              <w:rPr>
                <w:rFonts w:ascii="Times New Roman" w:hAnsi="Times New Roman" w:cs="Times New Roman"/>
                <w:sz w:val="26"/>
                <w:szCs w:val="26"/>
              </w:rPr>
              <w:t xml:space="preserve"> об организации и проведении аукционов по продаже и аукционов на право заключения договоров аренды земельных участков, </w:t>
            </w:r>
            <w:r w:rsidR="00486EC8" w:rsidRPr="00482F6F">
              <w:rPr>
                <w:rFonts w:ascii="Times New Roman" w:eastAsia="Calibri" w:hAnsi="Times New Roman" w:cs="Times New Roman"/>
                <w:sz w:val="26"/>
                <w:szCs w:val="26"/>
              </w:rPr>
              <w:t>находящихся в собственности Ненецкого автономного округа, и земельных участков, государственная собственность на которые не разграничена на территории Ненецкого автономного округа</w:t>
            </w:r>
          </w:p>
          <w:p w:rsidR="00F86E5B" w:rsidRDefault="00F86E5B" w:rsidP="00F86E5B">
            <w:pPr>
              <w:spacing w:after="0" w:line="240" w:lineRule="auto"/>
              <w:jc w:val="center"/>
              <w:rPr>
                <w:rFonts w:ascii="Times New Roman" w:eastAsia="Times New Roman" w:hAnsi="Times New Roman" w:cs="Times New Roman"/>
                <w:b/>
                <w:bCs/>
                <w:sz w:val="24"/>
                <w:szCs w:val="24"/>
                <w:lang w:eastAsia="ru-RU"/>
              </w:rPr>
            </w:pPr>
          </w:p>
          <w:p w:rsidR="00F86E5B" w:rsidRDefault="00F86E5B" w:rsidP="00F86E5B">
            <w:pPr>
              <w:spacing w:after="0" w:line="240" w:lineRule="auto"/>
              <w:jc w:val="center"/>
              <w:rPr>
                <w:rFonts w:ascii="Times New Roman" w:eastAsia="Times New Roman" w:hAnsi="Times New Roman" w:cs="Times New Roman"/>
                <w:b/>
                <w:bCs/>
                <w:sz w:val="24"/>
                <w:szCs w:val="24"/>
                <w:lang w:eastAsia="ru-RU"/>
              </w:rPr>
            </w:pPr>
          </w:p>
          <w:p w:rsidR="00F86E5B" w:rsidRPr="00F86E5B" w:rsidRDefault="00F86E5B" w:rsidP="00F86E5B">
            <w:pPr>
              <w:spacing w:after="0" w:line="240" w:lineRule="auto"/>
              <w:jc w:val="center"/>
              <w:rPr>
                <w:rFonts w:ascii="Times New Roman" w:eastAsia="Times New Roman" w:hAnsi="Times New Roman" w:cs="Times New Roman"/>
                <w:b/>
                <w:bCs/>
                <w:sz w:val="24"/>
                <w:szCs w:val="24"/>
                <w:lang w:eastAsia="ru-RU"/>
              </w:rPr>
            </w:pPr>
            <w:r w:rsidRPr="00F86E5B">
              <w:rPr>
                <w:rFonts w:ascii="Times New Roman" w:eastAsia="Times New Roman" w:hAnsi="Times New Roman" w:cs="Times New Roman"/>
                <w:b/>
                <w:bCs/>
                <w:sz w:val="24"/>
                <w:szCs w:val="24"/>
                <w:lang w:eastAsia="ru-RU"/>
              </w:rPr>
              <w:t>ЖУРНАЛ</w:t>
            </w:r>
            <w:r w:rsidRPr="00F86E5B">
              <w:rPr>
                <w:rFonts w:ascii="Times New Roman" w:eastAsia="Times New Roman" w:hAnsi="Times New Roman" w:cs="Times New Roman"/>
                <w:b/>
                <w:bCs/>
                <w:sz w:val="24"/>
                <w:szCs w:val="24"/>
                <w:lang w:eastAsia="ru-RU"/>
              </w:rPr>
              <w:br/>
              <w:t>РЕГИСТРАЦИИ УЧАСТНИКОВ  ОТКРЫТОГО  АУКЦИОНА</w:t>
            </w:r>
            <w:bookmarkEnd w:id="6"/>
          </w:p>
        </w:tc>
      </w:tr>
      <w:tr w:rsidR="00F86E5B" w:rsidRPr="00F86E5B" w:rsidTr="00F86E5B">
        <w:trPr>
          <w:gridAfter w:val="14"/>
          <w:wAfter w:w="2928" w:type="dxa"/>
          <w:trHeight w:val="675"/>
        </w:trPr>
        <w:tc>
          <w:tcPr>
            <w:tcW w:w="14929" w:type="dxa"/>
            <w:gridSpan w:val="41"/>
            <w:tcBorders>
              <w:top w:val="nil"/>
              <w:left w:val="nil"/>
              <w:bottom w:val="nil"/>
              <w:right w:val="nil"/>
            </w:tcBorders>
            <w:shd w:val="clear" w:color="auto" w:fill="auto"/>
            <w:vAlign w:val="bottom"/>
            <w:hideMark/>
          </w:tcPr>
          <w:p w:rsidR="00F86E5B" w:rsidRPr="00F86E5B" w:rsidRDefault="00F86E5B" w:rsidP="00F86E5B">
            <w:pPr>
              <w:spacing w:after="0" w:line="240" w:lineRule="auto"/>
              <w:jc w:val="center"/>
              <w:rPr>
                <w:rFonts w:ascii="Times New Roman" w:eastAsia="Times New Roman" w:hAnsi="Times New Roman" w:cs="Times New Roman"/>
                <w:sz w:val="24"/>
                <w:szCs w:val="24"/>
                <w:lang w:eastAsia="ru-RU"/>
              </w:rPr>
            </w:pPr>
          </w:p>
        </w:tc>
      </w:tr>
      <w:tr w:rsidR="00F86E5B" w:rsidRPr="00F86E5B" w:rsidTr="00F86E5B">
        <w:trPr>
          <w:gridAfter w:val="10"/>
          <w:wAfter w:w="2040" w:type="dxa"/>
          <w:trHeight w:val="450"/>
        </w:trPr>
        <w:tc>
          <w:tcPr>
            <w:tcW w:w="3417" w:type="dxa"/>
            <w:gridSpan w:val="12"/>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r w:rsidRPr="00F86E5B">
              <w:rPr>
                <w:rFonts w:ascii="Times New Roman" w:eastAsia="Times New Roman" w:hAnsi="Times New Roman" w:cs="Times New Roman"/>
                <w:lang w:eastAsia="ru-RU"/>
              </w:rPr>
              <w:t>Организатор:</w:t>
            </w:r>
          </w:p>
        </w:tc>
        <w:tc>
          <w:tcPr>
            <w:tcW w:w="12400" w:type="dxa"/>
            <w:gridSpan w:val="33"/>
            <w:tcBorders>
              <w:top w:val="nil"/>
              <w:left w:val="nil"/>
              <w:bottom w:val="nil"/>
              <w:right w:val="nil"/>
            </w:tcBorders>
            <w:shd w:val="clear" w:color="auto" w:fill="auto"/>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r w:rsidRPr="00F86E5B">
              <w:rPr>
                <w:rFonts w:ascii="Times New Roman" w:eastAsia="Times New Roman" w:hAnsi="Times New Roman" w:cs="Times New Roman"/>
                <w:lang w:eastAsia="ru-RU"/>
              </w:rPr>
              <w:t>Управление имущественных и земельных отношений Ненецкого автономного округа</w:t>
            </w:r>
          </w:p>
        </w:tc>
      </w:tr>
      <w:tr w:rsidR="00F86E5B" w:rsidRPr="00F86E5B" w:rsidTr="00F86E5B">
        <w:trPr>
          <w:trHeight w:val="300"/>
        </w:trPr>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588"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301"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327"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325"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3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980"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504"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56"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gridSpan w:val="2"/>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vAlign w:val="center"/>
            <w:hideMark/>
          </w:tcPr>
          <w:p w:rsidR="00F86E5B" w:rsidRPr="00F86E5B" w:rsidRDefault="00F86E5B" w:rsidP="00F86E5B">
            <w:pPr>
              <w:spacing w:after="0" w:line="240" w:lineRule="auto"/>
              <w:rPr>
                <w:rFonts w:ascii="Times New Roman" w:eastAsia="Times New Roman" w:hAnsi="Times New Roman" w:cs="Times New Roman"/>
                <w:sz w:val="20"/>
                <w:szCs w:val="20"/>
                <w:lang w:eastAsia="ru-RU"/>
              </w:rPr>
            </w:pPr>
          </w:p>
        </w:tc>
        <w:tc>
          <w:tcPr>
            <w:tcW w:w="222" w:type="dxa"/>
            <w:vAlign w:val="center"/>
            <w:hideMark/>
          </w:tcPr>
          <w:p w:rsidR="00F86E5B" w:rsidRPr="00F86E5B" w:rsidRDefault="00F86E5B" w:rsidP="00F86E5B">
            <w:pPr>
              <w:spacing w:after="0" w:line="240" w:lineRule="auto"/>
              <w:rPr>
                <w:rFonts w:ascii="Times New Roman" w:eastAsia="Times New Roman" w:hAnsi="Times New Roman" w:cs="Times New Roman"/>
                <w:sz w:val="20"/>
                <w:szCs w:val="20"/>
                <w:lang w:eastAsia="ru-RU"/>
              </w:rPr>
            </w:pPr>
          </w:p>
        </w:tc>
        <w:tc>
          <w:tcPr>
            <w:tcW w:w="222" w:type="dxa"/>
            <w:vAlign w:val="center"/>
            <w:hideMark/>
          </w:tcPr>
          <w:p w:rsidR="00F86E5B" w:rsidRPr="00F86E5B" w:rsidRDefault="00F86E5B" w:rsidP="00F86E5B">
            <w:pPr>
              <w:spacing w:after="0" w:line="240" w:lineRule="auto"/>
              <w:rPr>
                <w:rFonts w:ascii="Times New Roman" w:eastAsia="Times New Roman" w:hAnsi="Times New Roman" w:cs="Times New Roman"/>
                <w:sz w:val="20"/>
                <w:szCs w:val="20"/>
                <w:lang w:eastAsia="ru-RU"/>
              </w:rPr>
            </w:pPr>
          </w:p>
        </w:tc>
        <w:tc>
          <w:tcPr>
            <w:tcW w:w="222" w:type="dxa"/>
            <w:vAlign w:val="center"/>
            <w:hideMark/>
          </w:tcPr>
          <w:p w:rsidR="00F86E5B" w:rsidRPr="00F86E5B" w:rsidRDefault="00F86E5B" w:rsidP="00F86E5B">
            <w:pPr>
              <w:spacing w:after="0" w:line="240" w:lineRule="auto"/>
              <w:rPr>
                <w:rFonts w:ascii="Times New Roman" w:eastAsia="Times New Roman" w:hAnsi="Times New Roman" w:cs="Times New Roman"/>
                <w:sz w:val="20"/>
                <w:szCs w:val="20"/>
                <w:lang w:eastAsia="ru-RU"/>
              </w:rPr>
            </w:pPr>
          </w:p>
        </w:tc>
      </w:tr>
      <w:tr w:rsidR="00F86E5B" w:rsidRPr="00F86E5B" w:rsidTr="00F86E5B">
        <w:trPr>
          <w:gridAfter w:val="9"/>
          <w:wAfter w:w="2012" w:type="dxa"/>
          <w:trHeight w:val="30"/>
        </w:trPr>
        <w:tc>
          <w:tcPr>
            <w:tcW w:w="66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r w:rsidRPr="00F86E5B">
              <w:rPr>
                <w:rFonts w:ascii="Times New Roman" w:eastAsia="Times New Roman" w:hAnsi="Times New Roman" w:cs="Times New Roman"/>
                <w:lang w:eastAsia="ru-RU"/>
              </w:rPr>
              <w:t>№</w:t>
            </w:r>
          </w:p>
        </w:tc>
        <w:tc>
          <w:tcPr>
            <w:tcW w:w="1476"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r w:rsidRPr="00F86E5B">
              <w:rPr>
                <w:rFonts w:ascii="Times New Roman" w:eastAsia="Times New Roman" w:hAnsi="Times New Roman" w:cs="Times New Roman"/>
                <w:lang w:eastAsia="ru-RU"/>
              </w:rPr>
              <w:t xml:space="preserve">Дата и время </w:t>
            </w:r>
          </w:p>
        </w:tc>
        <w:tc>
          <w:tcPr>
            <w:tcW w:w="1941"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r w:rsidRPr="00F86E5B">
              <w:rPr>
                <w:rFonts w:ascii="Times New Roman" w:eastAsia="Times New Roman" w:hAnsi="Times New Roman" w:cs="Times New Roman"/>
                <w:lang w:eastAsia="ru-RU"/>
              </w:rPr>
              <w:t>Регистрационный номер, № карточки.</w:t>
            </w:r>
          </w:p>
        </w:tc>
        <w:tc>
          <w:tcPr>
            <w:tcW w:w="4756" w:type="dxa"/>
            <w:gridSpan w:val="9"/>
            <w:vMerge w:val="restart"/>
            <w:tcBorders>
              <w:top w:val="single" w:sz="4" w:space="0" w:color="auto"/>
              <w:left w:val="single" w:sz="4" w:space="0" w:color="auto"/>
              <w:bottom w:val="single" w:sz="4" w:space="0" w:color="auto"/>
              <w:right w:val="single" w:sz="4" w:space="0" w:color="auto"/>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r w:rsidRPr="00F86E5B">
              <w:rPr>
                <w:rFonts w:ascii="Times New Roman" w:eastAsia="Times New Roman" w:hAnsi="Times New Roman" w:cs="Times New Roman"/>
                <w:lang w:eastAsia="ru-RU"/>
              </w:rPr>
              <w:t xml:space="preserve">Участник аукциона (представитель) </w:t>
            </w:r>
          </w:p>
        </w:tc>
        <w:tc>
          <w:tcPr>
            <w:tcW w:w="6090" w:type="dxa"/>
            <w:gridSpan w:val="17"/>
            <w:vMerge w:val="restart"/>
            <w:tcBorders>
              <w:top w:val="single" w:sz="4" w:space="0" w:color="auto"/>
              <w:left w:val="single" w:sz="4" w:space="0" w:color="auto"/>
              <w:bottom w:val="single" w:sz="4" w:space="0" w:color="auto"/>
              <w:right w:val="single" w:sz="4" w:space="0" w:color="auto"/>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r w:rsidRPr="00F86E5B">
              <w:rPr>
                <w:rFonts w:ascii="Times New Roman" w:eastAsia="Times New Roman" w:hAnsi="Times New Roman" w:cs="Times New Roman"/>
                <w:lang w:eastAsia="ru-RU"/>
              </w:rPr>
              <w:t xml:space="preserve">Подпись                                              </w:t>
            </w:r>
            <w:r w:rsidRPr="00F86E5B">
              <w:rPr>
                <w:rFonts w:ascii="Times New Roman" w:eastAsia="Times New Roman" w:hAnsi="Times New Roman" w:cs="Times New Roman"/>
                <w:lang w:eastAsia="ru-RU"/>
              </w:rPr>
              <w:br/>
              <w:t xml:space="preserve">(паспортные данные) </w:t>
            </w:r>
          </w:p>
        </w:tc>
        <w:tc>
          <w:tcPr>
            <w:tcW w:w="236" w:type="dxa"/>
            <w:vAlign w:val="center"/>
            <w:hideMark/>
          </w:tcPr>
          <w:p w:rsidR="00F86E5B" w:rsidRPr="00F86E5B" w:rsidRDefault="00F86E5B" w:rsidP="00F86E5B">
            <w:pPr>
              <w:spacing w:after="0" w:line="240" w:lineRule="auto"/>
              <w:rPr>
                <w:rFonts w:ascii="Times New Roman" w:eastAsia="Times New Roman" w:hAnsi="Times New Roman" w:cs="Times New Roman"/>
                <w:sz w:val="20"/>
                <w:szCs w:val="20"/>
                <w:lang w:eastAsia="ru-RU"/>
              </w:rPr>
            </w:pPr>
          </w:p>
        </w:tc>
        <w:tc>
          <w:tcPr>
            <w:tcW w:w="222" w:type="dxa"/>
            <w:vAlign w:val="center"/>
            <w:hideMark/>
          </w:tcPr>
          <w:p w:rsidR="00F86E5B" w:rsidRPr="00F86E5B" w:rsidRDefault="00F86E5B" w:rsidP="00F86E5B">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F86E5B" w:rsidRPr="00F86E5B" w:rsidRDefault="00F86E5B" w:rsidP="00F86E5B">
            <w:pPr>
              <w:spacing w:after="0" w:line="240" w:lineRule="auto"/>
              <w:rPr>
                <w:rFonts w:ascii="Times New Roman" w:eastAsia="Times New Roman" w:hAnsi="Times New Roman" w:cs="Times New Roman"/>
                <w:sz w:val="20"/>
                <w:szCs w:val="20"/>
                <w:lang w:eastAsia="ru-RU"/>
              </w:rPr>
            </w:pPr>
          </w:p>
        </w:tc>
        <w:tc>
          <w:tcPr>
            <w:tcW w:w="222" w:type="dxa"/>
            <w:gridSpan w:val="2"/>
            <w:vAlign w:val="center"/>
            <w:hideMark/>
          </w:tcPr>
          <w:p w:rsidR="00F86E5B" w:rsidRPr="00F86E5B" w:rsidRDefault="00F86E5B" w:rsidP="00F86E5B">
            <w:pPr>
              <w:spacing w:after="0" w:line="240" w:lineRule="auto"/>
              <w:rPr>
                <w:rFonts w:ascii="Times New Roman" w:eastAsia="Times New Roman" w:hAnsi="Times New Roman" w:cs="Times New Roman"/>
                <w:sz w:val="20"/>
                <w:szCs w:val="20"/>
                <w:lang w:eastAsia="ru-RU"/>
              </w:rPr>
            </w:pPr>
          </w:p>
        </w:tc>
      </w:tr>
      <w:tr w:rsidR="00F86E5B" w:rsidRPr="00F86E5B" w:rsidTr="00F86E5B">
        <w:trPr>
          <w:gridAfter w:val="9"/>
          <w:wAfter w:w="2012" w:type="dxa"/>
          <w:trHeight w:val="1620"/>
        </w:trPr>
        <w:tc>
          <w:tcPr>
            <w:tcW w:w="666" w:type="dxa"/>
            <w:gridSpan w:val="3"/>
            <w:vMerge/>
            <w:tcBorders>
              <w:top w:val="single" w:sz="4" w:space="0" w:color="auto"/>
              <w:left w:val="single" w:sz="4" w:space="0" w:color="auto"/>
              <w:bottom w:val="single" w:sz="4" w:space="0" w:color="auto"/>
              <w:right w:val="single" w:sz="4" w:space="0" w:color="auto"/>
            </w:tcBorders>
            <w:vAlign w:val="center"/>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1476" w:type="dxa"/>
            <w:gridSpan w:val="5"/>
            <w:vMerge/>
            <w:tcBorders>
              <w:top w:val="single" w:sz="4" w:space="0" w:color="auto"/>
              <w:left w:val="single" w:sz="4" w:space="0" w:color="auto"/>
              <w:bottom w:val="single" w:sz="4" w:space="0" w:color="auto"/>
              <w:right w:val="single" w:sz="4" w:space="0" w:color="auto"/>
            </w:tcBorders>
            <w:vAlign w:val="center"/>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1941" w:type="dxa"/>
            <w:gridSpan w:val="7"/>
            <w:vMerge/>
            <w:tcBorders>
              <w:top w:val="single" w:sz="4" w:space="0" w:color="auto"/>
              <w:left w:val="single" w:sz="4" w:space="0" w:color="auto"/>
              <w:bottom w:val="single" w:sz="4" w:space="0" w:color="auto"/>
              <w:right w:val="single" w:sz="4" w:space="0" w:color="auto"/>
            </w:tcBorders>
            <w:vAlign w:val="center"/>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4756" w:type="dxa"/>
            <w:gridSpan w:val="9"/>
            <w:vMerge/>
            <w:tcBorders>
              <w:top w:val="single" w:sz="4" w:space="0" w:color="auto"/>
              <w:left w:val="single" w:sz="4" w:space="0" w:color="auto"/>
              <w:bottom w:val="single" w:sz="4" w:space="0" w:color="auto"/>
              <w:right w:val="single" w:sz="4" w:space="0" w:color="auto"/>
            </w:tcBorders>
            <w:vAlign w:val="center"/>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6090" w:type="dxa"/>
            <w:gridSpan w:val="17"/>
            <w:vMerge/>
            <w:tcBorders>
              <w:top w:val="single" w:sz="4" w:space="0" w:color="auto"/>
              <w:left w:val="single" w:sz="4" w:space="0" w:color="auto"/>
              <w:bottom w:val="single" w:sz="4" w:space="0" w:color="auto"/>
              <w:right w:val="single" w:sz="4" w:space="0" w:color="auto"/>
            </w:tcBorders>
            <w:vAlign w:val="center"/>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Arial CYR" w:eastAsia="Times New Roman" w:hAnsi="Arial CYR" w:cs="Times New Roman"/>
                <w:sz w:val="20"/>
                <w:szCs w:val="20"/>
                <w:lang w:eastAsia="ru-RU"/>
              </w:rPr>
            </w:pPr>
          </w:p>
        </w:tc>
        <w:tc>
          <w:tcPr>
            <w:tcW w:w="222" w:type="dxa"/>
            <w:vAlign w:val="center"/>
            <w:hideMark/>
          </w:tcPr>
          <w:p w:rsidR="00F86E5B" w:rsidRPr="00F86E5B" w:rsidRDefault="00F86E5B" w:rsidP="00F86E5B">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F86E5B" w:rsidRPr="00F86E5B" w:rsidRDefault="00F86E5B" w:rsidP="00F86E5B">
            <w:pPr>
              <w:spacing w:after="0" w:line="240" w:lineRule="auto"/>
              <w:rPr>
                <w:rFonts w:ascii="Times New Roman" w:eastAsia="Times New Roman" w:hAnsi="Times New Roman" w:cs="Times New Roman"/>
                <w:sz w:val="20"/>
                <w:szCs w:val="20"/>
                <w:lang w:eastAsia="ru-RU"/>
              </w:rPr>
            </w:pPr>
          </w:p>
        </w:tc>
        <w:tc>
          <w:tcPr>
            <w:tcW w:w="222" w:type="dxa"/>
            <w:gridSpan w:val="2"/>
            <w:vAlign w:val="center"/>
            <w:hideMark/>
          </w:tcPr>
          <w:p w:rsidR="00F86E5B" w:rsidRPr="00F86E5B" w:rsidRDefault="00F86E5B" w:rsidP="00F86E5B">
            <w:pPr>
              <w:spacing w:after="0" w:line="240" w:lineRule="auto"/>
              <w:rPr>
                <w:rFonts w:ascii="Times New Roman" w:eastAsia="Times New Roman" w:hAnsi="Times New Roman" w:cs="Times New Roman"/>
                <w:sz w:val="20"/>
                <w:szCs w:val="20"/>
                <w:lang w:eastAsia="ru-RU"/>
              </w:rPr>
            </w:pPr>
          </w:p>
        </w:tc>
      </w:tr>
      <w:tr w:rsidR="00D957B5" w:rsidRPr="00F86E5B" w:rsidTr="00CD69BA">
        <w:trPr>
          <w:gridAfter w:val="9"/>
          <w:wAfter w:w="2012" w:type="dxa"/>
          <w:trHeight w:val="519"/>
        </w:trPr>
        <w:tc>
          <w:tcPr>
            <w:tcW w:w="666" w:type="dxa"/>
            <w:gridSpan w:val="3"/>
            <w:tcBorders>
              <w:top w:val="single" w:sz="4" w:space="0" w:color="auto"/>
              <w:left w:val="single" w:sz="4" w:space="0" w:color="auto"/>
              <w:bottom w:val="single" w:sz="4" w:space="0" w:color="auto"/>
              <w:right w:val="single" w:sz="4" w:space="0" w:color="auto"/>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r w:rsidRPr="00F86E5B">
              <w:rPr>
                <w:rFonts w:ascii="Times New Roman" w:eastAsia="Times New Roman" w:hAnsi="Times New Roman" w:cs="Times New Roman"/>
                <w:lang w:eastAsia="ru-RU"/>
              </w:rPr>
              <w:t>1</w:t>
            </w:r>
          </w:p>
        </w:tc>
        <w:tc>
          <w:tcPr>
            <w:tcW w:w="1476" w:type="dxa"/>
            <w:gridSpan w:val="5"/>
            <w:tcBorders>
              <w:top w:val="single" w:sz="4" w:space="0" w:color="auto"/>
              <w:left w:val="nil"/>
              <w:bottom w:val="single" w:sz="4" w:space="0" w:color="auto"/>
              <w:right w:val="single" w:sz="4" w:space="0" w:color="auto"/>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r w:rsidRPr="00F86E5B">
              <w:rPr>
                <w:rFonts w:ascii="Times New Roman" w:eastAsia="Times New Roman" w:hAnsi="Times New Roman" w:cs="Times New Roman"/>
                <w:lang w:eastAsia="ru-RU"/>
              </w:rPr>
              <w:t> </w:t>
            </w:r>
          </w:p>
        </w:tc>
        <w:tc>
          <w:tcPr>
            <w:tcW w:w="1941" w:type="dxa"/>
            <w:gridSpan w:val="7"/>
            <w:tcBorders>
              <w:top w:val="single" w:sz="4" w:space="0" w:color="auto"/>
              <w:left w:val="nil"/>
              <w:bottom w:val="single" w:sz="4" w:space="0" w:color="auto"/>
              <w:right w:val="single" w:sz="4" w:space="0" w:color="auto"/>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r w:rsidRPr="00F86E5B">
              <w:rPr>
                <w:rFonts w:ascii="Times New Roman" w:eastAsia="Times New Roman" w:hAnsi="Times New Roman" w:cs="Times New Roman"/>
                <w:lang w:eastAsia="ru-RU"/>
              </w:rPr>
              <w:t> </w:t>
            </w:r>
          </w:p>
        </w:tc>
        <w:tc>
          <w:tcPr>
            <w:tcW w:w="4756" w:type="dxa"/>
            <w:gridSpan w:val="9"/>
            <w:tcBorders>
              <w:top w:val="single" w:sz="4" w:space="0" w:color="auto"/>
              <w:left w:val="nil"/>
              <w:bottom w:val="single" w:sz="4" w:space="0" w:color="auto"/>
              <w:right w:val="single" w:sz="4" w:space="0" w:color="auto"/>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r w:rsidRPr="00F86E5B">
              <w:rPr>
                <w:rFonts w:ascii="Times New Roman" w:eastAsia="Times New Roman" w:hAnsi="Times New Roman" w:cs="Times New Roman"/>
                <w:lang w:eastAsia="ru-RU"/>
              </w:rPr>
              <w:t> </w:t>
            </w:r>
          </w:p>
        </w:tc>
        <w:tc>
          <w:tcPr>
            <w:tcW w:w="6090" w:type="dxa"/>
            <w:gridSpan w:val="17"/>
            <w:tcBorders>
              <w:top w:val="single" w:sz="4" w:space="0" w:color="auto"/>
              <w:left w:val="nil"/>
              <w:bottom w:val="single" w:sz="4" w:space="0" w:color="auto"/>
              <w:right w:val="single" w:sz="4" w:space="0" w:color="auto"/>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r w:rsidRPr="00F86E5B">
              <w:rPr>
                <w:rFonts w:ascii="Times New Roman" w:eastAsia="Times New Roman" w:hAnsi="Times New Roman" w:cs="Times New Roman"/>
                <w:lang w:eastAsia="ru-RU"/>
              </w:rPr>
              <w:t> </w:t>
            </w:r>
          </w:p>
        </w:tc>
        <w:tc>
          <w:tcPr>
            <w:tcW w:w="236" w:type="dxa"/>
            <w:vAlign w:val="center"/>
            <w:hideMark/>
          </w:tcPr>
          <w:p w:rsidR="00F86E5B" w:rsidRPr="00F86E5B" w:rsidRDefault="00F86E5B" w:rsidP="00F86E5B">
            <w:pPr>
              <w:spacing w:after="0" w:line="240" w:lineRule="auto"/>
              <w:rPr>
                <w:rFonts w:ascii="Times New Roman" w:eastAsia="Times New Roman" w:hAnsi="Times New Roman" w:cs="Times New Roman"/>
                <w:sz w:val="20"/>
                <w:szCs w:val="20"/>
                <w:lang w:eastAsia="ru-RU"/>
              </w:rPr>
            </w:pPr>
          </w:p>
        </w:tc>
        <w:tc>
          <w:tcPr>
            <w:tcW w:w="222" w:type="dxa"/>
            <w:vAlign w:val="center"/>
            <w:hideMark/>
          </w:tcPr>
          <w:p w:rsidR="00F86E5B" w:rsidRPr="00F86E5B" w:rsidRDefault="00F86E5B" w:rsidP="00F86E5B">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F86E5B" w:rsidRPr="00F86E5B" w:rsidRDefault="00F86E5B" w:rsidP="00F86E5B">
            <w:pPr>
              <w:spacing w:after="0" w:line="240" w:lineRule="auto"/>
              <w:rPr>
                <w:rFonts w:ascii="Times New Roman" w:eastAsia="Times New Roman" w:hAnsi="Times New Roman" w:cs="Times New Roman"/>
                <w:sz w:val="20"/>
                <w:szCs w:val="20"/>
                <w:lang w:eastAsia="ru-RU"/>
              </w:rPr>
            </w:pPr>
          </w:p>
        </w:tc>
        <w:tc>
          <w:tcPr>
            <w:tcW w:w="222" w:type="dxa"/>
            <w:gridSpan w:val="2"/>
            <w:vAlign w:val="center"/>
            <w:hideMark/>
          </w:tcPr>
          <w:p w:rsidR="00F86E5B" w:rsidRPr="00F86E5B" w:rsidRDefault="00F86E5B" w:rsidP="00F86E5B">
            <w:pPr>
              <w:spacing w:after="0" w:line="240" w:lineRule="auto"/>
              <w:rPr>
                <w:rFonts w:ascii="Times New Roman" w:eastAsia="Times New Roman" w:hAnsi="Times New Roman" w:cs="Times New Roman"/>
                <w:sz w:val="20"/>
                <w:szCs w:val="20"/>
                <w:lang w:eastAsia="ru-RU"/>
              </w:rPr>
            </w:pPr>
          </w:p>
        </w:tc>
      </w:tr>
      <w:tr w:rsidR="00D957B5" w:rsidRPr="00F86E5B" w:rsidTr="00CD69BA">
        <w:trPr>
          <w:gridAfter w:val="9"/>
          <w:wAfter w:w="2012" w:type="dxa"/>
          <w:trHeight w:val="559"/>
        </w:trPr>
        <w:tc>
          <w:tcPr>
            <w:tcW w:w="666" w:type="dxa"/>
            <w:gridSpan w:val="3"/>
            <w:tcBorders>
              <w:top w:val="single" w:sz="4" w:space="0" w:color="auto"/>
              <w:left w:val="single" w:sz="4" w:space="0" w:color="auto"/>
              <w:bottom w:val="single" w:sz="4" w:space="0" w:color="auto"/>
              <w:right w:val="single" w:sz="4" w:space="0" w:color="auto"/>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r w:rsidRPr="00F86E5B">
              <w:rPr>
                <w:rFonts w:ascii="Times New Roman" w:eastAsia="Times New Roman" w:hAnsi="Times New Roman" w:cs="Times New Roman"/>
                <w:lang w:eastAsia="ru-RU"/>
              </w:rPr>
              <w:t>2</w:t>
            </w:r>
          </w:p>
        </w:tc>
        <w:tc>
          <w:tcPr>
            <w:tcW w:w="1476" w:type="dxa"/>
            <w:gridSpan w:val="5"/>
            <w:tcBorders>
              <w:top w:val="single" w:sz="4" w:space="0" w:color="auto"/>
              <w:left w:val="nil"/>
              <w:bottom w:val="single" w:sz="4" w:space="0" w:color="auto"/>
              <w:right w:val="single" w:sz="4" w:space="0" w:color="auto"/>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r w:rsidRPr="00F86E5B">
              <w:rPr>
                <w:rFonts w:ascii="Times New Roman" w:eastAsia="Times New Roman" w:hAnsi="Times New Roman" w:cs="Times New Roman"/>
                <w:lang w:eastAsia="ru-RU"/>
              </w:rPr>
              <w:t> </w:t>
            </w:r>
          </w:p>
        </w:tc>
        <w:tc>
          <w:tcPr>
            <w:tcW w:w="1941" w:type="dxa"/>
            <w:gridSpan w:val="7"/>
            <w:tcBorders>
              <w:top w:val="single" w:sz="4" w:space="0" w:color="auto"/>
              <w:left w:val="nil"/>
              <w:bottom w:val="single" w:sz="4" w:space="0" w:color="auto"/>
              <w:right w:val="single" w:sz="4" w:space="0" w:color="auto"/>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r w:rsidRPr="00F86E5B">
              <w:rPr>
                <w:rFonts w:ascii="Times New Roman" w:eastAsia="Times New Roman" w:hAnsi="Times New Roman" w:cs="Times New Roman"/>
                <w:lang w:eastAsia="ru-RU"/>
              </w:rPr>
              <w:t> </w:t>
            </w:r>
          </w:p>
        </w:tc>
        <w:tc>
          <w:tcPr>
            <w:tcW w:w="4756" w:type="dxa"/>
            <w:gridSpan w:val="9"/>
            <w:tcBorders>
              <w:top w:val="single" w:sz="4" w:space="0" w:color="auto"/>
              <w:left w:val="nil"/>
              <w:bottom w:val="single" w:sz="4" w:space="0" w:color="auto"/>
              <w:right w:val="single" w:sz="4" w:space="0" w:color="auto"/>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r w:rsidRPr="00F86E5B">
              <w:rPr>
                <w:rFonts w:ascii="Times New Roman" w:eastAsia="Times New Roman" w:hAnsi="Times New Roman" w:cs="Times New Roman"/>
                <w:lang w:eastAsia="ru-RU"/>
              </w:rPr>
              <w:t> </w:t>
            </w:r>
          </w:p>
        </w:tc>
        <w:tc>
          <w:tcPr>
            <w:tcW w:w="6090" w:type="dxa"/>
            <w:gridSpan w:val="17"/>
            <w:tcBorders>
              <w:top w:val="single" w:sz="4" w:space="0" w:color="auto"/>
              <w:left w:val="nil"/>
              <w:bottom w:val="single" w:sz="4" w:space="0" w:color="auto"/>
              <w:right w:val="single" w:sz="4" w:space="0" w:color="auto"/>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r w:rsidRPr="00F86E5B">
              <w:rPr>
                <w:rFonts w:ascii="Times New Roman" w:eastAsia="Times New Roman" w:hAnsi="Times New Roman" w:cs="Times New Roman"/>
                <w:lang w:eastAsia="ru-RU"/>
              </w:rPr>
              <w:t> </w:t>
            </w:r>
          </w:p>
        </w:tc>
        <w:tc>
          <w:tcPr>
            <w:tcW w:w="236" w:type="dxa"/>
            <w:vAlign w:val="center"/>
            <w:hideMark/>
          </w:tcPr>
          <w:p w:rsidR="00F86E5B" w:rsidRPr="00F86E5B" w:rsidRDefault="00F86E5B" w:rsidP="00F86E5B">
            <w:pPr>
              <w:spacing w:after="0" w:line="240" w:lineRule="auto"/>
              <w:rPr>
                <w:rFonts w:ascii="Times New Roman" w:eastAsia="Times New Roman" w:hAnsi="Times New Roman" w:cs="Times New Roman"/>
                <w:sz w:val="20"/>
                <w:szCs w:val="20"/>
                <w:lang w:eastAsia="ru-RU"/>
              </w:rPr>
            </w:pPr>
          </w:p>
        </w:tc>
        <w:tc>
          <w:tcPr>
            <w:tcW w:w="222" w:type="dxa"/>
            <w:vAlign w:val="center"/>
            <w:hideMark/>
          </w:tcPr>
          <w:p w:rsidR="00F86E5B" w:rsidRPr="00F86E5B" w:rsidRDefault="00F86E5B" w:rsidP="00F86E5B">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F86E5B" w:rsidRPr="00F86E5B" w:rsidRDefault="00F86E5B" w:rsidP="00F86E5B">
            <w:pPr>
              <w:spacing w:after="0" w:line="240" w:lineRule="auto"/>
              <w:rPr>
                <w:rFonts w:ascii="Times New Roman" w:eastAsia="Times New Roman" w:hAnsi="Times New Roman" w:cs="Times New Roman"/>
                <w:sz w:val="20"/>
                <w:szCs w:val="20"/>
                <w:lang w:eastAsia="ru-RU"/>
              </w:rPr>
            </w:pPr>
          </w:p>
        </w:tc>
        <w:tc>
          <w:tcPr>
            <w:tcW w:w="222" w:type="dxa"/>
            <w:gridSpan w:val="2"/>
            <w:vAlign w:val="center"/>
            <w:hideMark/>
          </w:tcPr>
          <w:p w:rsidR="00F86E5B" w:rsidRPr="00F86E5B" w:rsidRDefault="00F86E5B" w:rsidP="00F86E5B">
            <w:pPr>
              <w:spacing w:after="0" w:line="240" w:lineRule="auto"/>
              <w:rPr>
                <w:rFonts w:ascii="Times New Roman" w:eastAsia="Times New Roman" w:hAnsi="Times New Roman" w:cs="Times New Roman"/>
                <w:sz w:val="20"/>
                <w:szCs w:val="20"/>
                <w:lang w:eastAsia="ru-RU"/>
              </w:rPr>
            </w:pPr>
          </w:p>
        </w:tc>
      </w:tr>
      <w:tr w:rsidR="00F86E5B" w:rsidRPr="00F86E5B" w:rsidTr="00CD69BA">
        <w:trPr>
          <w:gridAfter w:val="9"/>
          <w:wAfter w:w="2012" w:type="dxa"/>
          <w:trHeight w:val="833"/>
        </w:trPr>
        <w:tc>
          <w:tcPr>
            <w:tcW w:w="666" w:type="dxa"/>
            <w:gridSpan w:val="3"/>
            <w:tcBorders>
              <w:top w:val="single" w:sz="4" w:space="0" w:color="auto"/>
              <w:left w:val="single" w:sz="4" w:space="0" w:color="auto"/>
              <w:bottom w:val="single" w:sz="4" w:space="0" w:color="auto"/>
              <w:right w:val="single" w:sz="4" w:space="0" w:color="auto"/>
            </w:tcBorders>
            <w:shd w:val="clear" w:color="auto" w:fill="auto"/>
          </w:tcPr>
          <w:p w:rsidR="00F86E5B" w:rsidRPr="00F86E5B" w:rsidRDefault="00F86E5B" w:rsidP="00F86E5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val="en-US" w:eastAsia="ru-RU"/>
              </w:rPr>
              <w:t>N</w:t>
            </w:r>
          </w:p>
        </w:tc>
        <w:tc>
          <w:tcPr>
            <w:tcW w:w="1476" w:type="dxa"/>
            <w:gridSpan w:val="5"/>
            <w:tcBorders>
              <w:top w:val="single" w:sz="4" w:space="0" w:color="auto"/>
              <w:left w:val="nil"/>
              <w:bottom w:val="single" w:sz="4" w:space="0" w:color="auto"/>
              <w:right w:val="single" w:sz="4" w:space="0" w:color="auto"/>
            </w:tcBorders>
            <w:shd w:val="clear" w:color="auto" w:fill="auto"/>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1941" w:type="dxa"/>
            <w:gridSpan w:val="7"/>
            <w:tcBorders>
              <w:top w:val="single" w:sz="4" w:space="0" w:color="auto"/>
              <w:left w:val="nil"/>
              <w:bottom w:val="single" w:sz="4" w:space="0" w:color="auto"/>
              <w:right w:val="single" w:sz="4" w:space="0" w:color="auto"/>
            </w:tcBorders>
            <w:shd w:val="clear" w:color="auto" w:fill="auto"/>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4756" w:type="dxa"/>
            <w:gridSpan w:val="9"/>
            <w:tcBorders>
              <w:top w:val="single" w:sz="4" w:space="0" w:color="auto"/>
              <w:left w:val="nil"/>
              <w:bottom w:val="single" w:sz="4" w:space="0" w:color="auto"/>
              <w:right w:val="single" w:sz="4" w:space="0" w:color="auto"/>
            </w:tcBorders>
            <w:shd w:val="clear" w:color="auto" w:fill="auto"/>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6090" w:type="dxa"/>
            <w:gridSpan w:val="17"/>
            <w:tcBorders>
              <w:top w:val="single" w:sz="4" w:space="0" w:color="auto"/>
              <w:left w:val="nil"/>
              <w:bottom w:val="single" w:sz="4" w:space="0" w:color="auto"/>
              <w:right w:val="single" w:sz="4" w:space="0" w:color="auto"/>
            </w:tcBorders>
            <w:shd w:val="clear" w:color="auto" w:fill="auto"/>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36" w:type="dxa"/>
            <w:vAlign w:val="center"/>
          </w:tcPr>
          <w:p w:rsidR="00F86E5B" w:rsidRPr="00F86E5B" w:rsidRDefault="00F86E5B" w:rsidP="00F86E5B">
            <w:pPr>
              <w:spacing w:after="0" w:line="240" w:lineRule="auto"/>
              <w:rPr>
                <w:rFonts w:ascii="Times New Roman" w:eastAsia="Times New Roman" w:hAnsi="Times New Roman" w:cs="Times New Roman"/>
                <w:sz w:val="20"/>
                <w:szCs w:val="20"/>
                <w:lang w:eastAsia="ru-RU"/>
              </w:rPr>
            </w:pPr>
          </w:p>
        </w:tc>
        <w:tc>
          <w:tcPr>
            <w:tcW w:w="222" w:type="dxa"/>
            <w:vAlign w:val="center"/>
          </w:tcPr>
          <w:p w:rsidR="00F86E5B" w:rsidRPr="00F86E5B" w:rsidRDefault="00F86E5B" w:rsidP="00F86E5B">
            <w:pPr>
              <w:spacing w:after="0" w:line="240" w:lineRule="auto"/>
              <w:rPr>
                <w:rFonts w:ascii="Times New Roman" w:eastAsia="Times New Roman" w:hAnsi="Times New Roman" w:cs="Times New Roman"/>
                <w:sz w:val="20"/>
                <w:szCs w:val="20"/>
                <w:lang w:eastAsia="ru-RU"/>
              </w:rPr>
            </w:pPr>
          </w:p>
        </w:tc>
        <w:tc>
          <w:tcPr>
            <w:tcW w:w="236" w:type="dxa"/>
            <w:vAlign w:val="center"/>
          </w:tcPr>
          <w:p w:rsidR="00F86E5B" w:rsidRPr="00F86E5B" w:rsidRDefault="00F86E5B" w:rsidP="00F86E5B">
            <w:pPr>
              <w:spacing w:after="0" w:line="240" w:lineRule="auto"/>
              <w:rPr>
                <w:rFonts w:ascii="Times New Roman" w:eastAsia="Times New Roman" w:hAnsi="Times New Roman" w:cs="Times New Roman"/>
                <w:sz w:val="20"/>
                <w:szCs w:val="20"/>
                <w:lang w:eastAsia="ru-RU"/>
              </w:rPr>
            </w:pPr>
          </w:p>
        </w:tc>
        <w:tc>
          <w:tcPr>
            <w:tcW w:w="222" w:type="dxa"/>
            <w:gridSpan w:val="2"/>
            <w:vAlign w:val="center"/>
          </w:tcPr>
          <w:p w:rsidR="00F86E5B" w:rsidRPr="00F86E5B" w:rsidRDefault="00F86E5B" w:rsidP="00F86E5B">
            <w:pPr>
              <w:spacing w:after="0" w:line="240" w:lineRule="auto"/>
              <w:rPr>
                <w:rFonts w:ascii="Times New Roman" w:eastAsia="Times New Roman" w:hAnsi="Times New Roman" w:cs="Times New Roman"/>
                <w:sz w:val="20"/>
                <w:szCs w:val="20"/>
                <w:lang w:eastAsia="ru-RU"/>
              </w:rPr>
            </w:pPr>
          </w:p>
        </w:tc>
      </w:tr>
      <w:tr w:rsidR="00F86E5B" w:rsidRPr="00F86E5B" w:rsidTr="00F86E5B">
        <w:trPr>
          <w:trHeight w:val="255"/>
        </w:trPr>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588"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301"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327"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325"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3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980"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504"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56"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gridSpan w:val="2"/>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hideMark/>
          </w:tcPr>
          <w:p w:rsidR="00F86E5B" w:rsidRPr="00F86E5B" w:rsidRDefault="00F86E5B" w:rsidP="00F86E5B">
            <w:pPr>
              <w:spacing w:after="0" w:line="240" w:lineRule="auto"/>
              <w:jc w:val="center"/>
              <w:rPr>
                <w:rFonts w:ascii="Times New Roman" w:eastAsia="Times New Roman" w:hAnsi="Times New Roman" w:cs="Times New Roman"/>
                <w:lang w:eastAsia="ru-RU"/>
              </w:rPr>
            </w:pPr>
          </w:p>
        </w:tc>
        <w:tc>
          <w:tcPr>
            <w:tcW w:w="222" w:type="dxa"/>
            <w:vAlign w:val="center"/>
            <w:hideMark/>
          </w:tcPr>
          <w:p w:rsidR="00F86E5B" w:rsidRPr="00F86E5B" w:rsidRDefault="00F86E5B" w:rsidP="00F86E5B">
            <w:pPr>
              <w:spacing w:after="0" w:line="240" w:lineRule="auto"/>
              <w:rPr>
                <w:rFonts w:ascii="Times New Roman" w:eastAsia="Times New Roman" w:hAnsi="Times New Roman" w:cs="Times New Roman"/>
                <w:sz w:val="20"/>
                <w:szCs w:val="20"/>
                <w:lang w:eastAsia="ru-RU"/>
              </w:rPr>
            </w:pPr>
          </w:p>
        </w:tc>
        <w:tc>
          <w:tcPr>
            <w:tcW w:w="222" w:type="dxa"/>
            <w:vAlign w:val="center"/>
            <w:hideMark/>
          </w:tcPr>
          <w:p w:rsidR="00F86E5B" w:rsidRPr="00F86E5B" w:rsidRDefault="00F86E5B" w:rsidP="00F86E5B">
            <w:pPr>
              <w:spacing w:after="0" w:line="240" w:lineRule="auto"/>
              <w:rPr>
                <w:rFonts w:ascii="Times New Roman" w:eastAsia="Times New Roman" w:hAnsi="Times New Roman" w:cs="Times New Roman"/>
                <w:sz w:val="20"/>
                <w:szCs w:val="20"/>
                <w:lang w:eastAsia="ru-RU"/>
              </w:rPr>
            </w:pPr>
          </w:p>
        </w:tc>
        <w:tc>
          <w:tcPr>
            <w:tcW w:w="222" w:type="dxa"/>
            <w:vAlign w:val="center"/>
            <w:hideMark/>
          </w:tcPr>
          <w:p w:rsidR="00F86E5B" w:rsidRPr="00F86E5B" w:rsidRDefault="00F86E5B" w:rsidP="00F86E5B">
            <w:pPr>
              <w:spacing w:after="0" w:line="240" w:lineRule="auto"/>
              <w:rPr>
                <w:rFonts w:ascii="Times New Roman" w:eastAsia="Times New Roman" w:hAnsi="Times New Roman" w:cs="Times New Roman"/>
                <w:sz w:val="20"/>
                <w:szCs w:val="20"/>
                <w:lang w:eastAsia="ru-RU"/>
              </w:rPr>
            </w:pPr>
          </w:p>
        </w:tc>
        <w:tc>
          <w:tcPr>
            <w:tcW w:w="222" w:type="dxa"/>
            <w:vAlign w:val="center"/>
            <w:hideMark/>
          </w:tcPr>
          <w:p w:rsidR="00F86E5B" w:rsidRPr="00F86E5B" w:rsidRDefault="00F86E5B" w:rsidP="00F86E5B">
            <w:pPr>
              <w:spacing w:after="0" w:line="240" w:lineRule="auto"/>
              <w:rPr>
                <w:rFonts w:ascii="Times New Roman" w:eastAsia="Times New Roman" w:hAnsi="Times New Roman" w:cs="Times New Roman"/>
                <w:sz w:val="20"/>
                <w:szCs w:val="20"/>
                <w:lang w:eastAsia="ru-RU"/>
              </w:rPr>
            </w:pPr>
          </w:p>
        </w:tc>
      </w:tr>
      <w:tr w:rsidR="00F86E5B" w:rsidRPr="00F86E5B" w:rsidTr="00F86E5B">
        <w:trPr>
          <w:trHeight w:val="300"/>
        </w:trPr>
        <w:tc>
          <w:tcPr>
            <w:tcW w:w="3861" w:type="dxa"/>
            <w:gridSpan w:val="14"/>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r w:rsidRPr="00F86E5B">
              <w:rPr>
                <w:rFonts w:ascii="Times New Roman" w:eastAsia="Times New Roman" w:hAnsi="Times New Roman" w:cs="Times New Roman"/>
                <w:lang w:eastAsia="ru-RU"/>
              </w:rPr>
              <w:t>Ответственное лицо:</w:t>
            </w: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6532" w:type="dxa"/>
            <w:gridSpan w:val="17"/>
            <w:tcBorders>
              <w:top w:val="nil"/>
              <w:left w:val="nil"/>
              <w:bottom w:val="single" w:sz="4" w:space="0" w:color="auto"/>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Секретарь</w:t>
            </w:r>
            <w:r w:rsidRPr="00F86E5B">
              <w:rPr>
                <w:rFonts w:ascii="Times New Roman" w:eastAsia="Times New Roman" w:hAnsi="Times New Roman" w:cs="Times New Roman"/>
                <w:lang w:eastAsia="ru-RU"/>
              </w:rPr>
              <w:t xml:space="preserve"> комиссии </w:t>
            </w:r>
          </w:p>
        </w:tc>
        <w:tc>
          <w:tcPr>
            <w:tcW w:w="2504"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56"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gridSpan w:val="2"/>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r>
      <w:tr w:rsidR="00F86E5B" w:rsidRPr="00F86E5B" w:rsidTr="00F86E5B">
        <w:trPr>
          <w:trHeight w:val="300"/>
        </w:trPr>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588"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301"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327"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325"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6632" w:type="dxa"/>
            <w:gridSpan w:val="17"/>
            <w:tcBorders>
              <w:top w:val="nil"/>
              <w:left w:val="nil"/>
              <w:bottom w:val="nil"/>
              <w:right w:val="nil"/>
            </w:tcBorders>
            <w:shd w:val="clear" w:color="auto" w:fill="auto"/>
            <w:noWrap/>
            <w:vAlign w:val="bottom"/>
            <w:hideMark/>
          </w:tcPr>
          <w:p w:rsidR="00F86E5B" w:rsidRPr="00F86E5B" w:rsidRDefault="00F86E5B" w:rsidP="00CD69BA">
            <w:pPr>
              <w:spacing w:after="0" w:line="240" w:lineRule="auto"/>
              <w:jc w:val="center"/>
              <w:rPr>
                <w:rFonts w:ascii="Times New Roman" w:eastAsia="Times New Roman" w:hAnsi="Times New Roman" w:cs="Times New Roman"/>
                <w:lang w:eastAsia="ru-RU"/>
              </w:rPr>
            </w:pPr>
            <w:r w:rsidRPr="00F86E5B">
              <w:rPr>
                <w:rFonts w:ascii="Times New Roman" w:eastAsia="Times New Roman" w:hAnsi="Times New Roman" w:cs="Times New Roman"/>
                <w:lang w:eastAsia="ru-RU"/>
              </w:rPr>
              <w:t>(должность, подпись)</w:t>
            </w: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504"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56"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gridSpan w:val="2"/>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shd w:val="clear" w:color="auto" w:fill="auto"/>
            <w:noWrap/>
            <w:vAlign w:val="bottom"/>
            <w:hideMark/>
          </w:tcPr>
          <w:p w:rsidR="00F86E5B" w:rsidRPr="00F86E5B" w:rsidRDefault="00F86E5B" w:rsidP="00F86E5B">
            <w:pPr>
              <w:spacing w:after="0" w:line="240" w:lineRule="auto"/>
              <w:rPr>
                <w:rFonts w:ascii="Times New Roman" w:eastAsia="Times New Roman" w:hAnsi="Times New Roman" w:cs="Times New Roman"/>
                <w:lang w:eastAsia="ru-RU"/>
              </w:rPr>
            </w:pPr>
          </w:p>
        </w:tc>
        <w:tc>
          <w:tcPr>
            <w:tcW w:w="222" w:type="dxa"/>
            <w:vAlign w:val="center"/>
            <w:hideMark/>
          </w:tcPr>
          <w:p w:rsidR="00F86E5B" w:rsidRPr="00F86E5B" w:rsidRDefault="00F86E5B" w:rsidP="00F86E5B">
            <w:pPr>
              <w:spacing w:after="0" w:line="240" w:lineRule="auto"/>
              <w:rPr>
                <w:rFonts w:ascii="Times New Roman" w:eastAsia="Times New Roman" w:hAnsi="Times New Roman" w:cs="Times New Roman"/>
                <w:sz w:val="20"/>
                <w:szCs w:val="20"/>
                <w:lang w:eastAsia="ru-RU"/>
              </w:rPr>
            </w:pPr>
          </w:p>
        </w:tc>
        <w:tc>
          <w:tcPr>
            <w:tcW w:w="222" w:type="dxa"/>
            <w:vAlign w:val="center"/>
            <w:hideMark/>
          </w:tcPr>
          <w:p w:rsidR="00F86E5B" w:rsidRPr="00F86E5B" w:rsidRDefault="00F86E5B" w:rsidP="00F86E5B">
            <w:pPr>
              <w:spacing w:after="0" w:line="240" w:lineRule="auto"/>
              <w:rPr>
                <w:rFonts w:ascii="Times New Roman" w:eastAsia="Times New Roman" w:hAnsi="Times New Roman" w:cs="Times New Roman"/>
                <w:sz w:val="20"/>
                <w:szCs w:val="20"/>
                <w:lang w:eastAsia="ru-RU"/>
              </w:rPr>
            </w:pPr>
          </w:p>
        </w:tc>
        <w:tc>
          <w:tcPr>
            <w:tcW w:w="222" w:type="dxa"/>
            <w:vAlign w:val="center"/>
            <w:hideMark/>
          </w:tcPr>
          <w:p w:rsidR="00F86E5B" w:rsidRPr="00F86E5B" w:rsidRDefault="00F86E5B" w:rsidP="00F86E5B">
            <w:pPr>
              <w:spacing w:after="0" w:line="240" w:lineRule="auto"/>
              <w:rPr>
                <w:rFonts w:ascii="Times New Roman" w:eastAsia="Times New Roman" w:hAnsi="Times New Roman" w:cs="Times New Roman"/>
                <w:sz w:val="20"/>
                <w:szCs w:val="20"/>
                <w:lang w:eastAsia="ru-RU"/>
              </w:rPr>
            </w:pPr>
          </w:p>
        </w:tc>
        <w:tc>
          <w:tcPr>
            <w:tcW w:w="222" w:type="dxa"/>
            <w:vAlign w:val="center"/>
            <w:hideMark/>
          </w:tcPr>
          <w:p w:rsidR="00F86E5B" w:rsidRPr="00F86E5B" w:rsidRDefault="00F86E5B" w:rsidP="00F86E5B">
            <w:pPr>
              <w:spacing w:after="0" w:line="240" w:lineRule="auto"/>
              <w:rPr>
                <w:rFonts w:ascii="Times New Roman" w:eastAsia="Times New Roman" w:hAnsi="Times New Roman" w:cs="Times New Roman"/>
                <w:sz w:val="20"/>
                <w:szCs w:val="20"/>
                <w:lang w:eastAsia="ru-RU"/>
              </w:rPr>
            </w:pPr>
          </w:p>
        </w:tc>
      </w:tr>
    </w:tbl>
    <w:p w:rsidR="00F86E5B" w:rsidRDefault="00F86E5B" w:rsidP="00CA30DF"/>
    <w:sectPr w:rsidR="00F86E5B" w:rsidSect="00CA30DF">
      <w:pgSz w:w="16838" w:h="11906" w:orient="landscape"/>
      <w:pgMar w:top="567" w:right="1134"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309" w:rsidRDefault="00A45309" w:rsidP="00792E85">
      <w:pPr>
        <w:spacing w:after="0" w:line="240" w:lineRule="auto"/>
      </w:pPr>
      <w:r>
        <w:separator/>
      </w:r>
    </w:p>
  </w:endnote>
  <w:endnote w:type="continuationSeparator" w:id="0">
    <w:p w:rsidR="00A45309" w:rsidRDefault="00A45309" w:rsidP="00792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250652"/>
      <w:docPartObj>
        <w:docPartGallery w:val="Page Numbers (Bottom of Page)"/>
        <w:docPartUnique/>
      </w:docPartObj>
    </w:sdtPr>
    <w:sdtEndPr/>
    <w:sdtContent>
      <w:p w:rsidR="007D66B3" w:rsidRDefault="007D66B3">
        <w:pPr>
          <w:pStyle w:val="a5"/>
          <w:jc w:val="center"/>
        </w:pPr>
        <w:r>
          <w:fldChar w:fldCharType="begin"/>
        </w:r>
        <w:r>
          <w:instrText>PAGE   \* MERGEFORMAT</w:instrText>
        </w:r>
        <w:r>
          <w:fldChar w:fldCharType="separate"/>
        </w:r>
        <w:r w:rsidR="00E26B31">
          <w:rPr>
            <w:noProof/>
          </w:rPr>
          <w:t>8</w:t>
        </w:r>
        <w:r>
          <w:fldChar w:fldCharType="end"/>
        </w:r>
      </w:p>
    </w:sdtContent>
  </w:sdt>
  <w:p w:rsidR="007D66B3" w:rsidRDefault="007D66B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309" w:rsidRDefault="00A45309" w:rsidP="00792E85">
      <w:pPr>
        <w:spacing w:after="0" w:line="240" w:lineRule="auto"/>
      </w:pPr>
      <w:r>
        <w:separator/>
      </w:r>
    </w:p>
  </w:footnote>
  <w:footnote w:type="continuationSeparator" w:id="0">
    <w:p w:rsidR="00A45309" w:rsidRDefault="00A45309" w:rsidP="00792E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973150"/>
      <w:docPartObj>
        <w:docPartGallery w:val="Page Numbers (Top of Page)"/>
        <w:docPartUnique/>
      </w:docPartObj>
    </w:sdtPr>
    <w:sdtEndPr>
      <w:rPr>
        <w:rFonts w:ascii="Times New Roman" w:hAnsi="Times New Roman" w:cs="Times New Roman"/>
        <w:sz w:val="20"/>
        <w:szCs w:val="20"/>
      </w:rPr>
    </w:sdtEndPr>
    <w:sdtContent>
      <w:p w:rsidR="00AE3C3E" w:rsidRPr="00C65677" w:rsidRDefault="00AE3C3E" w:rsidP="00C65677">
        <w:pPr>
          <w:pStyle w:val="a3"/>
          <w:jc w:val="center"/>
          <w:rPr>
            <w:rFonts w:ascii="Times New Roman" w:hAnsi="Times New Roman" w:cs="Times New Roman"/>
            <w:sz w:val="20"/>
            <w:szCs w:val="20"/>
          </w:rPr>
        </w:pPr>
        <w:r w:rsidRPr="000B1AE5">
          <w:rPr>
            <w:rFonts w:ascii="Times New Roman" w:hAnsi="Times New Roman" w:cs="Times New Roman"/>
            <w:sz w:val="20"/>
            <w:szCs w:val="20"/>
          </w:rPr>
          <w:fldChar w:fldCharType="begin"/>
        </w:r>
        <w:r w:rsidRPr="000B1AE5">
          <w:rPr>
            <w:rFonts w:ascii="Times New Roman" w:hAnsi="Times New Roman" w:cs="Times New Roman"/>
            <w:sz w:val="20"/>
            <w:szCs w:val="20"/>
          </w:rPr>
          <w:instrText>PAGE   \* MERGEFORMAT</w:instrText>
        </w:r>
        <w:r w:rsidRPr="000B1AE5">
          <w:rPr>
            <w:rFonts w:ascii="Times New Roman" w:hAnsi="Times New Roman" w:cs="Times New Roman"/>
            <w:sz w:val="20"/>
            <w:szCs w:val="20"/>
          </w:rPr>
          <w:fldChar w:fldCharType="separate"/>
        </w:r>
        <w:r w:rsidR="008015E1">
          <w:rPr>
            <w:rFonts w:ascii="Times New Roman" w:hAnsi="Times New Roman" w:cs="Times New Roman"/>
            <w:noProof/>
            <w:sz w:val="20"/>
            <w:szCs w:val="20"/>
          </w:rPr>
          <w:t>2</w:t>
        </w:r>
        <w:r w:rsidRPr="000B1AE5">
          <w:rPr>
            <w:rFonts w:ascii="Times New Roman" w:hAnsi="Times New Roman" w:cs="Times New Roman"/>
            <w:sz w:val="20"/>
            <w:szCs w:val="2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6B3" w:rsidRDefault="007D66B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F16"/>
    <w:rsid w:val="000036CF"/>
    <w:rsid w:val="00003A17"/>
    <w:rsid w:val="00021DFF"/>
    <w:rsid w:val="00036894"/>
    <w:rsid w:val="00064D3A"/>
    <w:rsid w:val="00090708"/>
    <w:rsid w:val="00097DFD"/>
    <w:rsid w:val="000A4A13"/>
    <w:rsid w:val="000B7346"/>
    <w:rsid w:val="000B7F18"/>
    <w:rsid w:val="000C3774"/>
    <w:rsid w:val="000C56DF"/>
    <w:rsid w:val="000E3C56"/>
    <w:rsid w:val="00126472"/>
    <w:rsid w:val="001330C1"/>
    <w:rsid w:val="00141B40"/>
    <w:rsid w:val="001429FF"/>
    <w:rsid w:val="00167410"/>
    <w:rsid w:val="001741A7"/>
    <w:rsid w:val="001828AE"/>
    <w:rsid w:val="001A1DD4"/>
    <w:rsid w:val="001A4CE1"/>
    <w:rsid w:val="001A6967"/>
    <w:rsid w:val="001C6AB4"/>
    <w:rsid w:val="001C6FDE"/>
    <w:rsid w:val="001D67B6"/>
    <w:rsid w:val="001F5CC5"/>
    <w:rsid w:val="001F6C6D"/>
    <w:rsid w:val="00307BC6"/>
    <w:rsid w:val="00312F8C"/>
    <w:rsid w:val="0033202C"/>
    <w:rsid w:val="00341E6A"/>
    <w:rsid w:val="00347166"/>
    <w:rsid w:val="003534AC"/>
    <w:rsid w:val="003606E9"/>
    <w:rsid w:val="00373ADF"/>
    <w:rsid w:val="003756F4"/>
    <w:rsid w:val="003810B5"/>
    <w:rsid w:val="003A582F"/>
    <w:rsid w:val="003F1CC3"/>
    <w:rsid w:val="0044455E"/>
    <w:rsid w:val="00451CBD"/>
    <w:rsid w:val="00482E59"/>
    <w:rsid w:val="00482F6F"/>
    <w:rsid w:val="00486EC8"/>
    <w:rsid w:val="004A3207"/>
    <w:rsid w:val="004C5A5A"/>
    <w:rsid w:val="004D55AF"/>
    <w:rsid w:val="004D72E6"/>
    <w:rsid w:val="004E300C"/>
    <w:rsid w:val="004F5A26"/>
    <w:rsid w:val="00504A73"/>
    <w:rsid w:val="005175F0"/>
    <w:rsid w:val="005261CF"/>
    <w:rsid w:val="005669CE"/>
    <w:rsid w:val="00572E6D"/>
    <w:rsid w:val="00590B8C"/>
    <w:rsid w:val="005B35B1"/>
    <w:rsid w:val="005D1A85"/>
    <w:rsid w:val="00616782"/>
    <w:rsid w:val="00647F7E"/>
    <w:rsid w:val="0065320C"/>
    <w:rsid w:val="00660B57"/>
    <w:rsid w:val="006727DE"/>
    <w:rsid w:val="00686384"/>
    <w:rsid w:val="00694B17"/>
    <w:rsid w:val="006D10A9"/>
    <w:rsid w:val="006F028F"/>
    <w:rsid w:val="007135B3"/>
    <w:rsid w:val="0071437B"/>
    <w:rsid w:val="007178B9"/>
    <w:rsid w:val="007300A1"/>
    <w:rsid w:val="00737F90"/>
    <w:rsid w:val="007520B9"/>
    <w:rsid w:val="00772D5C"/>
    <w:rsid w:val="00782912"/>
    <w:rsid w:val="00792E85"/>
    <w:rsid w:val="00797F16"/>
    <w:rsid w:val="007A0B93"/>
    <w:rsid w:val="007A34B6"/>
    <w:rsid w:val="007D5C1F"/>
    <w:rsid w:val="007D66B3"/>
    <w:rsid w:val="007E4AD8"/>
    <w:rsid w:val="008015E1"/>
    <w:rsid w:val="00830829"/>
    <w:rsid w:val="00831AEB"/>
    <w:rsid w:val="0084156C"/>
    <w:rsid w:val="008544F9"/>
    <w:rsid w:val="00865D94"/>
    <w:rsid w:val="00867BD7"/>
    <w:rsid w:val="008A36D9"/>
    <w:rsid w:val="00903B07"/>
    <w:rsid w:val="009041C1"/>
    <w:rsid w:val="009430B7"/>
    <w:rsid w:val="00967D93"/>
    <w:rsid w:val="009A0F55"/>
    <w:rsid w:val="009A41CC"/>
    <w:rsid w:val="009B3722"/>
    <w:rsid w:val="009C1BBF"/>
    <w:rsid w:val="009C1F7E"/>
    <w:rsid w:val="009D2074"/>
    <w:rsid w:val="00A13C6B"/>
    <w:rsid w:val="00A17693"/>
    <w:rsid w:val="00A20754"/>
    <w:rsid w:val="00A45126"/>
    <w:rsid w:val="00A45309"/>
    <w:rsid w:val="00A47D62"/>
    <w:rsid w:val="00A54380"/>
    <w:rsid w:val="00A63025"/>
    <w:rsid w:val="00A669A8"/>
    <w:rsid w:val="00AC02FA"/>
    <w:rsid w:val="00AE1422"/>
    <w:rsid w:val="00AE3C3E"/>
    <w:rsid w:val="00B04A0C"/>
    <w:rsid w:val="00B06474"/>
    <w:rsid w:val="00B234BA"/>
    <w:rsid w:val="00B647E8"/>
    <w:rsid w:val="00B7546D"/>
    <w:rsid w:val="00BB2C63"/>
    <w:rsid w:val="00BB7D13"/>
    <w:rsid w:val="00BE00A3"/>
    <w:rsid w:val="00BF02A2"/>
    <w:rsid w:val="00C31BD3"/>
    <w:rsid w:val="00C36715"/>
    <w:rsid w:val="00C51B14"/>
    <w:rsid w:val="00C64C77"/>
    <w:rsid w:val="00C75C68"/>
    <w:rsid w:val="00CA30DF"/>
    <w:rsid w:val="00CC2CDC"/>
    <w:rsid w:val="00CD69BA"/>
    <w:rsid w:val="00CE7B9C"/>
    <w:rsid w:val="00CF1153"/>
    <w:rsid w:val="00D07184"/>
    <w:rsid w:val="00D10250"/>
    <w:rsid w:val="00D25252"/>
    <w:rsid w:val="00D418C9"/>
    <w:rsid w:val="00D52168"/>
    <w:rsid w:val="00D82FE2"/>
    <w:rsid w:val="00D957B5"/>
    <w:rsid w:val="00DC0F5B"/>
    <w:rsid w:val="00DE1593"/>
    <w:rsid w:val="00DE73D0"/>
    <w:rsid w:val="00DF3944"/>
    <w:rsid w:val="00DF44B2"/>
    <w:rsid w:val="00E23D79"/>
    <w:rsid w:val="00E2664C"/>
    <w:rsid w:val="00E26B31"/>
    <w:rsid w:val="00E46A8A"/>
    <w:rsid w:val="00E61B48"/>
    <w:rsid w:val="00E762D2"/>
    <w:rsid w:val="00E82B63"/>
    <w:rsid w:val="00E82E6F"/>
    <w:rsid w:val="00E97914"/>
    <w:rsid w:val="00EC4E1C"/>
    <w:rsid w:val="00EC7DBF"/>
    <w:rsid w:val="00ED7B46"/>
    <w:rsid w:val="00EE3F4D"/>
    <w:rsid w:val="00EF4F05"/>
    <w:rsid w:val="00F00194"/>
    <w:rsid w:val="00F559AA"/>
    <w:rsid w:val="00F6796C"/>
    <w:rsid w:val="00F85F3F"/>
    <w:rsid w:val="00F86E5B"/>
    <w:rsid w:val="00FA6698"/>
    <w:rsid w:val="00FC1E9A"/>
    <w:rsid w:val="00FD1C5A"/>
    <w:rsid w:val="00FD3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0C56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7F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97F16"/>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792E8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92E85"/>
  </w:style>
  <w:style w:type="paragraph" w:styleId="a5">
    <w:name w:val="footer"/>
    <w:basedOn w:val="a"/>
    <w:link w:val="a6"/>
    <w:uiPriority w:val="99"/>
    <w:unhideWhenUsed/>
    <w:rsid w:val="00792E8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92E85"/>
  </w:style>
  <w:style w:type="paragraph" w:styleId="21">
    <w:name w:val="Body Text 2"/>
    <w:basedOn w:val="a"/>
    <w:link w:val="22"/>
    <w:rsid w:val="00CD69BA"/>
    <w:pPr>
      <w:autoSpaceDE w:val="0"/>
      <w:autoSpaceDN w:val="0"/>
      <w:adjustRightInd w:val="0"/>
      <w:spacing w:after="0" w:line="240" w:lineRule="auto"/>
      <w:jc w:val="both"/>
    </w:pPr>
    <w:rPr>
      <w:rFonts w:ascii="Times New Roman" w:eastAsia="Times New Roman" w:hAnsi="Times New Roman" w:cs="Times New Roman"/>
      <w:sz w:val="26"/>
      <w:szCs w:val="26"/>
      <w:lang w:eastAsia="ru-RU"/>
    </w:rPr>
  </w:style>
  <w:style w:type="character" w:customStyle="1" w:styleId="22">
    <w:name w:val="Основной текст 2 Знак"/>
    <w:basedOn w:val="a0"/>
    <w:link w:val="21"/>
    <w:rsid w:val="00CD69BA"/>
    <w:rPr>
      <w:rFonts w:ascii="Times New Roman" w:eastAsia="Times New Roman" w:hAnsi="Times New Roman" w:cs="Times New Roman"/>
      <w:sz w:val="26"/>
      <w:szCs w:val="26"/>
      <w:lang w:eastAsia="ru-RU"/>
    </w:rPr>
  </w:style>
  <w:style w:type="paragraph" w:styleId="23">
    <w:name w:val="Body Text Indent 2"/>
    <w:basedOn w:val="a"/>
    <w:link w:val="24"/>
    <w:rsid w:val="00CD69BA"/>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CD69BA"/>
    <w:rPr>
      <w:rFonts w:ascii="Times New Roman" w:eastAsia="Times New Roman" w:hAnsi="Times New Roman" w:cs="Times New Roman"/>
      <w:sz w:val="24"/>
      <w:szCs w:val="24"/>
      <w:lang w:eastAsia="ru-RU"/>
    </w:rPr>
  </w:style>
  <w:style w:type="paragraph" w:styleId="a7">
    <w:name w:val="Body Text Indent"/>
    <w:basedOn w:val="a"/>
    <w:link w:val="a8"/>
    <w:rsid w:val="00CD69BA"/>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CD69BA"/>
    <w:rPr>
      <w:rFonts w:ascii="Times New Roman" w:eastAsia="Times New Roman" w:hAnsi="Times New Roman" w:cs="Times New Roman"/>
      <w:sz w:val="24"/>
      <w:szCs w:val="24"/>
      <w:lang w:eastAsia="ru-RU"/>
    </w:rPr>
  </w:style>
  <w:style w:type="paragraph" w:styleId="a9">
    <w:name w:val="Block Text"/>
    <w:basedOn w:val="a"/>
    <w:rsid w:val="00CD69BA"/>
    <w:pPr>
      <w:spacing w:after="0" w:line="240" w:lineRule="auto"/>
      <w:ind w:left="257" w:right="72"/>
      <w:jc w:val="both"/>
    </w:pPr>
    <w:rPr>
      <w:rFonts w:ascii="Times New Roman" w:eastAsia="Times New Roman" w:hAnsi="Times New Roman" w:cs="Times New Roman"/>
      <w:sz w:val="24"/>
      <w:szCs w:val="24"/>
      <w:lang w:eastAsia="ru-RU"/>
    </w:rPr>
  </w:style>
  <w:style w:type="paragraph" w:styleId="aa">
    <w:name w:val="Plain Text"/>
    <w:basedOn w:val="a"/>
    <w:link w:val="ab"/>
    <w:rsid w:val="00F00194"/>
    <w:pPr>
      <w:spacing w:after="0" w:line="240" w:lineRule="auto"/>
    </w:pPr>
    <w:rPr>
      <w:rFonts w:ascii="Courier New" w:eastAsia="Times New Roman" w:hAnsi="Courier New" w:cs="Times New Roman"/>
      <w:sz w:val="20"/>
      <w:szCs w:val="20"/>
      <w:lang w:eastAsia="ru-RU"/>
    </w:rPr>
  </w:style>
  <w:style w:type="character" w:customStyle="1" w:styleId="ab">
    <w:name w:val="Текст Знак"/>
    <w:basedOn w:val="a0"/>
    <w:link w:val="aa"/>
    <w:rsid w:val="00F00194"/>
    <w:rPr>
      <w:rFonts w:ascii="Courier New" w:eastAsia="Times New Roman" w:hAnsi="Courier New" w:cs="Times New Roman"/>
      <w:sz w:val="20"/>
      <w:szCs w:val="20"/>
      <w:lang w:eastAsia="ru-RU"/>
    </w:rPr>
  </w:style>
  <w:style w:type="paragraph" w:styleId="ac">
    <w:name w:val="Balloon Text"/>
    <w:basedOn w:val="a"/>
    <w:link w:val="ad"/>
    <w:uiPriority w:val="99"/>
    <w:semiHidden/>
    <w:unhideWhenUsed/>
    <w:rsid w:val="00F0019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0194"/>
    <w:rPr>
      <w:rFonts w:ascii="Tahoma" w:hAnsi="Tahoma" w:cs="Tahoma"/>
      <w:sz w:val="16"/>
      <w:szCs w:val="16"/>
    </w:rPr>
  </w:style>
  <w:style w:type="character" w:customStyle="1" w:styleId="20">
    <w:name w:val="Заголовок 2 Знак"/>
    <w:basedOn w:val="a0"/>
    <w:link w:val="2"/>
    <w:uiPriority w:val="9"/>
    <w:rsid w:val="000C56DF"/>
    <w:rPr>
      <w:rFonts w:asciiTheme="majorHAnsi" w:eastAsiaTheme="majorEastAsia" w:hAnsiTheme="majorHAnsi" w:cstheme="majorBidi"/>
      <w:b/>
      <w:bCs/>
      <w:color w:val="4F81BD" w:themeColor="accent1"/>
      <w:sz w:val="26"/>
      <w:szCs w:val="26"/>
    </w:rPr>
  </w:style>
  <w:style w:type="paragraph" w:styleId="ae">
    <w:name w:val="Title"/>
    <w:basedOn w:val="a"/>
    <w:next w:val="a"/>
    <w:link w:val="af"/>
    <w:uiPriority w:val="10"/>
    <w:qFormat/>
    <w:rsid w:val="00A451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0"/>
    <w:link w:val="ae"/>
    <w:uiPriority w:val="10"/>
    <w:rsid w:val="00A45126"/>
    <w:rPr>
      <w:rFonts w:asciiTheme="majorHAnsi" w:eastAsiaTheme="majorEastAsia" w:hAnsiTheme="majorHAnsi" w:cstheme="majorBidi"/>
      <w:color w:val="17365D" w:themeColor="text2" w:themeShade="BF"/>
      <w:spacing w:val="5"/>
      <w:kern w:val="28"/>
      <w:sz w:val="52"/>
      <w:szCs w:val="52"/>
    </w:rPr>
  </w:style>
  <w:style w:type="table" w:styleId="af0">
    <w:name w:val="Table Grid"/>
    <w:basedOn w:val="a1"/>
    <w:uiPriority w:val="59"/>
    <w:rsid w:val="00A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0C56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7F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97F16"/>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792E8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92E85"/>
  </w:style>
  <w:style w:type="paragraph" w:styleId="a5">
    <w:name w:val="footer"/>
    <w:basedOn w:val="a"/>
    <w:link w:val="a6"/>
    <w:uiPriority w:val="99"/>
    <w:unhideWhenUsed/>
    <w:rsid w:val="00792E8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92E85"/>
  </w:style>
  <w:style w:type="paragraph" w:styleId="21">
    <w:name w:val="Body Text 2"/>
    <w:basedOn w:val="a"/>
    <w:link w:val="22"/>
    <w:rsid w:val="00CD69BA"/>
    <w:pPr>
      <w:autoSpaceDE w:val="0"/>
      <w:autoSpaceDN w:val="0"/>
      <w:adjustRightInd w:val="0"/>
      <w:spacing w:after="0" w:line="240" w:lineRule="auto"/>
      <w:jc w:val="both"/>
    </w:pPr>
    <w:rPr>
      <w:rFonts w:ascii="Times New Roman" w:eastAsia="Times New Roman" w:hAnsi="Times New Roman" w:cs="Times New Roman"/>
      <w:sz w:val="26"/>
      <w:szCs w:val="26"/>
      <w:lang w:eastAsia="ru-RU"/>
    </w:rPr>
  </w:style>
  <w:style w:type="character" w:customStyle="1" w:styleId="22">
    <w:name w:val="Основной текст 2 Знак"/>
    <w:basedOn w:val="a0"/>
    <w:link w:val="21"/>
    <w:rsid w:val="00CD69BA"/>
    <w:rPr>
      <w:rFonts w:ascii="Times New Roman" w:eastAsia="Times New Roman" w:hAnsi="Times New Roman" w:cs="Times New Roman"/>
      <w:sz w:val="26"/>
      <w:szCs w:val="26"/>
      <w:lang w:eastAsia="ru-RU"/>
    </w:rPr>
  </w:style>
  <w:style w:type="paragraph" w:styleId="23">
    <w:name w:val="Body Text Indent 2"/>
    <w:basedOn w:val="a"/>
    <w:link w:val="24"/>
    <w:rsid w:val="00CD69BA"/>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CD69BA"/>
    <w:rPr>
      <w:rFonts w:ascii="Times New Roman" w:eastAsia="Times New Roman" w:hAnsi="Times New Roman" w:cs="Times New Roman"/>
      <w:sz w:val="24"/>
      <w:szCs w:val="24"/>
      <w:lang w:eastAsia="ru-RU"/>
    </w:rPr>
  </w:style>
  <w:style w:type="paragraph" w:styleId="a7">
    <w:name w:val="Body Text Indent"/>
    <w:basedOn w:val="a"/>
    <w:link w:val="a8"/>
    <w:rsid w:val="00CD69BA"/>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CD69BA"/>
    <w:rPr>
      <w:rFonts w:ascii="Times New Roman" w:eastAsia="Times New Roman" w:hAnsi="Times New Roman" w:cs="Times New Roman"/>
      <w:sz w:val="24"/>
      <w:szCs w:val="24"/>
      <w:lang w:eastAsia="ru-RU"/>
    </w:rPr>
  </w:style>
  <w:style w:type="paragraph" w:styleId="a9">
    <w:name w:val="Block Text"/>
    <w:basedOn w:val="a"/>
    <w:rsid w:val="00CD69BA"/>
    <w:pPr>
      <w:spacing w:after="0" w:line="240" w:lineRule="auto"/>
      <w:ind w:left="257" w:right="72"/>
      <w:jc w:val="both"/>
    </w:pPr>
    <w:rPr>
      <w:rFonts w:ascii="Times New Roman" w:eastAsia="Times New Roman" w:hAnsi="Times New Roman" w:cs="Times New Roman"/>
      <w:sz w:val="24"/>
      <w:szCs w:val="24"/>
      <w:lang w:eastAsia="ru-RU"/>
    </w:rPr>
  </w:style>
  <w:style w:type="paragraph" w:styleId="aa">
    <w:name w:val="Plain Text"/>
    <w:basedOn w:val="a"/>
    <w:link w:val="ab"/>
    <w:rsid w:val="00F00194"/>
    <w:pPr>
      <w:spacing w:after="0" w:line="240" w:lineRule="auto"/>
    </w:pPr>
    <w:rPr>
      <w:rFonts w:ascii="Courier New" w:eastAsia="Times New Roman" w:hAnsi="Courier New" w:cs="Times New Roman"/>
      <w:sz w:val="20"/>
      <w:szCs w:val="20"/>
      <w:lang w:eastAsia="ru-RU"/>
    </w:rPr>
  </w:style>
  <w:style w:type="character" w:customStyle="1" w:styleId="ab">
    <w:name w:val="Текст Знак"/>
    <w:basedOn w:val="a0"/>
    <w:link w:val="aa"/>
    <w:rsid w:val="00F00194"/>
    <w:rPr>
      <w:rFonts w:ascii="Courier New" w:eastAsia="Times New Roman" w:hAnsi="Courier New" w:cs="Times New Roman"/>
      <w:sz w:val="20"/>
      <w:szCs w:val="20"/>
      <w:lang w:eastAsia="ru-RU"/>
    </w:rPr>
  </w:style>
  <w:style w:type="paragraph" w:styleId="ac">
    <w:name w:val="Balloon Text"/>
    <w:basedOn w:val="a"/>
    <w:link w:val="ad"/>
    <w:uiPriority w:val="99"/>
    <w:semiHidden/>
    <w:unhideWhenUsed/>
    <w:rsid w:val="00F0019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0194"/>
    <w:rPr>
      <w:rFonts w:ascii="Tahoma" w:hAnsi="Tahoma" w:cs="Tahoma"/>
      <w:sz w:val="16"/>
      <w:szCs w:val="16"/>
    </w:rPr>
  </w:style>
  <w:style w:type="character" w:customStyle="1" w:styleId="20">
    <w:name w:val="Заголовок 2 Знак"/>
    <w:basedOn w:val="a0"/>
    <w:link w:val="2"/>
    <w:uiPriority w:val="9"/>
    <w:rsid w:val="000C56DF"/>
    <w:rPr>
      <w:rFonts w:asciiTheme="majorHAnsi" w:eastAsiaTheme="majorEastAsia" w:hAnsiTheme="majorHAnsi" w:cstheme="majorBidi"/>
      <w:b/>
      <w:bCs/>
      <w:color w:val="4F81BD" w:themeColor="accent1"/>
      <w:sz w:val="26"/>
      <w:szCs w:val="26"/>
    </w:rPr>
  </w:style>
  <w:style w:type="paragraph" w:styleId="ae">
    <w:name w:val="Title"/>
    <w:basedOn w:val="a"/>
    <w:next w:val="a"/>
    <w:link w:val="af"/>
    <w:uiPriority w:val="10"/>
    <w:qFormat/>
    <w:rsid w:val="00A451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0"/>
    <w:link w:val="ae"/>
    <w:uiPriority w:val="10"/>
    <w:rsid w:val="00A45126"/>
    <w:rPr>
      <w:rFonts w:asciiTheme="majorHAnsi" w:eastAsiaTheme="majorEastAsia" w:hAnsiTheme="majorHAnsi" w:cstheme="majorBidi"/>
      <w:color w:val="17365D" w:themeColor="text2" w:themeShade="BF"/>
      <w:spacing w:val="5"/>
      <w:kern w:val="28"/>
      <w:sz w:val="52"/>
      <w:szCs w:val="52"/>
    </w:rPr>
  </w:style>
  <w:style w:type="table" w:styleId="af0">
    <w:name w:val="Table Grid"/>
    <w:basedOn w:val="a1"/>
    <w:uiPriority w:val="59"/>
    <w:rsid w:val="00A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8767">
      <w:bodyDiv w:val="1"/>
      <w:marLeft w:val="0"/>
      <w:marRight w:val="0"/>
      <w:marTop w:val="0"/>
      <w:marBottom w:val="0"/>
      <w:divBdr>
        <w:top w:val="none" w:sz="0" w:space="0" w:color="auto"/>
        <w:left w:val="none" w:sz="0" w:space="0" w:color="auto"/>
        <w:bottom w:val="none" w:sz="0" w:space="0" w:color="auto"/>
        <w:right w:val="none" w:sz="0" w:space="0" w:color="auto"/>
      </w:divBdr>
    </w:div>
    <w:div w:id="429545919">
      <w:bodyDiv w:val="1"/>
      <w:marLeft w:val="0"/>
      <w:marRight w:val="0"/>
      <w:marTop w:val="0"/>
      <w:marBottom w:val="0"/>
      <w:divBdr>
        <w:top w:val="none" w:sz="0" w:space="0" w:color="auto"/>
        <w:left w:val="none" w:sz="0" w:space="0" w:color="auto"/>
        <w:bottom w:val="none" w:sz="0" w:space="0" w:color="auto"/>
        <w:right w:val="none" w:sz="0" w:space="0" w:color="auto"/>
      </w:divBdr>
    </w:div>
    <w:div w:id="506407867">
      <w:bodyDiv w:val="1"/>
      <w:marLeft w:val="0"/>
      <w:marRight w:val="0"/>
      <w:marTop w:val="0"/>
      <w:marBottom w:val="0"/>
      <w:divBdr>
        <w:top w:val="none" w:sz="0" w:space="0" w:color="auto"/>
        <w:left w:val="none" w:sz="0" w:space="0" w:color="auto"/>
        <w:bottom w:val="none" w:sz="0" w:space="0" w:color="auto"/>
        <w:right w:val="none" w:sz="0" w:space="0" w:color="auto"/>
      </w:divBdr>
    </w:div>
    <w:div w:id="64986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FCBEFCD6C5F2F6CB8AD8EB51E1B5AFC6E1AE8362332EB95D10CF4EB1F0oEI" TargetMode="External"/><Relationship Id="rId13" Type="http://schemas.openxmlformats.org/officeDocument/2006/relationships/hyperlink" Target="consultantplus://offline/ref=71FCBEFCD6C5F2F6CB8AD8EB51E1B5AFC6E1AE8362332EB95D10CF4EB1F0oEI" TargetMode="External"/><Relationship Id="rId18" Type="http://schemas.openxmlformats.org/officeDocument/2006/relationships/hyperlink" Target="consultantplus://offline/ref=71FCBEFCD6C5F2F6CB8AD8EB51E1B5AFC6E1AE8362352EB95D10CF4EB10E07A947A686A926F0o9I" TargetMode="External"/><Relationship Id="rId26" Type="http://schemas.openxmlformats.org/officeDocument/2006/relationships/hyperlink" Target="consultantplus://offline/ref=71FCBEFCD6C5F2F6CB8AD8EB51E1B5AFC6E1AE8362352EB95D10CF4EB10E07A947A686A92CF0o0I" TargetMode="External"/><Relationship Id="rId3" Type="http://schemas.openxmlformats.org/officeDocument/2006/relationships/settings" Target="settings.xml"/><Relationship Id="rId21" Type="http://schemas.openxmlformats.org/officeDocument/2006/relationships/hyperlink" Target="consultantplus://offline/ref=71FCBEFCD6C5F2F6CB8AD8EB51E1B5AFC6E1AE8362352EB95D10CF4EB10E07A947A686AA27F0oDI"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consultantplus://offline/ref=71FCBEFCD6C5F2F6CB8AD8EB51E1B5AFC6E1AE8362352EB95D10CF4EB10E07A947A686AA2DF0oCI" TargetMode="External"/><Relationship Id="rId17" Type="http://schemas.openxmlformats.org/officeDocument/2006/relationships/hyperlink" Target="consultantplus://offline/ref=71FCBEFCD6C5F2F6CB8AD8EB51E1B5AFC6E1AE8362352EB95D10CF4EB10E07A947A686A721F0o1I" TargetMode="External"/><Relationship Id="rId25" Type="http://schemas.openxmlformats.org/officeDocument/2006/relationships/hyperlink" Target="consultantplus://offline/ref=71FCBEFCD6C5F2F6CB8AD8EB51E1B5AFC6E1AE8362352EB95D10CF4EB10E07A947A686A922F0o1I" TargetMode="External"/><Relationship Id="rId33"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consultantplus://offline/ref=71FCBEFCD6C5F2F6CB8AD8EB51E1B5AFC6E1AE8362352EB95D10CF4EB10E07A947A686A723F0o1I" TargetMode="External"/><Relationship Id="rId20" Type="http://schemas.openxmlformats.org/officeDocument/2006/relationships/hyperlink" Target="consultantplus://offline/ref=71FCBEFCD6C5F2F6CB8AD8EB51E1B5AFC6E1AE8265302EB95D10CF4EB1F0oEI" TargetMode="External"/><Relationship Id="rId29" Type="http://schemas.openxmlformats.org/officeDocument/2006/relationships/hyperlink" Target="consultantplus://offline/ref=71FCBEFCD6C5F2F6CB8AD8EB51E1B5AFC6E1AE8362352EB95D10CF4EB10E07A947A686A92CF0o0I"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consultantplus://offline/ref=71FCBEFCD6C5F2F6CB8AD8EB51E1B5AFC6E1AE8362352EB95D10CF4EB1F0oEI" TargetMode="External"/><Relationship Id="rId32" Type="http://schemas.openxmlformats.org/officeDocument/2006/relationships/hyperlink" Target="consultantplus://offline/ref=71FCBEFCD6C5F2F6CB8AD8EB51E1B5AFC6E1AE8362352EB95D10CF4EB1F0oEI" TargetMode="External"/><Relationship Id="rId5" Type="http://schemas.openxmlformats.org/officeDocument/2006/relationships/footnotes" Target="footnotes.xml"/><Relationship Id="rId15" Type="http://schemas.openxmlformats.org/officeDocument/2006/relationships/hyperlink" Target="consultantplus://offline/ref=71FCBEFCD6C5F2F6CB8AD8EB51E1B5AFC6E1AE8362352EB95D10CF4EB10E07A947A686A721F0o1I" TargetMode="External"/><Relationship Id="rId23" Type="http://schemas.openxmlformats.org/officeDocument/2006/relationships/hyperlink" Target="consultantplus://offline/ref=71FCBEFCD6C5F2F6CB8AD8EB51E1B5AFC6E1AE8362352EB95D10CF4EB10E07A947A686A926F0o9I" TargetMode="External"/><Relationship Id="rId28" Type="http://schemas.openxmlformats.org/officeDocument/2006/relationships/hyperlink" Target="consultantplus://offline/ref=71FCBEFCD6C5F2F6CB8AD8EB51E1B5AFC6E1AE8362352EB95D10CF4EB10E07A947A686A824F0oBI" TargetMode="External"/><Relationship Id="rId10" Type="http://schemas.openxmlformats.org/officeDocument/2006/relationships/header" Target="header1.xml"/><Relationship Id="rId19" Type="http://schemas.openxmlformats.org/officeDocument/2006/relationships/hyperlink" Target="consultantplus://offline/ref=71FCBEFCD6C5F2F6CB8AD8EB51E1B5AFC6E1AE8265302EB95D10CF4EB1F0oEI" TargetMode="External"/><Relationship Id="rId31" Type="http://schemas.openxmlformats.org/officeDocument/2006/relationships/hyperlink" Target="consultantplus://offline/ref=71FCBEFCD6C5F2F6CB8AD8EB51E1B5AFC6E1AE8362352EB95D10CF4EB10E07A947A686A824F0oBI" TargetMode="External"/><Relationship Id="rId4" Type="http://schemas.openxmlformats.org/officeDocument/2006/relationships/webSettings" Target="webSettings.xml"/><Relationship Id="rId9" Type="http://schemas.openxmlformats.org/officeDocument/2006/relationships/hyperlink" Target="consultantplus://offline/ref=71FCBEFCD6C5F2F6CB8AD8EB51E1B5AFC6E1AE8A61352EB95D10CF4EB10E07A947A686AE24096617F9o1I" TargetMode="External"/><Relationship Id="rId14" Type="http://schemas.openxmlformats.org/officeDocument/2006/relationships/hyperlink" Target="consultantplus://offline/ref=71FCBEFCD6C5F2F6CB8AD8EB51E1B5AFC6E1AE8A61352EB95D10CF4EB10E07A947A686AE24096617F9o1I" TargetMode="External"/><Relationship Id="rId22" Type="http://schemas.openxmlformats.org/officeDocument/2006/relationships/hyperlink" Target="consultantplus://offline/ref=71FCBEFCD6C5F2F6CB8AD8EB51E1B5AFC6E1AE8362352EB95D10CF4EB10E07A947A686AA21F0oBI" TargetMode="External"/><Relationship Id="rId27" Type="http://schemas.openxmlformats.org/officeDocument/2006/relationships/hyperlink" Target="consultantplus://offline/ref=71FCBEFCD6C5F2F6CB8AD8EB51E1B5AFC6E1AE8362352EB95D10CF4EB10E07A947A686A92DF0o9I" TargetMode="External"/><Relationship Id="rId30" Type="http://schemas.openxmlformats.org/officeDocument/2006/relationships/hyperlink" Target="consultantplus://offline/ref=71FCBEFCD6C5F2F6CB8AD8EB51E1B5AFC6E1AE8362352EB95D10CF4EB10E07A947A686A92DF0o9I"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22</Pages>
  <Words>6891</Words>
  <Characters>39282</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 Александр Алексеевич</dc:creator>
  <cp:lastModifiedBy>Кушнир Михаил Андреевич</cp:lastModifiedBy>
  <cp:revision>5</cp:revision>
  <dcterms:created xsi:type="dcterms:W3CDTF">2017-08-09T14:11:00Z</dcterms:created>
  <dcterms:modified xsi:type="dcterms:W3CDTF">2017-08-18T14:15:00Z</dcterms:modified>
</cp:coreProperties>
</file>