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9" w:rsidRDefault="00EF0D19" w:rsidP="00EF0D19">
      <w:pPr>
        <w:rPr>
          <w:color w:val="000000" w:themeColor="text1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CD3E91C" wp14:editId="28A2B15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F109E">
        <w:rPr>
          <w:rFonts w:ascii="Times New Roman" w:hAnsi="Times New Roman" w:cs="Times New Roman"/>
          <w:bCs/>
          <w:sz w:val="28"/>
          <w:szCs w:val="28"/>
        </w:rPr>
        <w:t>_</w:t>
      </w:r>
      <w:r w:rsidR="0040118A">
        <w:rPr>
          <w:rFonts w:ascii="Times New Roman" w:hAnsi="Times New Roman" w:cs="Times New Roman"/>
          <w:bCs/>
          <w:sz w:val="28"/>
          <w:szCs w:val="28"/>
        </w:rPr>
        <w:t xml:space="preserve"> января</w:t>
      </w:r>
      <w:r w:rsidR="00EC58D9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40118A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9F109E">
        <w:rPr>
          <w:rFonts w:ascii="Times New Roman" w:hAnsi="Times New Roman" w:cs="Times New Roman"/>
          <w:bCs/>
          <w:sz w:val="28"/>
          <w:szCs w:val="28"/>
        </w:rPr>
        <w:t>_</w:t>
      </w:r>
      <w:bookmarkStart w:id="0" w:name="_GoBack"/>
      <w:bookmarkEnd w:id="0"/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F5646B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BA148F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административный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</w:p>
    <w:p w:rsidR="00804570" w:rsidRDefault="00EF0D19" w:rsidP="00760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04570"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Предоставление земельных участков, </w:t>
      </w:r>
      <w:proofErr w:type="gramStart"/>
      <w:r w:rsidR="00804570" w:rsidRPr="00804570">
        <w:rPr>
          <w:rFonts w:ascii="Times New Roman" w:eastAsia="Calibri" w:hAnsi="Times New Roman" w:cs="Times New Roman"/>
          <w:b/>
          <w:sz w:val="28"/>
          <w:szCs w:val="28"/>
        </w:rPr>
        <w:t>находящихся</w:t>
      </w:r>
      <w:proofErr w:type="gramEnd"/>
      <w:r w:rsidR="00804570"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</w:p>
    <w:p w:rsidR="00804570" w:rsidRDefault="00804570" w:rsidP="00760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собственности Ненецкого автономного округа, и </w:t>
      </w:r>
    </w:p>
    <w:p w:rsidR="00804570" w:rsidRDefault="00804570" w:rsidP="00760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земельных участков, государственная собственность </w:t>
      </w:r>
    </w:p>
    <w:p w:rsidR="00804570" w:rsidRDefault="00804570" w:rsidP="00760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proofErr w:type="gramStart"/>
      <w:r w:rsidRPr="00804570">
        <w:rPr>
          <w:rFonts w:ascii="Times New Roman" w:eastAsia="Calibri" w:hAnsi="Times New Roman" w:cs="Times New Roman"/>
          <w:b/>
          <w:sz w:val="28"/>
          <w:szCs w:val="28"/>
        </w:rPr>
        <w:t>которые</w:t>
      </w:r>
      <w:proofErr w:type="gramEnd"/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 не разграничена в границах </w:t>
      </w:r>
    </w:p>
    <w:p w:rsidR="00EF0D19" w:rsidRPr="00804570" w:rsidRDefault="00804570" w:rsidP="00760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Ненецкого автономного округа</w:t>
      </w:r>
      <w:r w:rsidR="00EF0D19"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EC58D9" w:rsidRDefault="00FB2A55" w:rsidP="00EC5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</w:t>
      </w:r>
      <w:r w:rsidR="00EC58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58D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Правительства РФ от 26.03.2016 № 236 «О требованиях к предоставлению в электронной форме государственных и муниципальных услуг»,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>нецкого автономного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25.08.2015 № 275-п «Об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C58D9" w:rsidRDefault="00EF0D19" w:rsidP="002C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543ACB" w:rsidRPr="004765D4">
        <w:rPr>
          <w:rFonts w:ascii="Times New Roman" w:eastAsia="Calibri" w:hAnsi="Times New Roman" w:cs="Times New Roman"/>
          <w:sz w:val="28"/>
          <w:szCs w:val="28"/>
        </w:rPr>
        <w:t>Предоставление земельных участков, находящихся в собственности Ненецкого автономного округа</w:t>
      </w:r>
      <w:r w:rsidR="00543ACB">
        <w:rPr>
          <w:rFonts w:ascii="Times New Roman" w:eastAsia="Calibri" w:hAnsi="Times New Roman" w:cs="Times New Roman"/>
          <w:sz w:val="28"/>
          <w:szCs w:val="28"/>
        </w:rPr>
        <w:t>,</w:t>
      </w:r>
      <w:r w:rsidR="00543ACB" w:rsidRPr="004765D4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Pr="00CB4F21">
        <w:rPr>
          <w:rFonts w:ascii="Times New Roman" w:hAnsi="Times New Roman" w:cs="Times New Roman"/>
          <w:sz w:val="28"/>
          <w:szCs w:val="28"/>
        </w:rPr>
        <w:t>»,</w:t>
      </w:r>
      <w:r w:rsidR="00BA148F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</w:t>
      </w:r>
      <w:r w:rsidR="00543ACB">
        <w:rPr>
          <w:rFonts w:ascii="Times New Roman" w:hAnsi="Times New Roman" w:cs="Times New Roman"/>
          <w:sz w:val="28"/>
          <w:szCs w:val="28"/>
        </w:rPr>
        <w:t>кого автономного округа от 23</w:t>
      </w:r>
      <w:r w:rsidR="00A23F6A">
        <w:rPr>
          <w:rFonts w:ascii="Times New Roman" w:hAnsi="Times New Roman" w:cs="Times New Roman"/>
          <w:sz w:val="28"/>
          <w:szCs w:val="28"/>
        </w:rPr>
        <w:t>.0</w:t>
      </w:r>
      <w:r w:rsidR="00543ACB">
        <w:rPr>
          <w:rFonts w:ascii="Times New Roman" w:hAnsi="Times New Roman" w:cs="Times New Roman"/>
          <w:sz w:val="28"/>
          <w:szCs w:val="28"/>
        </w:rPr>
        <w:t>3.2016 № 11</w:t>
      </w:r>
      <w:r w:rsidR="00EF3C90">
        <w:rPr>
          <w:rFonts w:ascii="Times New Roman" w:hAnsi="Times New Roman" w:cs="Times New Roman"/>
          <w:sz w:val="28"/>
          <w:szCs w:val="28"/>
        </w:rPr>
        <w:t xml:space="preserve"> (в редакции приказов Управления имущественных и земельных отношений Ненецкого автономного округа от 20.05.2016 № 18, от </w:t>
      </w:r>
      <w:r w:rsidR="00EF3C90" w:rsidRPr="00EF3C90">
        <w:rPr>
          <w:rFonts w:ascii="Times New Roman" w:hAnsi="Times New Roman" w:cs="Times New Roman"/>
          <w:sz w:val="28"/>
          <w:szCs w:val="28"/>
        </w:rPr>
        <w:lastRenderedPageBreak/>
        <w:t>01.06.2016 № 21</w:t>
      </w:r>
      <w:proofErr w:type="gramEnd"/>
      <w:r w:rsidR="00EC58D9">
        <w:rPr>
          <w:rFonts w:ascii="Times New Roman" w:hAnsi="Times New Roman" w:cs="Times New Roman"/>
          <w:sz w:val="28"/>
          <w:szCs w:val="28"/>
        </w:rPr>
        <w:t>, от 22.08.2016 № 27, от 14.10.2016 № 36</w:t>
      </w:r>
      <w:r w:rsidR="00EF3C90" w:rsidRPr="00EF3C90">
        <w:rPr>
          <w:rFonts w:ascii="Times New Roman" w:hAnsi="Times New Roman" w:cs="Times New Roman"/>
          <w:sz w:val="28"/>
          <w:szCs w:val="28"/>
        </w:rPr>
        <w:t>)</w:t>
      </w:r>
      <w:r w:rsidR="00EF3C90">
        <w:rPr>
          <w:rFonts w:ascii="Times New Roman" w:hAnsi="Times New Roman" w:cs="Times New Roman"/>
          <w:sz w:val="28"/>
          <w:szCs w:val="28"/>
        </w:rPr>
        <w:t>,</w:t>
      </w:r>
      <w:r w:rsidR="00EF3C90" w:rsidRPr="00EF3C90">
        <w:rPr>
          <w:rFonts w:ascii="Times New Roman" w:hAnsi="Times New Roman" w:cs="Times New Roman"/>
          <w:sz w:val="28"/>
          <w:szCs w:val="28"/>
        </w:rPr>
        <w:t xml:space="preserve"> </w:t>
      </w:r>
      <w:r w:rsidR="00EC58D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EC58D9" w:rsidRPr="00EC58D9">
        <w:rPr>
          <w:rFonts w:ascii="Times New Roman" w:hAnsi="Times New Roman" w:cs="Times New Roman"/>
          <w:sz w:val="28"/>
          <w:szCs w:val="28"/>
        </w:rPr>
        <w:t>:</w:t>
      </w:r>
    </w:p>
    <w:p w:rsidR="00EC58D9" w:rsidRPr="000B1313" w:rsidRDefault="00EC58D9" w:rsidP="002C432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1313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714C60">
        <w:rPr>
          <w:rFonts w:ascii="Times New Roman" w:eastAsia="Calibri" w:hAnsi="Times New Roman" w:cs="Times New Roman"/>
          <w:sz w:val="28"/>
          <w:szCs w:val="28"/>
        </w:rPr>
        <w:t>Пункт 16 изложить в следующей редакции</w:t>
      </w:r>
      <w:r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14C60" w:rsidRPr="00030C3D" w:rsidRDefault="00EC58D9" w:rsidP="0023597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14C60"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0B1313"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714C60" w:rsidRPr="00030C3D">
        <w:rPr>
          <w:rFonts w:ascii="Times New Roman" w:hAnsi="Times New Roman" w:cs="Times New Roman"/>
          <w:sz w:val="28"/>
          <w:szCs w:val="28"/>
        </w:rPr>
        <w:t xml:space="preserve">Документ, являющийся результатом предоставления государственной услуги, в течение 1 рабочего дня со дня его оформления направляется заявителю </w:t>
      </w:r>
      <w:r w:rsidR="00714C60">
        <w:rPr>
          <w:rFonts w:ascii="Times New Roman" w:hAnsi="Times New Roman" w:cs="Times New Roman"/>
          <w:sz w:val="28"/>
          <w:szCs w:val="28"/>
        </w:rPr>
        <w:t xml:space="preserve">в личный кабинет на </w:t>
      </w:r>
      <w:r w:rsidR="00714C60" w:rsidRPr="00622FE1">
        <w:rPr>
          <w:rFonts w:ascii="Times New Roman" w:hAnsi="Times New Roman" w:cs="Times New Roman"/>
          <w:sz w:val="28"/>
          <w:szCs w:val="28"/>
        </w:rPr>
        <w:t>Региональный портал</w:t>
      </w:r>
      <w:r w:rsidR="00714C60" w:rsidRPr="00030C3D">
        <w:rPr>
          <w:rFonts w:ascii="Times New Roman" w:hAnsi="Times New Roman" w:cs="Times New Roman"/>
          <w:sz w:val="28"/>
          <w:szCs w:val="28"/>
        </w:rPr>
        <w:t>.</w:t>
      </w:r>
    </w:p>
    <w:p w:rsidR="00714C60" w:rsidRPr="00030C3D" w:rsidRDefault="00714C60" w:rsidP="002C432A">
      <w:pPr>
        <w:pStyle w:val="ConsPlusNormal"/>
        <w:ind w:firstLine="709"/>
        <w:jc w:val="both"/>
      </w:pPr>
      <w:r w:rsidRPr="00030C3D">
        <w:t>По желанию заявителя документ, являющийся результатом предоставления государственной услуги, в течение 3 рабочих дней со дня его оформления, может быть вручен:</w:t>
      </w:r>
    </w:p>
    <w:p w:rsidR="00714C60" w:rsidRPr="00030C3D" w:rsidRDefault="00714C60" w:rsidP="002C432A">
      <w:pPr>
        <w:pStyle w:val="ConsPlusNormal"/>
        <w:numPr>
          <w:ilvl w:val="0"/>
          <w:numId w:val="7"/>
        </w:numPr>
        <w:ind w:left="0" w:firstLine="709"/>
        <w:jc w:val="both"/>
      </w:pPr>
      <w:r w:rsidRPr="00030C3D">
        <w:t xml:space="preserve">непосредственно в </w:t>
      </w:r>
      <w:r>
        <w:t>Управлении</w:t>
      </w:r>
      <w:r w:rsidRPr="00030C3D">
        <w:t xml:space="preserve">. В случае невозможности вручения в </w:t>
      </w:r>
      <w:r>
        <w:t>Управлении</w:t>
      </w:r>
      <w:r w:rsidRPr="00030C3D">
        <w:t xml:space="preserve"> в установленный срок ответственный исполнитель направляет документ заявителю заказным почтовым отправлением;</w:t>
      </w:r>
    </w:p>
    <w:p w:rsidR="00543ACB" w:rsidRPr="00714C60" w:rsidRDefault="00714C60" w:rsidP="002C432A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C60">
        <w:rPr>
          <w:rFonts w:ascii="Times New Roman" w:hAnsi="Times New Roman" w:cs="Times New Roman"/>
          <w:sz w:val="28"/>
          <w:szCs w:val="28"/>
        </w:rPr>
        <w:t>в МФЦ.</w:t>
      </w:r>
      <w:r w:rsidR="00EC58D9" w:rsidRPr="00714C6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51354" w:rsidRPr="00714C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C60" w:rsidRDefault="00714C60" w:rsidP="002C432A">
      <w:pPr>
        <w:pStyle w:val="a8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1.2. Пункт 41 изложить в следующей редакции</w:t>
      </w:r>
      <w:r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14C60" w:rsidRPr="004B3B18" w:rsidRDefault="00714C60" w:rsidP="002C432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«41. </w:t>
      </w:r>
      <w:r w:rsidRPr="004B3B18">
        <w:rPr>
          <w:rFonts w:ascii="Times New Roman" w:hAnsi="Times New Roman" w:cs="Times New Roman"/>
          <w:sz w:val="28"/>
          <w:szCs w:val="28"/>
        </w:rPr>
        <w:t>При</w:t>
      </w:r>
      <w:r w:rsidRPr="004B3B18">
        <w:rPr>
          <w:rFonts w:ascii="Times New Roman" w:hAnsi="Times New Roman"/>
          <w:sz w:val="28"/>
          <w:szCs w:val="28"/>
        </w:rPr>
        <w:t xml:space="preserve"> предоставлении государственной услуги в электронном виде заявителю доступны следующие действия: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B18">
        <w:rPr>
          <w:rFonts w:ascii="Times New Roman" w:hAnsi="Times New Roman" w:cs="Times New Roman"/>
          <w:sz w:val="28"/>
          <w:szCs w:val="28"/>
        </w:rPr>
        <w:t>получение</w:t>
      </w:r>
      <w:r w:rsidRPr="004B3B18">
        <w:rPr>
          <w:rFonts w:ascii="Times New Roman" w:hAnsi="Times New Roman"/>
          <w:sz w:val="28"/>
          <w:szCs w:val="28"/>
        </w:rPr>
        <w:t xml:space="preserve"> информации</w:t>
      </w:r>
      <w:r w:rsidRPr="001E439D">
        <w:rPr>
          <w:rFonts w:ascii="Times New Roman" w:hAnsi="Times New Roman"/>
          <w:sz w:val="28"/>
          <w:szCs w:val="28"/>
        </w:rPr>
        <w:t xml:space="preserve"> о порядке и сроках предоставления государственной услуги - на Едином портале, на Региональном портале</w:t>
      </w:r>
      <w:r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eastAsia="Calibri" w:hAnsi="Times New Roman" w:cs="Times New Roman"/>
          <w:sz w:val="28"/>
          <w:szCs w:val="28"/>
        </w:rPr>
        <w:t>официальном</w:t>
      </w:r>
      <w:r w:rsidRPr="00EE7842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E7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195" w:rsidRPr="00A55195">
        <w:rPr>
          <w:rFonts w:ascii="Times New Roman" w:hAnsi="Times New Roman" w:cs="Times New Roman"/>
          <w:sz w:val="28"/>
          <w:szCs w:val="28"/>
        </w:rPr>
        <w:t>Управления</w:t>
      </w:r>
      <w:r w:rsidRPr="001E439D">
        <w:rPr>
          <w:rFonts w:ascii="Times New Roman" w:hAnsi="Times New Roman"/>
          <w:sz w:val="28"/>
          <w:szCs w:val="28"/>
        </w:rPr>
        <w:t>;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39D">
        <w:rPr>
          <w:rFonts w:ascii="Times New Roman" w:hAnsi="Times New Roman"/>
          <w:sz w:val="28"/>
          <w:szCs w:val="28"/>
        </w:rPr>
        <w:t xml:space="preserve">запись на прием в </w:t>
      </w:r>
      <w:r w:rsidR="00A55195">
        <w:rPr>
          <w:rFonts w:ascii="Times New Roman" w:hAnsi="Times New Roman"/>
          <w:sz w:val="28"/>
          <w:szCs w:val="28"/>
        </w:rPr>
        <w:t>Управление</w:t>
      </w:r>
      <w:r w:rsidRPr="001E439D">
        <w:rPr>
          <w:rFonts w:ascii="Times New Roman" w:hAnsi="Times New Roman"/>
          <w:sz w:val="28"/>
          <w:szCs w:val="28"/>
        </w:rPr>
        <w:t>, многофункциональный центр предоставления государственных и муниципальных услуг для подачи заявления о предоставлении государственной услуги – на Региональном портале;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39D">
        <w:rPr>
          <w:rFonts w:ascii="Times New Roman" w:hAnsi="Times New Roman"/>
          <w:sz w:val="28"/>
          <w:szCs w:val="28"/>
        </w:rPr>
        <w:t>формирование заявления – на Региональном портале;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39D">
        <w:rPr>
          <w:rFonts w:ascii="Times New Roman" w:hAnsi="Times New Roman"/>
          <w:sz w:val="28"/>
          <w:szCs w:val="28"/>
        </w:rPr>
        <w:t>прием и регистрация заявления о предоставлении государственной услуги и иных документов, необходимых для предоставления услуги – на Региональном портале;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39D">
        <w:rPr>
          <w:rFonts w:ascii="Times New Roman" w:hAnsi="Times New Roman"/>
          <w:sz w:val="28"/>
          <w:szCs w:val="28"/>
        </w:rPr>
        <w:t>получение результата предоставления услуги – на Региональном портале;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39D">
        <w:rPr>
          <w:rFonts w:ascii="Times New Roman" w:hAnsi="Times New Roman"/>
          <w:sz w:val="28"/>
          <w:szCs w:val="28"/>
        </w:rPr>
        <w:t>получение сведений о ходе выполнения запроса – на Региональном портале;</w:t>
      </w:r>
    </w:p>
    <w:p w:rsidR="00714C60" w:rsidRPr="001E439D" w:rsidRDefault="00714C60" w:rsidP="00714C60">
      <w:pPr>
        <w:pStyle w:val="ConsPlusNormal"/>
        <w:numPr>
          <w:ilvl w:val="0"/>
          <w:numId w:val="8"/>
        </w:numPr>
        <w:ind w:left="0" w:firstLine="709"/>
        <w:jc w:val="both"/>
        <w:rPr>
          <w:lang w:eastAsia="ru-RU"/>
        </w:rPr>
      </w:pPr>
      <w:r w:rsidRPr="001E439D">
        <w:rPr>
          <w:lang w:eastAsia="ru-RU"/>
        </w:rPr>
        <w:t>осуществление оценки качества предоставления услуги – на Региональном портале, специализированном сайте «Ваш Контроль» (vashkontrol.ru);</w:t>
      </w:r>
    </w:p>
    <w:p w:rsidR="00714C60" w:rsidRPr="00714C60" w:rsidRDefault="00A55195" w:rsidP="00714C60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714C60" w:rsidRPr="001E439D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>
        <w:rPr>
          <w:rFonts w:ascii="Times New Roman" w:hAnsi="Times New Roman"/>
          <w:sz w:val="28"/>
          <w:szCs w:val="28"/>
        </w:rPr>
        <w:t>Управления</w:t>
      </w:r>
      <w:r w:rsidR="00714C60" w:rsidRPr="001E439D">
        <w:rPr>
          <w:rFonts w:ascii="Times New Roman" w:hAnsi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/>
          <w:sz w:val="28"/>
          <w:szCs w:val="28"/>
        </w:rPr>
        <w:t>Управления</w:t>
      </w:r>
      <w:r w:rsidR="00714C60" w:rsidRPr="001E439D">
        <w:rPr>
          <w:rFonts w:ascii="Times New Roman" w:hAnsi="Times New Roman"/>
          <w:sz w:val="28"/>
          <w:szCs w:val="28"/>
        </w:rPr>
        <w:t xml:space="preserve"> либо государственного служащего - на портале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</w:t>
      </w:r>
      <w:r w:rsidR="00714C60">
        <w:rPr>
          <w:rFonts w:ascii="Times New Roman" w:hAnsi="Times New Roman"/>
          <w:sz w:val="28"/>
          <w:szCs w:val="28"/>
        </w:rPr>
        <w:t xml:space="preserve"> услуг (do.gosuslugi.ru),</w:t>
      </w:r>
      <w:r w:rsidR="00714C60" w:rsidRPr="008F0D03">
        <w:rPr>
          <w:rFonts w:ascii="Times New Roman" w:hAnsi="Times New Roman"/>
          <w:sz w:val="28"/>
          <w:szCs w:val="28"/>
        </w:rPr>
        <w:t xml:space="preserve"> </w:t>
      </w:r>
      <w:r w:rsidR="00714C60" w:rsidRPr="001E439D">
        <w:rPr>
          <w:rFonts w:ascii="Times New Roman" w:hAnsi="Times New Roman"/>
          <w:sz w:val="28"/>
          <w:szCs w:val="28"/>
        </w:rPr>
        <w:t>на Региональном портале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714C6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359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0B1313" w:rsidRDefault="00A55195" w:rsidP="000B131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0B1313">
        <w:rPr>
          <w:rFonts w:ascii="Times New Roman" w:eastAsia="Calibri" w:hAnsi="Times New Roman" w:cs="Times New Roman"/>
          <w:sz w:val="28"/>
          <w:szCs w:val="28"/>
        </w:rPr>
        <w:t>. </w:t>
      </w:r>
      <w:r w:rsidR="00714C60">
        <w:rPr>
          <w:rFonts w:ascii="Times New Roman" w:eastAsia="Calibri" w:hAnsi="Times New Roman" w:cs="Times New Roman"/>
          <w:sz w:val="28"/>
          <w:szCs w:val="28"/>
        </w:rPr>
        <w:t>Пункт 43 изложить в следующей редакции</w:t>
      </w:r>
      <w:r w:rsidR="00714C60"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14C60" w:rsidRPr="00A54875" w:rsidRDefault="00714C60" w:rsidP="000B131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4875">
        <w:rPr>
          <w:rFonts w:ascii="Times New Roman" w:eastAsiaTheme="minorHAnsi" w:hAnsi="Times New Roman" w:cs="Times New Roman"/>
          <w:sz w:val="28"/>
          <w:szCs w:val="28"/>
          <w:lang w:eastAsia="en-US"/>
        </w:rPr>
        <w:t>«43. </w:t>
      </w:r>
      <w:r w:rsidRPr="00A54875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электронной форме осуществляется с использованием Регионального портала</w:t>
      </w:r>
      <w:proofErr w:type="gramStart"/>
      <w:r w:rsidRPr="00A54875">
        <w:rPr>
          <w:rFonts w:ascii="Times New Roman" w:hAnsi="Times New Roman" w:cs="Times New Roman"/>
          <w:sz w:val="28"/>
          <w:szCs w:val="28"/>
        </w:rPr>
        <w:t>.</w:t>
      </w:r>
      <w:r w:rsidRPr="00A5487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714C60" w:rsidRDefault="00A55195" w:rsidP="000B131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4875">
        <w:rPr>
          <w:rFonts w:ascii="Times New Roman" w:eastAsia="Calibri" w:hAnsi="Times New Roman" w:cs="Times New Roman"/>
          <w:sz w:val="28"/>
          <w:szCs w:val="28"/>
        </w:rPr>
        <w:t>1.4</w:t>
      </w:r>
      <w:r w:rsidR="00714C60" w:rsidRPr="00A54875">
        <w:rPr>
          <w:rFonts w:ascii="Times New Roman" w:eastAsia="Calibri" w:hAnsi="Times New Roman" w:cs="Times New Roman"/>
          <w:sz w:val="28"/>
          <w:szCs w:val="28"/>
        </w:rPr>
        <w:t>. </w:t>
      </w:r>
      <w:r w:rsidR="00A54875" w:rsidRPr="00A54875">
        <w:rPr>
          <w:rFonts w:ascii="Times New Roman" w:eastAsia="Calibri" w:hAnsi="Times New Roman" w:cs="Times New Roman"/>
          <w:sz w:val="28"/>
          <w:szCs w:val="28"/>
        </w:rPr>
        <w:t>Пункт 44 изложить в следующей</w:t>
      </w:r>
      <w:r w:rsidR="00A54875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 w:rsidR="00A54875"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54875" w:rsidRPr="00D06CBF" w:rsidRDefault="00A54875" w:rsidP="00A548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«44. </w:t>
      </w:r>
      <w:r w:rsidRPr="00206E86">
        <w:rPr>
          <w:rFonts w:ascii="Times New Roman" w:hAnsi="Times New Roman" w:cs="Times New Roman"/>
          <w:sz w:val="28"/>
          <w:szCs w:val="28"/>
        </w:rPr>
        <w:t xml:space="preserve">При обращении за получением государственной услуги в электронной форме заявление о предоставлении государственной услуги подписывается </w:t>
      </w:r>
      <w:r w:rsidRPr="00A54875">
        <w:rPr>
          <w:rFonts w:ascii="Times New Roman" w:hAnsi="Times New Roman" w:cs="Times New Roman"/>
          <w:sz w:val="28"/>
          <w:szCs w:val="28"/>
        </w:rPr>
        <w:t>заявителем простой электронной подписью</w:t>
      </w:r>
      <w:r w:rsidRPr="00D06CBF">
        <w:rPr>
          <w:rFonts w:ascii="Times New Roman" w:hAnsi="Times New Roman" w:cs="Times New Roman"/>
          <w:sz w:val="28"/>
          <w:szCs w:val="28"/>
        </w:rPr>
        <w:t>.</w:t>
      </w:r>
    </w:p>
    <w:p w:rsidR="00A54875" w:rsidRPr="00D06CBF" w:rsidRDefault="00A54875" w:rsidP="00A548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CBF">
        <w:rPr>
          <w:rFonts w:ascii="Times New Roman" w:hAnsi="Times New Roman" w:cs="Times New Roman"/>
          <w:sz w:val="28"/>
          <w:szCs w:val="28"/>
        </w:rPr>
        <w:t>Доверенность, подтверждающая полномочие на обращение за получением государственной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A54875" w:rsidRDefault="00A54875" w:rsidP="00A5487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6CBF">
        <w:rPr>
          <w:rFonts w:ascii="Times New Roman" w:hAnsi="Times New Roman" w:cs="Times New Roman"/>
          <w:sz w:val="28"/>
          <w:szCs w:val="28"/>
        </w:rPr>
        <w:t>Копии документов, прилагаемых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D06CBF">
        <w:rPr>
          <w:rFonts w:ascii="Times New Roman" w:hAnsi="Times New Roman" w:cs="Times New Roman"/>
          <w:sz w:val="28"/>
          <w:szCs w:val="28"/>
        </w:rPr>
        <w:t xml:space="preserve">, в отношении которых Административным регламентом не установлено требование о нотариальном свидетельствовании, подписываются простой электронной подписью </w:t>
      </w:r>
      <w:r w:rsidRPr="00741D15">
        <w:rPr>
          <w:rFonts w:ascii="Times New Roman" w:hAnsi="Times New Roman" w:cs="Times New Roman"/>
          <w:sz w:val="28"/>
          <w:szCs w:val="28"/>
        </w:rPr>
        <w:t>заявителя. Для подписания таких документов допускается использование усиленной квалифицированной электронной подписи</w:t>
      </w:r>
      <w:proofErr w:type="gramStart"/>
      <w:r w:rsidRPr="00741D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A54875" w:rsidRPr="002C432A" w:rsidRDefault="002C432A" w:rsidP="00A5487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432A">
        <w:rPr>
          <w:rFonts w:ascii="Times New Roman" w:eastAsia="Calibri" w:hAnsi="Times New Roman" w:cs="Times New Roman"/>
          <w:sz w:val="28"/>
          <w:szCs w:val="28"/>
        </w:rPr>
        <w:t>1.5. Пункт 60 изложить в следующей редакции</w:t>
      </w:r>
      <w:r w:rsidRPr="002C432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C432A" w:rsidRPr="002C432A" w:rsidRDefault="002C432A" w:rsidP="002C432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2A">
        <w:rPr>
          <w:rFonts w:ascii="Times New Roman" w:eastAsia="Calibri" w:hAnsi="Times New Roman" w:cs="Times New Roman"/>
          <w:sz w:val="28"/>
          <w:szCs w:val="28"/>
        </w:rPr>
        <w:t>«60. </w:t>
      </w:r>
      <w:r w:rsidRPr="002C432A">
        <w:rPr>
          <w:rFonts w:ascii="Times New Roman" w:hAnsi="Times New Roman" w:cs="Times New Roman"/>
          <w:sz w:val="28"/>
          <w:szCs w:val="28"/>
        </w:rPr>
        <w:t>Ответственный исполнитель в течение 1 рабочего дня со дня подписания уведомления об отказе в предоставлении земельного участка направляет его заявителю в личный кабинет на Региональный портал.</w:t>
      </w:r>
    </w:p>
    <w:p w:rsidR="002C432A" w:rsidRPr="002C432A" w:rsidRDefault="002C432A" w:rsidP="002C432A">
      <w:pPr>
        <w:pStyle w:val="ConsPlusNormal"/>
        <w:ind w:firstLine="709"/>
        <w:jc w:val="both"/>
      </w:pPr>
      <w:r w:rsidRPr="002C432A">
        <w:t>По желанию заявителя уведомление об отказе в предоставлении земельного участка, в течение 3 рабочих дней со дня его оформления, может быть вручен:</w:t>
      </w:r>
    </w:p>
    <w:p w:rsidR="002C432A" w:rsidRPr="00235977" w:rsidRDefault="002C432A" w:rsidP="002C432A">
      <w:pPr>
        <w:pStyle w:val="ConsPlusNormal"/>
        <w:numPr>
          <w:ilvl w:val="1"/>
          <w:numId w:val="4"/>
        </w:numPr>
        <w:ind w:left="0" w:firstLine="709"/>
        <w:jc w:val="both"/>
      </w:pPr>
      <w:r w:rsidRPr="00235977">
        <w:t>непосредственно в Управлении. В случае невозможности вручения в Управлении в установленный срок ответственный исполнитель направляет документ заявителю заказным почтовым отправлением;</w:t>
      </w:r>
    </w:p>
    <w:p w:rsidR="002C432A" w:rsidRDefault="002C432A" w:rsidP="002C432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235977">
        <w:rPr>
          <w:rFonts w:ascii="Times New Roman" w:hAnsi="Times New Roman" w:cs="Times New Roman"/>
          <w:sz w:val="28"/>
          <w:szCs w:val="28"/>
        </w:rPr>
        <w:t>2) в МФЦ.</w:t>
      </w:r>
      <w:r w:rsidRPr="00235977">
        <w:rPr>
          <w:rFonts w:ascii="Times New Roman" w:eastAsia="Calibri" w:hAnsi="Times New Roman" w:cs="Times New Roman"/>
          <w:sz w:val="28"/>
          <w:szCs w:val="28"/>
        </w:rPr>
        <w:t>»</w:t>
      </w:r>
      <w:r w:rsidR="00235977" w:rsidRPr="002359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0D19" w:rsidRPr="00797820" w:rsidRDefault="00EF0D19" w:rsidP="002C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 xml:space="preserve">2. </w:t>
      </w:r>
      <w:r w:rsidR="00A9066D" w:rsidRPr="00797820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через </w:t>
      </w:r>
      <w:r w:rsidR="00A9066D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A9066D" w:rsidRPr="00797820">
        <w:rPr>
          <w:rFonts w:ascii="Times New Roman" w:hAnsi="Times New Roman" w:cs="Times New Roman"/>
          <w:sz w:val="28"/>
          <w:szCs w:val="28"/>
        </w:rPr>
        <w:t>дней после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2"/>
        <w:gridCol w:w="599"/>
      </w:tblGrid>
      <w:tr w:rsidR="00EF0D19" w:rsidTr="00E51A49">
        <w:tc>
          <w:tcPr>
            <w:tcW w:w="5353" w:type="dxa"/>
          </w:tcPr>
          <w:tbl>
            <w:tblPr>
              <w:tblStyle w:val="a3"/>
              <w:tblW w:w="9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53"/>
              <w:gridCol w:w="4253"/>
            </w:tblGrid>
            <w:tr w:rsidR="00E51A49" w:rsidTr="00600FA8">
              <w:tc>
                <w:tcPr>
                  <w:tcW w:w="5353" w:type="dxa"/>
                  <w:hideMark/>
                </w:tcPr>
                <w:p w:rsidR="00E51A49" w:rsidRDefault="00E51A49" w:rsidP="00600FA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Начальник Управления </w:t>
                  </w:r>
                </w:p>
                <w:p w:rsidR="00E51A49" w:rsidRDefault="00E51A49" w:rsidP="00600FA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имущественных и земельных отношений Ненецкого автономного округа </w:t>
                  </w:r>
                </w:p>
              </w:tc>
              <w:tc>
                <w:tcPr>
                  <w:tcW w:w="4253" w:type="dxa"/>
                </w:tcPr>
                <w:p w:rsidR="00E51A49" w:rsidRDefault="00E51A49" w:rsidP="00600FA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51A49" w:rsidRDefault="00E51A49" w:rsidP="00600FA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51A49" w:rsidRDefault="00E51A49" w:rsidP="00600FA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А.В. Голговская</w:t>
                  </w:r>
                </w:p>
              </w:tc>
            </w:tr>
          </w:tbl>
          <w:p w:rsidR="00EF0D19" w:rsidRDefault="00EF0D19" w:rsidP="00E51A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1FB0" w:rsidRDefault="00966160" w:rsidP="00B006BA"/>
    <w:sectPr w:rsidR="00301FB0" w:rsidSect="006849A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60" w:rsidRDefault="00966160" w:rsidP="001D53D7">
      <w:pPr>
        <w:spacing w:after="0" w:line="240" w:lineRule="auto"/>
      </w:pPr>
      <w:r>
        <w:separator/>
      </w:r>
    </w:p>
  </w:endnote>
  <w:endnote w:type="continuationSeparator" w:id="0">
    <w:p w:rsidR="00966160" w:rsidRDefault="00966160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60" w:rsidRDefault="00966160" w:rsidP="001D53D7">
      <w:pPr>
        <w:spacing w:after="0" w:line="240" w:lineRule="auto"/>
      </w:pPr>
      <w:r>
        <w:separator/>
      </w:r>
    </w:p>
  </w:footnote>
  <w:footnote w:type="continuationSeparator" w:id="0">
    <w:p w:rsidR="00966160" w:rsidRDefault="00966160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D53D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109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B62"/>
    <w:multiLevelType w:val="hybridMultilevel"/>
    <w:tmpl w:val="D39C8A48"/>
    <w:lvl w:ilvl="0" w:tplc="80E0729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391AF144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653649"/>
    <w:multiLevelType w:val="hybridMultilevel"/>
    <w:tmpl w:val="EE1A1FFC"/>
    <w:lvl w:ilvl="0" w:tplc="BF5CA51E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FDA37C7"/>
    <w:multiLevelType w:val="hybridMultilevel"/>
    <w:tmpl w:val="2BCEDB94"/>
    <w:lvl w:ilvl="0" w:tplc="5538C2D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8586DC0E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4E206C"/>
    <w:multiLevelType w:val="hybridMultilevel"/>
    <w:tmpl w:val="23F6E266"/>
    <w:lvl w:ilvl="0" w:tplc="9AB81EA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4665DB"/>
    <w:multiLevelType w:val="hybridMultilevel"/>
    <w:tmpl w:val="08AC2B8A"/>
    <w:lvl w:ilvl="0" w:tplc="85B4BA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16FA5"/>
    <w:multiLevelType w:val="hybridMultilevel"/>
    <w:tmpl w:val="7ADCBB76"/>
    <w:lvl w:ilvl="0" w:tplc="0EE0087A">
      <w:start w:val="1"/>
      <w:numFmt w:val="decimal"/>
      <w:suff w:val="space"/>
      <w:lvlText w:val="%1)"/>
      <w:lvlJc w:val="left"/>
      <w:pPr>
        <w:ind w:left="404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19"/>
    <w:rsid w:val="000B1313"/>
    <w:rsid w:val="000B6DF6"/>
    <w:rsid w:val="000C6427"/>
    <w:rsid w:val="00106A85"/>
    <w:rsid w:val="00120036"/>
    <w:rsid w:val="00151354"/>
    <w:rsid w:val="00161DF2"/>
    <w:rsid w:val="0018199C"/>
    <w:rsid w:val="001C6FDE"/>
    <w:rsid w:val="001C7A0B"/>
    <w:rsid w:val="001D53D7"/>
    <w:rsid w:val="001E6E85"/>
    <w:rsid w:val="00216F1E"/>
    <w:rsid w:val="00234737"/>
    <w:rsid w:val="00235977"/>
    <w:rsid w:val="00261740"/>
    <w:rsid w:val="002718C2"/>
    <w:rsid w:val="002A380C"/>
    <w:rsid w:val="002B526C"/>
    <w:rsid w:val="002C432A"/>
    <w:rsid w:val="002D3BA7"/>
    <w:rsid w:val="00301D06"/>
    <w:rsid w:val="0030353D"/>
    <w:rsid w:val="003C59EF"/>
    <w:rsid w:val="003F22BA"/>
    <w:rsid w:val="0040118A"/>
    <w:rsid w:val="004658C9"/>
    <w:rsid w:val="00482BEE"/>
    <w:rsid w:val="004B0851"/>
    <w:rsid w:val="004B60F5"/>
    <w:rsid w:val="00534AC8"/>
    <w:rsid w:val="00543ACB"/>
    <w:rsid w:val="005B6877"/>
    <w:rsid w:val="005D467A"/>
    <w:rsid w:val="006132D3"/>
    <w:rsid w:val="00644B4C"/>
    <w:rsid w:val="006849A4"/>
    <w:rsid w:val="006D1F5F"/>
    <w:rsid w:val="0070376C"/>
    <w:rsid w:val="00714C60"/>
    <w:rsid w:val="00714CA4"/>
    <w:rsid w:val="00733941"/>
    <w:rsid w:val="00760F4F"/>
    <w:rsid w:val="007658A4"/>
    <w:rsid w:val="00792967"/>
    <w:rsid w:val="007A5DB9"/>
    <w:rsid w:val="00804570"/>
    <w:rsid w:val="008F2ACE"/>
    <w:rsid w:val="00915689"/>
    <w:rsid w:val="00916E46"/>
    <w:rsid w:val="00931798"/>
    <w:rsid w:val="00963E4E"/>
    <w:rsid w:val="00966160"/>
    <w:rsid w:val="0098027F"/>
    <w:rsid w:val="009F109E"/>
    <w:rsid w:val="00A23F6A"/>
    <w:rsid w:val="00A54875"/>
    <w:rsid w:val="00A55195"/>
    <w:rsid w:val="00A60CA0"/>
    <w:rsid w:val="00A9066D"/>
    <w:rsid w:val="00AB639D"/>
    <w:rsid w:val="00B006BA"/>
    <w:rsid w:val="00B27678"/>
    <w:rsid w:val="00B657A9"/>
    <w:rsid w:val="00B9284F"/>
    <w:rsid w:val="00BA148F"/>
    <w:rsid w:val="00BD474C"/>
    <w:rsid w:val="00BF43FF"/>
    <w:rsid w:val="00BF645D"/>
    <w:rsid w:val="00C267D4"/>
    <w:rsid w:val="00C927B0"/>
    <w:rsid w:val="00CF18E6"/>
    <w:rsid w:val="00D06943"/>
    <w:rsid w:val="00D10250"/>
    <w:rsid w:val="00D50D99"/>
    <w:rsid w:val="00D70ED8"/>
    <w:rsid w:val="00DE4B06"/>
    <w:rsid w:val="00DF5F6E"/>
    <w:rsid w:val="00E45A0E"/>
    <w:rsid w:val="00E51A49"/>
    <w:rsid w:val="00E87E2E"/>
    <w:rsid w:val="00EC58D9"/>
    <w:rsid w:val="00ED635E"/>
    <w:rsid w:val="00EF0D19"/>
    <w:rsid w:val="00EF3C90"/>
    <w:rsid w:val="00F435F9"/>
    <w:rsid w:val="00F5646B"/>
    <w:rsid w:val="00F80F6C"/>
    <w:rsid w:val="00FB2A55"/>
    <w:rsid w:val="00F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1"/>
    <w:rsid w:val="00151354"/>
    <w:rPr>
      <w:rFonts w:ascii="Times New Roman" w:eastAsia="Times New Roman" w:hAnsi="Times New Roman" w:cs="Times New Roman"/>
      <w:spacing w:val="-4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d"/>
    <w:rsid w:val="00151354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spacing w:val="-4"/>
      <w:sz w:val="23"/>
      <w:szCs w:val="23"/>
      <w:lang w:eastAsia="en-US"/>
    </w:rPr>
  </w:style>
  <w:style w:type="character" w:styleId="ae">
    <w:name w:val="annotation reference"/>
    <w:basedOn w:val="a0"/>
    <w:uiPriority w:val="99"/>
    <w:semiHidden/>
    <w:unhideWhenUsed/>
    <w:rsid w:val="00151354"/>
    <w:rPr>
      <w:sz w:val="16"/>
      <w:szCs w:val="16"/>
    </w:rPr>
  </w:style>
  <w:style w:type="character" w:customStyle="1" w:styleId="apple-converted-space">
    <w:name w:val="apple-converted-space"/>
    <w:basedOn w:val="a0"/>
    <w:rsid w:val="0071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1"/>
    <w:rsid w:val="00151354"/>
    <w:rPr>
      <w:rFonts w:ascii="Times New Roman" w:eastAsia="Times New Roman" w:hAnsi="Times New Roman" w:cs="Times New Roman"/>
      <w:spacing w:val="-4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d"/>
    <w:rsid w:val="00151354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spacing w:val="-4"/>
      <w:sz w:val="23"/>
      <w:szCs w:val="23"/>
      <w:lang w:eastAsia="en-US"/>
    </w:rPr>
  </w:style>
  <w:style w:type="character" w:styleId="ae">
    <w:name w:val="annotation reference"/>
    <w:basedOn w:val="a0"/>
    <w:uiPriority w:val="99"/>
    <w:semiHidden/>
    <w:unhideWhenUsed/>
    <w:rsid w:val="00151354"/>
    <w:rPr>
      <w:sz w:val="16"/>
      <w:szCs w:val="16"/>
    </w:rPr>
  </w:style>
  <w:style w:type="character" w:customStyle="1" w:styleId="apple-converted-space">
    <w:name w:val="apple-converted-space"/>
    <w:basedOn w:val="a0"/>
    <w:rsid w:val="00714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E8FF-CA59-4AD2-9FF3-3D7929C6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Кунина Яна Владимировна</cp:lastModifiedBy>
  <cp:revision>8</cp:revision>
  <cp:lastPrinted>2017-01-31T07:20:00Z</cp:lastPrinted>
  <dcterms:created xsi:type="dcterms:W3CDTF">2017-01-30T11:58:00Z</dcterms:created>
  <dcterms:modified xsi:type="dcterms:W3CDTF">2017-02-02T08:45:00Z</dcterms:modified>
</cp:coreProperties>
</file>